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BC5B5" w14:textId="77777777" w:rsidR="00286D45" w:rsidRPr="009C63B6" w:rsidRDefault="00286D45" w:rsidP="00D36E7D">
      <w:pPr>
        <w:jc w:val="center"/>
        <w:rPr>
          <w:b/>
          <w:bCs/>
          <w:sz w:val="22"/>
          <w:szCs w:val="22"/>
        </w:rPr>
      </w:pPr>
      <w:r w:rsidRPr="009C63B6">
        <w:rPr>
          <w:b/>
          <w:bCs/>
          <w:sz w:val="22"/>
          <w:szCs w:val="22"/>
        </w:rPr>
        <w:t>Curriculum Vitae</w:t>
      </w:r>
    </w:p>
    <w:p w14:paraId="0A3C5FAA" w14:textId="77777777" w:rsidR="00286D45" w:rsidRPr="009C63B6" w:rsidRDefault="0066051A" w:rsidP="00D36E7D">
      <w:pPr>
        <w:jc w:val="center"/>
        <w:rPr>
          <w:b/>
          <w:bCs/>
          <w:sz w:val="22"/>
          <w:szCs w:val="22"/>
        </w:rPr>
      </w:pPr>
      <w:r>
        <w:rPr>
          <w:b/>
          <w:bCs/>
          <w:sz w:val="22"/>
          <w:szCs w:val="22"/>
        </w:rPr>
        <w:t>July</w:t>
      </w:r>
      <w:r w:rsidR="001226A0">
        <w:rPr>
          <w:b/>
          <w:bCs/>
          <w:sz w:val="22"/>
          <w:szCs w:val="22"/>
        </w:rPr>
        <w:t xml:space="preserve"> 2020</w:t>
      </w:r>
    </w:p>
    <w:p w14:paraId="492EA4FF" w14:textId="77777777" w:rsidR="00286D45" w:rsidRPr="009C63B6" w:rsidRDefault="00286D45" w:rsidP="00D36E7D">
      <w:pPr>
        <w:jc w:val="center"/>
        <w:rPr>
          <w:b/>
          <w:bCs/>
          <w:sz w:val="22"/>
          <w:szCs w:val="22"/>
        </w:rPr>
      </w:pPr>
    </w:p>
    <w:p w14:paraId="1D7C9E5F" w14:textId="77777777" w:rsidR="00286D45" w:rsidRPr="009C63B6" w:rsidRDefault="0070013D" w:rsidP="00D36E7D">
      <w:pPr>
        <w:jc w:val="center"/>
        <w:rPr>
          <w:b/>
          <w:bCs/>
          <w:sz w:val="22"/>
          <w:szCs w:val="22"/>
        </w:rPr>
      </w:pPr>
      <w:r>
        <w:rPr>
          <w:b/>
          <w:bCs/>
          <w:sz w:val="22"/>
          <w:szCs w:val="22"/>
        </w:rPr>
        <w:t>J.</w:t>
      </w:r>
      <w:r w:rsidR="00286D45" w:rsidRPr="009C63B6">
        <w:rPr>
          <w:b/>
          <w:bCs/>
          <w:sz w:val="22"/>
          <w:szCs w:val="22"/>
        </w:rPr>
        <w:t xml:space="preserve"> Fisher Mead, Ph.D.</w:t>
      </w:r>
    </w:p>
    <w:p w14:paraId="50D4687E" w14:textId="77777777" w:rsidR="00286D45" w:rsidRPr="00C12BE0" w:rsidRDefault="00286D45" w:rsidP="00D36E7D">
      <w:pPr>
        <w:jc w:val="center"/>
        <w:rPr>
          <w:sz w:val="22"/>
          <w:szCs w:val="22"/>
        </w:rPr>
      </w:pPr>
      <w:r w:rsidRPr="00C12BE0">
        <w:rPr>
          <w:sz w:val="22"/>
          <w:szCs w:val="22"/>
        </w:rPr>
        <w:t>University of Wisconsin-Madison</w:t>
      </w:r>
    </w:p>
    <w:p w14:paraId="7FB99CA3" w14:textId="77777777" w:rsidR="00286D45" w:rsidRPr="00C12BE0" w:rsidRDefault="00286D45" w:rsidP="00D36E7D">
      <w:pPr>
        <w:jc w:val="center"/>
        <w:rPr>
          <w:sz w:val="22"/>
          <w:szCs w:val="22"/>
        </w:rPr>
      </w:pPr>
      <w:r w:rsidRPr="00C12BE0">
        <w:rPr>
          <w:sz w:val="22"/>
          <w:szCs w:val="22"/>
        </w:rPr>
        <w:t>Departme</w:t>
      </w:r>
      <w:r w:rsidR="00DB7BBA" w:rsidRPr="00C12BE0">
        <w:rPr>
          <w:sz w:val="22"/>
          <w:szCs w:val="22"/>
        </w:rPr>
        <w:t>nt of Educational Leadership and Policy Analysis</w:t>
      </w:r>
    </w:p>
    <w:p w14:paraId="0EBB0484" w14:textId="77777777" w:rsidR="00286D45" w:rsidRPr="00C12BE0" w:rsidRDefault="00EF2AF1" w:rsidP="00D36E7D">
      <w:pPr>
        <w:jc w:val="center"/>
        <w:rPr>
          <w:sz w:val="22"/>
          <w:szCs w:val="22"/>
        </w:rPr>
      </w:pPr>
      <w:r w:rsidRPr="00C12BE0">
        <w:rPr>
          <w:sz w:val="22"/>
          <w:szCs w:val="22"/>
        </w:rPr>
        <w:t>377</w:t>
      </w:r>
      <w:r w:rsidR="00BA2DAE" w:rsidRPr="00C12BE0">
        <w:rPr>
          <w:sz w:val="22"/>
          <w:szCs w:val="22"/>
        </w:rPr>
        <w:t>E</w:t>
      </w:r>
      <w:r w:rsidR="00F908E6" w:rsidRPr="00C12BE0">
        <w:rPr>
          <w:sz w:val="22"/>
          <w:szCs w:val="22"/>
        </w:rPr>
        <w:t xml:space="preserve"> Education Building</w:t>
      </w:r>
    </w:p>
    <w:p w14:paraId="37A8F3A0" w14:textId="77777777" w:rsidR="00286D45" w:rsidRPr="00C12BE0" w:rsidRDefault="00F908E6" w:rsidP="00D36E7D">
      <w:pPr>
        <w:jc w:val="center"/>
        <w:rPr>
          <w:sz w:val="22"/>
          <w:szCs w:val="22"/>
        </w:rPr>
      </w:pPr>
      <w:r w:rsidRPr="00C12BE0">
        <w:rPr>
          <w:sz w:val="22"/>
          <w:szCs w:val="22"/>
        </w:rPr>
        <w:t>1000 Bascom Mall</w:t>
      </w:r>
    </w:p>
    <w:p w14:paraId="67971963" w14:textId="77777777" w:rsidR="00286D45" w:rsidRPr="00C12BE0" w:rsidRDefault="00286D45" w:rsidP="00D36E7D">
      <w:pPr>
        <w:jc w:val="center"/>
        <w:rPr>
          <w:sz w:val="22"/>
          <w:szCs w:val="22"/>
        </w:rPr>
      </w:pPr>
      <w:r w:rsidRPr="00C12BE0">
        <w:rPr>
          <w:sz w:val="22"/>
          <w:szCs w:val="22"/>
        </w:rPr>
        <w:t>Madison, WI 53706</w:t>
      </w:r>
    </w:p>
    <w:p w14:paraId="2AB5EA1F" w14:textId="77777777" w:rsidR="00286D45" w:rsidRPr="00D36E7D" w:rsidRDefault="00286D45" w:rsidP="00D36E7D">
      <w:pPr>
        <w:jc w:val="center"/>
        <w:rPr>
          <w:sz w:val="22"/>
          <w:szCs w:val="22"/>
          <w:u w:val="single"/>
        </w:rPr>
      </w:pPr>
      <w:r w:rsidRPr="00C12BE0">
        <w:rPr>
          <w:sz w:val="22"/>
          <w:szCs w:val="22"/>
        </w:rPr>
        <w:t>Telephone: 608-263-3405</w:t>
      </w:r>
    </w:p>
    <w:p w14:paraId="1FE3641B" w14:textId="77777777" w:rsidR="00286D45" w:rsidRPr="009C63B6" w:rsidRDefault="00286D45" w:rsidP="00D36E7D">
      <w:pPr>
        <w:jc w:val="center"/>
        <w:rPr>
          <w:sz w:val="22"/>
          <w:szCs w:val="22"/>
        </w:rPr>
      </w:pPr>
      <w:r w:rsidRPr="009C63B6">
        <w:rPr>
          <w:sz w:val="22"/>
          <w:szCs w:val="22"/>
        </w:rPr>
        <w:t xml:space="preserve">E-mail: </w:t>
      </w:r>
      <w:hyperlink r:id="rId9" w:history="1">
        <w:r w:rsidRPr="009C63B6">
          <w:rPr>
            <w:rStyle w:val="Hyperlink"/>
            <w:sz w:val="22"/>
            <w:szCs w:val="22"/>
          </w:rPr>
          <w:t>jmead@education.wisc.edu</w:t>
        </w:r>
      </w:hyperlink>
    </w:p>
    <w:p w14:paraId="7184262A" w14:textId="77777777" w:rsidR="00286D45" w:rsidRPr="009C63B6" w:rsidRDefault="00286D45" w:rsidP="00E56064">
      <w:pPr>
        <w:rPr>
          <w:sz w:val="22"/>
          <w:szCs w:val="22"/>
        </w:rPr>
      </w:pPr>
    </w:p>
    <w:p w14:paraId="75B90899" w14:textId="77777777" w:rsidR="00286D45" w:rsidRPr="009C63B6" w:rsidRDefault="00286D45" w:rsidP="00E56064">
      <w:pPr>
        <w:rPr>
          <w:b/>
          <w:bCs/>
          <w:sz w:val="22"/>
          <w:szCs w:val="22"/>
        </w:rPr>
      </w:pPr>
    </w:p>
    <w:p w14:paraId="568BD2C9" w14:textId="77777777" w:rsidR="00286D45" w:rsidRPr="009C63B6" w:rsidRDefault="00286D45" w:rsidP="00E56064">
      <w:pPr>
        <w:rPr>
          <w:b/>
          <w:bCs/>
          <w:sz w:val="22"/>
          <w:szCs w:val="22"/>
          <w:u w:val="single"/>
        </w:rPr>
      </w:pPr>
    </w:p>
    <w:p w14:paraId="4D2256F0" w14:textId="77777777" w:rsidR="00286D45" w:rsidRPr="009C63B6" w:rsidRDefault="00286D45" w:rsidP="00E56064">
      <w:pPr>
        <w:rPr>
          <w:b/>
          <w:bCs/>
          <w:sz w:val="22"/>
          <w:szCs w:val="22"/>
        </w:rPr>
      </w:pPr>
      <w:r w:rsidRPr="009C63B6">
        <w:rPr>
          <w:b/>
          <w:bCs/>
          <w:sz w:val="22"/>
          <w:szCs w:val="22"/>
          <w:u w:val="single"/>
        </w:rPr>
        <w:t>Education</w:t>
      </w:r>
    </w:p>
    <w:p w14:paraId="396E20EF" w14:textId="77777777" w:rsidR="00286D45" w:rsidRPr="009C63B6" w:rsidRDefault="00286D45" w:rsidP="00E56064">
      <w:pPr>
        <w:pStyle w:val="Header"/>
        <w:widowControl w:val="0"/>
        <w:tabs>
          <w:tab w:val="clear" w:pos="4320"/>
          <w:tab w:val="clear" w:pos="8640"/>
        </w:tabs>
        <w:autoSpaceDE w:val="0"/>
        <w:autoSpaceDN w:val="0"/>
        <w:rPr>
          <w:sz w:val="22"/>
          <w:szCs w:val="22"/>
        </w:rPr>
      </w:pPr>
    </w:p>
    <w:p w14:paraId="50F2524E" w14:textId="77777777" w:rsidR="00286D45" w:rsidRPr="009C63B6" w:rsidRDefault="00286D45" w:rsidP="00E56064">
      <w:pPr>
        <w:rPr>
          <w:sz w:val="22"/>
          <w:szCs w:val="22"/>
        </w:rPr>
      </w:pPr>
      <w:r w:rsidRPr="009C63B6">
        <w:rPr>
          <w:sz w:val="22"/>
          <w:szCs w:val="22"/>
        </w:rPr>
        <w:t>Ph.D.</w:t>
      </w:r>
      <w:r w:rsidRPr="009C63B6">
        <w:rPr>
          <w:sz w:val="22"/>
          <w:szCs w:val="22"/>
        </w:rPr>
        <w:tab/>
      </w:r>
      <w:r w:rsidRPr="009C63B6">
        <w:rPr>
          <w:i/>
          <w:iCs/>
          <w:sz w:val="22"/>
          <w:szCs w:val="22"/>
        </w:rPr>
        <w:t xml:space="preserve">University of Wisconsin, </w:t>
      </w:r>
      <w:r w:rsidRPr="009C63B6">
        <w:rPr>
          <w:sz w:val="22"/>
          <w:szCs w:val="22"/>
        </w:rPr>
        <w:t xml:space="preserve">Madison </w:t>
      </w:r>
      <w:r w:rsidRPr="009C63B6">
        <w:rPr>
          <w:sz w:val="22"/>
          <w:szCs w:val="22"/>
        </w:rPr>
        <w:tab/>
      </w:r>
      <w:r w:rsidRPr="009C63B6">
        <w:rPr>
          <w:sz w:val="22"/>
          <w:szCs w:val="22"/>
        </w:rPr>
        <w:tab/>
      </w:r>
      <w:r w:rsidRPr="009C63B6">
        <w:rPr>
          <w:sz w:val="22"/>
          <w:szCs w:val="22"/>
        </w:rPr>
        <w:tab/>
      </w:r>
      <w:r w:rsidRPr="009C63B6">
        <w:rPr>
          <w:sz w:val="22"/>
          <w:szCs w:val="22"/>
        </w:rPr>
        <w:tab/>
        <w:t>1994</w:t>
      </w:r>
    </w:p>
    <w:p w14:paraId="7B4C603C" w14:textId="77777777" w:rsidR="00286D45" w:rsidRPr="009C63B6" w:rsidRDefault="00286D45" w:rsidP="00E56064">
      <w:pPr>
        <w:ind w:firstLine="720"/>
        <w:rPr>
          <w:sz w:val="22"/>
          <w:szCs w:val="22"/>
        </w:rPr>
      </w:pPr>
      <w:r w:rsidRPr="009C63B6">
        <w:rPr>
          <w:sz w:val="22"/>
          <w:szCs w:val="22"/>
        </w:rPr>
        <w:t>Educational Administration</w:t>
      </w:r>
    </w:p>
    <w:p w14:paraId="3C14DF33" w14:textId="77777777" w:rsidR="00286D45" w:rsidRPr="009C63B6" w:rsidRDefault="00286D45" w:rsidP="00E56064">
      <w:pPr>
        <w:ind w:left="720"/>
        <w:rPr>
          <w:i/>
          <w:iCs/>
          <w:sz w:val="22"/>
          <w:szCs w:val="22"/>
        </w:rPr>
      </w:pPr>
      <w:r w:rsidRPr="009C63B6">
        <w:rPr>
          <w:sz w:val="22"/>
          <w:szCs w:val="22"/>
        </w:rPr>
        <w:t xml:space="preserve">Thesis: </w:t>
      </w:r>
      <w:r w:rsidRPr="009C63B6">
        <w:rPr>
          <w:i/>
          <w:iCs/>
          <w:sz w:val="22"/>
          <w:szCs w:val="22"/>
        </w:rPr>
        <w:t>Including Students with Disabilities in Parental Choice Programs: An Examination of Potential Statutory Conflict</w:t>
      </w:r>
    </w:p>
    <w:p w14:paraId="07C375AE" w14:textId="77777777" w:rsidR="00286D45" w:rsidRPr="009C63B6" w:rsidRDefault="00286D45" w:rsidP="00E56064">
      <w:pPr>
        <w:rPr>
          <w:sz w:val="22"/>
          <w:szCs w:val="22"/>
        </w:rPr>
      </w:pPr>
    </w:p>
    <w:p w14:paraId="708658FE" w14:textId="77777777" w:rsidR="00286D45" w:rsidRPr="009C63B6" w:rsidRDefault="00286D45" w:rsidP="00E56064">
      <w:pPr>
        <w:rPr>
          <w:sz w:val="22"/>
          <w:szCs w:val="22"/>
        </w:rPr>
      </w:pPr>
      <w:r w:rsidRPr="009C63B6">
        <w:rPr>
          <w:sz w:val="22"/>
          <w:szCs w:val="22"/>
        </w:rPr>
        <w:t>M.S.</w:t>
      </w:r>
      <w:r w:rsidRPr="009C63B6">
        <w:rPr>
          <w:sz w:val="22"/>
          <w:szCs w:val="22"/>
        </w:rPr>
        <w:tab/>
      </w:r>
      <w:r w:rsidRPr="009C63B6">
        <w:rPr>
          <w:i/>
          <w:iCs/>
          <w:sz w:val="22"/>
          <w:szCs w:val="22"/>
        </w:rPr>
        <w:t>University of Illinois</w:t>
      </w:r>
      <w:r w:rsidRPr="009C63B6">
        <w:rPr>
          <w:sz w:val="22"/>
          <w:szCs w:val="22"/>
        </w:rPr>
        <w:t xml:space="preserve">, Champaign </w:t>
      </w:r>
      <w:r w:rsidRPr="009C63B6">
        <w:rPr>
          <w:sz w:val="22"/>
          <w:szCs w:val="22"/>
        </w:rPr>
        <w:tab/>
      </w:r>
      <w:r w:rsidRPr="009C63B6">
        <w:rPr>
          <w:sz w:val="22"/>
          <w:szCs w:val="22"/>
        </w:rPr>
        <w:tab/>
      </w:r>
      <w:r w:rsidRPr="009C63B6">
        <w:rPr>
          <w:sz w:val="22"/>
          <w:szCs w:val="22"/>
        </w:rPr>
        <w:tab/>
      </w:r>
      <w:r w:rsidRPr="009C63B6">
        <w:rPr>
          <w:sz w:val="22"/>
          <w:szCs w:val="22"/>
        </w:rPr>
        <w:tab/>
        <w:t>1986</w:t>
      </w:r>
    </w:p>
    <w:p w14:paraId="6D10FEBC" w14:textId="77777777" w:rsidR="00286D45" w:rsidRPr="009C63B6" w:rsidRDefault="00286D45" w:rsidP="00E56064">
      <w:pPr>
        <w:ind w:firstLine="720"/>
        <w:rPr>
          <w:sz w:val="22"/>
          <w:szCs w:val="22"/>
        </w:rPr>
      </w:pPr>
      <w:r w:rsidRPr="009C63B6">
        <w:rPr>
          <w:sz w:val="22"/>
          <w:szCs w:val="22"/>
        </w:rPr>
        <w:t xml:space="preserve">Educational Administration  </w:t>
      </w:r>
    </w:p>
    <w:p w14:paraId="400952E1" w14:textId="77777777" w:rsidR="00286D45" w:rsidRPr="009C63B6" w:rsidRDefault="00286D45" w:rsidP="00E56064">
      <w:pPr>
        <w:pStyle w:val="Header"/>
        <w:widowControl w:val="0"/>
        <w:tabs>
          <w:tab w:val="clear" w:pos="4320"/>
          <w:tab w:val="clear" w:pos="8640"/>
        </w:tabs>
        <w:autoSpaceDE w:val="0"/>
        <w:autoSpaceDN w:val="0"/>
        <w:rPr>
          <w:sz w:val="22"/>
          <w:szCs w:val="22"/>
        </w:rPr>
      </w:pPr>
    </w:p>
    <w:p w14:paraId="40BD60D3" w14:textId="77777777" w:rsidR="00286D45" w:rsidRPr="009C63B6" w:rsidRDefault="00286D45" w:rsidP="00E56064">
      <w:pPr>
        <w:rPr>
          <w:sz w:val="22"/>
          <w:szCs w:val="22"/>
        </w:rPr>
      </w:pPr>
      <w:r w:rsidRPr="009C63B6">
        <w:rPr>
          <w:sz w:val="22"/>
          <w:szCs w:val="22"/>
        </w:rPr>
        <w:t>B.S.</w:t>
      </w:r>
      <w:r w:rsidRPr="009C63B6">
        <w:rPr>
          <w:sz w:val="22"/>
          <w:szCs w:val="22"/>
        </w:rPr>
        <w:tab/>
      </w:r>
      <w:r w:rsidRPr="009C63B6">
        <w:rPr>
          <w:i/>
          <w:iCs/>
          <w:sz w:val="22"/>
          <w:szCs w:val="22"/>
        </w:rPr>
        <w:t>Illinois State University</w:t>
      </w:r>
      <w:r w:rsidRPr="009C63B6">
        <w:rPr>
          <w:sz w:val="22"/>
          <w:szCs w:val="22"/>
        </w:rPr>
        <w:t xml:space="preserve">, Normal </w:t>
      </w:r>
      <w:r w:rsidRPr="009C63B6">
        <w:rPr>
          <w:sz w:val="22"/>
          <w:szCs w:val="22"/>
        </w:rPr>
        <w:tab/>
      </w:r>
      <w:r w:rsidRPr="009C63B6">
        <w:rPr>
          <w:sz w:val="22"/>
          <w:szCs w:val="22"/>
        </w:rPr>
        <w:tab/>
      </w:r>
      <w:r w:rsidRPr="009C63B6">
        <w:rPr>
          <w:sz w:val="22"/>
          <w:szCs w:val="22"/>
        </w:rPr>
        <w:tab/>
      </w:r>
      <w:r w:rsidRPr="009C63B6">
        <w:rPr>
          <w:sz w:val="22"/>
          <w:szCs w:val="22"/>
        </w:rPr>
        <w:tab/>
        <w:t xml:space="preserve">1979 </w:t>
      </w:r>
    </w:p>
    <w:p w14:paraId="3C384563" w14:textId="77777777" w:rsidR="00286D45" w:rsidRPr="009C63B6" w:rsidRDefault="00286D45" w:rsidP="00E56064">
      <w:pPr>
        <w:ind w:firstLine="720"/>
        <w:rPr>
          <w:sz w:val="22"/>
          <w:szCs w:val="22"/>
        </w:rPr>
      </w:pPr>
      <w:r w:rsidRPr="009C63B6">
        <w:rPr>
          <w:sz w:val="22"/>
          <w:szCs w:val="22"/>
        </w:rPr>
        <w:t xml:space="preserve">Education of the Deaf and Hard of Hearing </w:t>
      </w:r>
    </w:p>
    <w:p w14:paraId="55CAAC6C" w14:textId="77777777" w:rsidR="00286D45" w:rsidRPr="009C63B6" w:rsidRDefault="00286D45" w:rsidP="00E56064">
      <w:pPr>
        <w:rPr>
          <w:sz w:val="22"/>
          <w:szCs w:val="22"/>
        </w:rPr>
      </w:pPr>
    </w:p>
    <w:p w14:paraId="5B4593AF" w14:textId="77777777" w:rsidR="00286D45" w:rsidRPr="009C63B6" w:rsidRDefault="00286D45" w:rsidP="00E56064">
      <w:pPr>
        <w:rPr>
          <w:sz w:val="22"/>
          <w:szCs w:val="22"/>
        </w:rPr>
      </w:pPr>
    </w:p>
    <w:p w14:paraId="173F825C" w14:textId="77777777" w:rsidR="001B2FFE" w:rsidRDefault="001B2FFE" w:rsidP="00E56064">
      <w:pPr>
        <w:pStyle w:val="Heading2"/>
        <w:rPr>
          <w:b/>
          <w:bCs/>
          <w:sz w:val="22"/>
          <w:szCs w:val="22"/>
        </w:rPr>
      </w:pPr>
    </w:p>
    <w:p w14:paraId="7A78B878" w14:textId="77777777" w:rsidR="001B2FFE" w:rsidRDefault="001B2FFE" w:rsidP="00E56064">
      <w:pPr>
        <w:pStyle w:val="Heading2"/>
        <w:rPr>
          <w:b/>
          <w:bCs/>
          <w:sz w:val="22"/>
          <w:szCs w:val="22"/>
        </w:rPr>
      </w:pPr>
    </w:p>
    <w:p w14:paraId="0449C484" w14:textId="77777777" w:rsidR="001B2FFE" w:rsidRDefault="001B2FFE" w:rsidP="00E56064">
      <w:pPr>
        <w:pStyle w:val="Heading2"/>
        <w:rPr>
          <w:b/>
          <w:bCs/>
          <w:sz w:val="22"/>
          <w:szCs w:val="22"/>
        </w:rPr>
      </w:pPr>
    </w:p>
    <w:p w14:paraId="1D04A53E" w14:textId="77777777" w:rsidR="00286D45" w:rsidRPr="009C63B6" w:rsidRDefault="00286D45" w:rsidP="00E56064">
      <w:pPr>
        <w:pStyle w:val="Heading2"/>
        <w:rPr>
          <w:b/>
          <w:bCs/>
          <w:sz w:val="22"/>
          <w:szCs w:val="22"/>
        </w:rPr>
      </w:pPr>
      <w:r w:rsidRPr="009C63B6">
        <w:rPr>
          <w:b/>
          <w:bCs/>
          <w:sz w:val="22"/>
          <w:szCs w:val="22"/>
        </w:rPr>
        <w:t>Positions Held</w:t>
      </w:r>
    </w:p>
    <w:p w14:paraId="5643F238" w14:textId="77777777" w:rsidR="00286D45" w:rsidRPr="009C63B6" w:rsidRDefault="00286D45" w:rsidP="00E56064">
      <w:pPr>
        <w:rPr>
          <w:b/>
          <w:bCs/>
          <w:sz w:val="22"/>
          <w:szCs w:val="22"/>
        </w:rPr>
      </w:pPr>
    </w:p>
    <w:p w14:paraId="07B03F1D" w14:textId="77777777" w:rsidR="002B708B" w:rsidRDefault="002B708B" w:rsidP="00E56064">
      <w:pPr>
        <w:tabs>
          <w:tab w:val="left" w:pos="-1440"/>
        </w:tabs>
        <w:ind w:left="2160" w:hanging="2160"/>
        <w:rPr>
          <w:sz w:val="22"/>
          <w:szCs w:val="22"/>
        </w:rPr>
      </w:pPr>
      <w:r>
        <w:rPr>
          <w:sz w:val="22"/>
          <w:szCs w:val="22"/>
        </w:rPr>
        <w:t>2016</w:t>
      </w:r>
      <w:r w:rsidR="000A2BDA">
        <w:rPr>
          <w:sz w:val="22"/>
          <w:szCs w:val="22"/>
        </w:rPr>
        <w:t xml:space="preserve"> </w:t>
      </w:r>
      <w:r>
        <w:rPr>
          <w:sz w:val="22"/>
          <w:szCs w:val="22"/>
        </w:rPr>
        <w:t>- present</w:t>
      </w:r>
      <w:r>
        <w:rPr>
          <w:sz w:val="22"/>
          <w:szCs w:val="22"/>
        </w:rPr>
        <w:tab/>
      </w:r>
      <w:r w:rsidRPr="002B708B">
        <w:rPr>
          <w:b/>
          <w:sz w:val="22"/>
          <w:szCs w:val="22"/>
        </w:rPr>
        <w:t>Associate Dean for Education</w:t>
      </w:r>
      <w:r>
        <w:rPr>
          <w:sz w:val="22"/>
          <w:szCs w:val="22"/>
        </w:rPr>
        <w:t>, School of Education, University of Wisconsin-Madison.</w:t>
      </w:r>
    </w:p>
    <w:p w14:paraId="0F71FD2D" w14:textId="77777777" w:rsidR="000A2BDA" w:rsidRDefault="000A2BDA" w:rsidP="00E56064">
      <w:pPr>
        <w:tabs>
          <w:tab w:val="left" w:pos="-1440"/>
        </w:tabs>
        <w:ind w:left="2160" w:hanging="2160"/>
        <w:rPr>
          <w:sz w:val="22"/>
          <w:szCs w:val="22"/>
        </w:rPr>
      </w:pPr>
    </w:p>
    <w:p w14:paraId="230A5F52" w14:textId="77777777" w:rsidR="00B65A92" w:rsidRPr="009C63B6" w:rsidRDefault="0033383C" w:rsidP="00E56064">
      <w:pPr>
        <w:tabs>
          <w:tab w:val="left" w:pos="-1440"/>
        </w:tabs>
        <w:ind w:left="2160" w:hanging="2160"/>
        <w:rPr>
          <w:sz w:val="22"/>
          <w:szCs w:val="22"/>
        </w:rPr>
      </w:pPr>
      <w:r w:rsidRPr="009C63B6">
        <w:rPr>
          <w:sz w:val="22"/>
          <w:szCs w:val="22"/>
        </w:rPr>
        <w:t>2008</w:t>
      </w:r>
      <w:r w:rsidR="000A2BDA">
        <w:rPr>
          <w:sz w:val="22"/>
          <w:szCs w:val="22"/>
        </w:rPr>
        <w:t xml:space="preserve"> </w:t>
      </w:r>
      <w:r w:rsidRPr="009C63B6">
        <w:rPr>
          <w:sz w:val="22"/>
          <w:szCs w:val="22"/>
        </w:rPr>
        <w:t>- present</w:t>
      </w:r>
      <w:r w:rsidRPr="009C63B6">
        <w:rPr>
          <w:sz w:val="22"/>
          <w:szCs w:val="22"/>
        </w:rPr>
        <w:tab/>
      </w:r>
      <w:r w:rsidR="00B65A92" w:rsidRPr="009C63B6">
        <w:rPr>
          <w:b/>
          <w:bCs/>
          <w:sz w:val="22"/>
          <w:szCs w:val="22"/>
        </w:rPr>
        <w:t>Professor</w:t>
      </w:r>
      <w:r w:rsidR="00B65A92" w:rsidRPr="009C63B6">
        <w:rPr>
          <w:sz w:val="22"/>
          <w:szCs w:val="22"/>
        </w:rPr>
        <w:t xml:space="preserve">, Department of Educational Leadership &amp; Policy Analysis, University of Wisconsin-Madison.  </w:t>
      </w:r>
    </w:p>
    <w:p w14:paraId="5FF79A90" w14:textId="77777777" w:rsidR="00D75593" w:rsidRPr="009C63B6" w:rsidRDefault="00D75593" w:rsidP="00E56064">
      <w:pPr>
        <w:tabs>
          <w:tab w:val="left" w:pos="-1440"/>
        </w:tabs>
        <w:ind w:left="2160" w:hanging="2160"/>
        <w:rPr>
          <w:sz w:val="22"/>
          <w:szCs w:val="22"/>
        </w:rPr>
      </w:pPr>
    </w:p>
    <w:p w14:paraId="38F174FB" w14:textId="77777777" w:rsidR="00D75593" w:rsidRPr="009C63B6" w:rsidRDefault="00D75593" w:rsidP="00E56064">
      <w:pPr>
        <w:tabs>
          <w:tab w:val="left" w:pos="-1440"/>
        </w:tabs>
        <w:ind w:left="2160" w:hanging="2160"/>
        <w:rPr>
          <w:sz w:val="22"/>
          <w:szCs w:val="22"/>
        </w:rPr>
      </w:pPr>
      <w:r w:rsidRPr="009C63B6">
        <w:rPr>
          <w:sz w:val="22"/>
          <w:szCs w:val="22"/>
        </w:rPr>
        <w:t>2010-2013</w:t>
      </w:r>
      <w:r w:rsidR="001319A9">
        <w:rPr>
          <w:sz w:val="22"/>
          <w:szCs w:val="22"/>
        </w:rPr>
        <w:t>, 2017-2018</w:t>
      </w:r>
      <w:r w:rsidRPr="009C63B6">
        <w:rPr>
          <w:sz w:val="22"/>
          <w:szCs w:val="22"/>
        </w:rPr>
        <w:tab/>
      </w:r>
      <w:r w:rsidRPr="009C63B6">
        <w:rPr>
          <w:b/>
          <w:sz w:val="22"/>
          <w:szCs w:val="22"/>
        </w:rPr>
        <w:t>Chair</w:t>
      </w:r>
      <w:r w:rsidRPr="009C63B6">
        <w:rPr>
          <w:sz w:val="22"/>
          <w:szCs w:val="22"/>
        </w:rPr>
        <w:t xml:space="preserve">, Department of Educational Leadership &amp; Policy Analysis, University of Wisconsin-Madison.  </w:t>
      </w:r>
    </w:p>
    <w:p w14:paraId="2221A5E4" w14:textId="77777777" w:rsidR="00B65A92" w:rsidRPr="009C63B6" w:rsidRDefault="00B65A92" w:rsidP="00E56064">
      <w:pPr>
        <w:tabs>
          <w:tab w:val="left" w:pos="-1440"/>
        </w:tabs>
        <w:ind w:left="2160" w:hanging="2160"/>
        <w:rPr>
          <w:sz w:val="22"/>
          <w:szCs w:val="22"/>
        </w:rPr>
      </w:pPr>
    </w:p>
    <w:p w14:paraId="7FE5D418" w14:textId="77777777" w:rsidR="00286D45" w:rsidRPr="009C63B6" w:rsidRDefault="00286D45" w:rsidP="00E56064">
      <w:pPr>
        <w:tabs>
          <w:tab w:val="left" w:pos="-1440"/>
        </w:tabs>
        <w:ind w:left="2160" w:hanging="2160"/>
        <w:rPr>
          <w:sz w:val="22"/>
          <w:szCs w:val="22"/>
        </w:rPr>
      </w:pPr>
      <w:r w:rsidRPr="009C63B6">
        <w:rPr>
          <w:sz w:val="22"/>
          <w:szCs w:val="22"/>
        </w:rPr>
        <w:t>2003-</w:t>
      </w:r>
      <w:r w:rsidR="00B65A92" w:rsidRPr="009C63B6">
        <w:rPr>
          <w:sz w:val="22"/>
          <w:szCs w:val="22"/>
        </w:rPr>
        <w:t>2008</w:t>
      </w:r>
      <w:r w:rsidR="0033383C" w:rsidRPr="009C63B6">
        <w:rPr>
          <w:b/>
          <w:bCs/>
          <w:sz w:val="22"/>
          <w:szCs w:val="22"/>
        </w:rPr>
        <w:t xml:space="preserve"> </w:t>
      </w:r>
      <w:r w:rsidR="0033383C" w:rsidRPr="009C63B6">
        <w:rPr>
          <w:b/>
          <w:bCs/>
          <w:sz w:val="22"/>
          <w:szCs w:val="22"/>
        </w:rPr>
        <w:tab/>
      </w:r>
      <w:r w:rsidRPr="009C63B6">
        <w:rPr>
          <w:b/>
          <w:bCs/>
          <w:sz w:val="22"/>
          <w:szCs w:val="22"/>
        </w:rPr>
        <w:t>Associate Professor</w:t>
      </w:r>
      <w:r w:rsidRPr="009C63B6">
        <w:rPr>
          <w:sz w:val="22"/>
          <w:szCs w:val="22"/>
        </w:rPr>
        <w:t xml:space="preserve">, Department of Educational </w:t>
      </w:r>
      <w:r w:rsidR="000616FD" w:rsidRPr="009C63B6">
        <w:rPr>
          <w:sz w:val="22"/>
          <w:szCs w:val="22"/>
        </w:rPr>
        <w:t>Leadership &amp; Policy Analysis</w:t>
      </w:r>
      <w:r w:rsidRPr="009C63B6">
        <w:rPr>
          <w:sz w:val="22"/>
          <w:szCs w:val="22"/>
        </w:rPr>
        <w:t xml:space="preserve">, University of Wisconsin-Madison.  </w:t>
      </w:r>
    </w:p>
    <w:p w14:paraId="2F06ACBB" w14:textId="77777777" w:rsidR="00286D45" w:rsidRPr="009C63B6" w:rsidRDefault="00286D45" w:rsidP="00E56064">
      <w:pPr>
        <w:tabs>
          <w:tab w:val="left" w:pos="-1440"/>
        </w:tabs>
        <w:ind w:left="2160" w:hanging="2160"/>
        <w:rPr>
          <w:sz w:val="22"/>
          <w:szCs w:val="22"/>
        </w:rPr>
      </w:pPr>
    </w:p>
    <w:p w14:paraId="2E1D6045" w14:textId="77777777" w:rsidR="00286D45" w:rsidRPr="009C63B6" w:rsidRDefault="0033383C" w:rsidP="00E56064">
      <w:pPr>
        <w:tabs>
          <w:tab w:val="left" w:pos="-1440"/>
        </w:tabs>
        <w:ind w:left="2160" w:hanging="2160"/>
        <w:rPr>
          <w:sz w:val="22"/>
          <w:szCs w:val="22"/>
        </w:rPr>
      </w:pPr>
      <w:r w:rsidRPr="009C63B6">
        <w:rPr>
          <w:sz w:val="22"/>
          <w:szCs w:val="22"/>
        </w:rPr>
        <w:t>1999- 2003</w:t>
      </w:r>
      <w:r w:rsidRPr="009C63B6">
        <w:rPr>
          <w:sz w:val="22"/>
          <w:szCs w:val="22"/>
        </w:rPr>
        <w:tab/>
      </w:r>
      <w:r w:rsidR="00286D45" w:rsidRPr="009C63B6">
        <w:rPr>
          <w:b/>
          <w:bCs/>
          <w:sz w:val="22"/>
          <w:szCs w:val="22"/>
        </w:rPr>
        <w:t>Assistant Professor</w:t>
      </w:r>
      <w:r w:rsidR="00286D45" w:rsidRPr="009C63B6">
        <w:rPr>
          <w:sz w:val="22"/>
          <w:szCs w:val="22"/>
        </w:rPr>
        <w:t xml:space="preserve">, Department of Educational Administration, University of Wisconsin-Madison.  </w:t>
      </w:r>
    </w:p>
    <w:p w14:paraId="380304D8" w14:textId="77777777" w:rsidR="00F908E6" w:rsidRPr="009C63B6" w:rsidRDefault="00F908E6" w:rsidP="00E56064">
      <w:pPr>
        <w:tabs>
          <w:tab w:val="left" w:pos="-1440"/>
        </w:tabs>
        <w:ind w:left="2160" w:hanging="2160"/>
        <w:rPr>
          <w:sz w:val="22"/>
          <w:szCs w:val="22"/>
        </w:rPr>
      </w:pPr>
    </w:p>
    <w:p w14:paraId="66DD9AC6" w14:textId="77777777" w:rsidR="00286D45" w:rsidRPr="009C63B6" w:rsidRDefault="00286D45" w:rsidP="00E56064">
      <w:pPr>
        <w:tabs>
          <w:tab w:val="left" w:pos="-1440"/>
        </w:tabs>
        <w:ind w:left="2160" w:hanging="2160"/>
        <w:rPr>
          <w:b/>
          <w:bCs/>
          <w:sz w:val="22"/>
          <w:szCs w:val="22"/>
        </w:rPr>
      </w:pPr>
      <w:r w:rsidRPr="009C63B6">
        <w:rPr>
          <w:sz w:val="22"/>
          <w:szCs w:val="22"/>
        </w:rPr>
        <w:t>1996-1999</w:t>
      </w:r>
      <w:r w:rsidRPr="009C63B6">
        <w:rPr>
          <w:sz w:val="22"/>
          <w:szCs w:val="22"/>
        </w:rPr>
        <w:tab/>
      </w:r>
      <w:r w:rsidRPr="009C63B6">
        <w:rPr>
          <w:b/>
          <w:bCs/>
          <w:sz w:val="22"/>
          <w:szCs w:val="22"/>
        </w:rPr>
        <w:t xml:space="preserve">Assistant Professor, </w:t>
      </w:r>
      <w:r w:rsidRPr="009C63B6">
        <w:rPr>
          <w:sz w:val="22"/>
          <w:szCs w:val="22"/>
        </w:rPr>
        <w:t xml:space="preserve">Department of Administrative Leadership, University of </w:t>
      </w:r>
      <w:r w:rsidRPr="009C63B6">
        <w:rPr>
          <w:sz w:val="22"/>
          <w:szCs w:val="22"/>
        </w:rPr>
        <w:lastRenderedPageBreak/>
        <w:t xml:space="preserve">Wisconsin-Milwaukee.  </w:t>
      </w:r>
    </w:p>
    <w:p w14:paraId="5E8782A2" w14:textId="77777777" w:rsidR="00286D45" w:rsidRPr="009C63B6" w:rsidRDefault="00286D45" w:rsidP="00E56064">
      <w:pPr>
        <w:rPr>
          <w:b/>
          <w:bCs/>
          <w:sz w:val="22"/>
          <w:szCs w:val="22"/>
        </w:rPr>
      </w:pPr>
    </w:p>
    <w:p w14:paraId="0FAB5F7D" w14:textId="77777777" w:rsidR="00286D45" w:rsidRPr="009C63B6" w:rsidRDefault="00286D45" w:rsidP="00E56064">
      <w:pPr>
        <w:tabs>
          <w:tab w:val="left" w:pos="-1440"/>
        </w:tabs>
        <w:ind w:left="2160" w:hanging="2160"/>
        <w:rPr>
          <w:sz w:val="22"/>
          <w:szCs w:val="22"/>
        </w:rPr>
      </w:pPr>
      <w:r w:rsidRPr="009C63B6">
        <w:rPr>
          <w:sz w:val="22"/>
          <w:szCs w:val="22"/>
        </w:rPr>
        <w:t>1995-1996</w:t>
      </w:r>
      <w:r w:rsidRPr="009C63B6">
        <w:rPr>
          <w:sz w:val="22"/>
          <w:szCs w:val="22"/>
        </w:rPr>
        <w:tab/>
      </w:r>
      <w:r w:rsidRPr="009C63B6">
        <w:rPr>
          <w:b/>
          <w:bCs/>
          <w:sz w:val="22"/>
          <w:szCs w:val="22"/>
        </w:rPr>
        <w:t>Assistant Professor</w:t>
      </w:r>
      <w:r w:rsidRPr="009C63B6">
        <w:rPr>
          <w:sz w:val="22"/>
          <w:szCs w:val="22"/>
        </w:rPr>
        <w:t xml:space="preserve">, Department of Educational Administration and Foundations, University of the Pacific, Stockton, California.  </w:t>
      </w:r>
    </w:p>
    <w:p w14:paraId="3C7B01B2" w14:textId="77777777" w:rsidR="00286D45" w:rsidRPr="009C63B6" w:rsidRDefault="00286D45" w:rsidP="00E56064">
      <w:pPr>
        <w:rPr>
          <w:sz w:val="22"/>
          <w:szCs w:val="22"/>
        </w:rPr>
      </w:pPr>
    </w:p>
    <w:p w14:paraId="55FCE7D9" w14:textId="77777777" w:rsidR="00286D45" w:rsidRPr="009C63B6" w:rsidRDefault="00286D45" w:rsidP="00E56064">
      <w:pPr>
        <w:tabs>
          <w:tab w:val="left" w:pos="-1440"/>
        </w:tabs>
        <w:ind w:left="2160" w:hanging="2160"/>
        <w:rPr>
          <w:sz w:val="22"/>
          <w:szCs w:val="22"/>
        </w:rPr>
      </w:pPr>
      <w:r w:rsidRPr="009C63B6">
        <w:rPr>
          <w:sz w:val="22"/>
          <w:szCs w:val="22"/>
        </w:rPr>
        <w:t>1992-1994</w:t>
      </w:r>
      <w:r w:rsidRPr="009C63B6">
        <w:rPr>
          <w:sz w:val="22"/>
          <w:szCs w:val="22"/>
        </w:rPr>
        <w:tab/>
      </w:r>
      <w:r w:rsidRPr="009C63B6">
        <w:rPr>
          <w:b/>
          <w:bCs/>
          <w:sz w:val="22"/>
          <w:szCs w:val="22"/>
        </w:rPr>
        <w:t>Associate Lecturer</w:t>
      </w:r>
      <w:r w:rsidRPr="009C63B6">
        <w:rPr>
          <w:sz w:val="22"/>
          <w:szCs w:val="22"/>
        </w:rPr>
        <w:t xml:space="preserve">, Department of Educational Administration, University of Wisconsin-Madison. </w:t>
      </w:r>
    </w:p>
    <w:p w14:paraId="62575608" w14:textId="77777777" w:rsidR="00286D45" w:rsidRPr="009C63B6" w:rsidRDefault="00286D45" w:rsidP="00E56064">
      <w:pPr>
        <w:rPr>
          <w:sz w:val="22"/>
          <w:szCs w:val="22"/>
        </w:rPr>
      </w:pPr>
    </w:p>
    <w:p w14:paraId="4B8C67D1" w14:textId="77777777" w:rsidR="00286D45" w:rsidRPr="009C63B6" w:rsidRDefault="0033383C" w:rsidP="00E56064">
      <w:pPr>
        <w:tabs>
          <w:tab w:val="left" w:pos="-1440"/>
        </w:tabs>
        <w:ind w:left="2160" w:hanging="2160"/>
        <w:rPr>
          <w:sz w:val="22"/>
          <w:szCs w:val="22"/>
        </w:rPr>
      </w:pPr>
      <w:r w:rsidRPr="009C63B6">
        <w:rPr>
          <w:sz w:val="22"/>
          <w:szCs w:val="22"/>
        </w:rPr>
        <w:t>1990-1994</w:t>
      </w:r>
      <w:r w:rsidRPr="009C63B6">
        <w:rPr>
          <w:sz w:val="22"/>
          <w:szCs w:val="22"/>
        </w:rPr>
        <w:tab/>
      </w:r>
      <w:r w:rsidR="00286D45" w:rsidRPr="009C63B6">
        <w:rPr>
          <w:b/>
          <w:bCs/>
          <w:sz w:val="22"/>
          <w:szCs w:val="22"/>
        </w:rPr>
        <w:t>Project Assistant</w:t>
      </w:r>
      <w:r w:rsidR="00286D45" w:rsidRPr="009C63B6">
        <w:rPr>
          <w:sz w:val="22"/>
          <w:szCs w:val="22"/>
        </w:rPr>
        <w:t xml:space="preserve">, Department of Educational Administration, University of Wisconsin-Madison.  </w:t>
      </w:r>
    </w:p>
    <w:p w14:paraId="6477A0E1" w14:textId="77777777" w:rsidR="00286D45" w:rsidRPr="009C63B6" w:rsidRDefault="00286D45" w:rsidP="00E56064">
      <w:pPr>
        <w:rPr>
          <w:sz w:val="22"/>
          <w:szCs w:val="22"/>
        </w:rPr>
      </w:pPr>
    </w:p>
    <w:p w14:paraId="5C63BD6A" w14:textId="77777777" w:rsidR="00286D45" w:rsidRPr="009C63B6" w:rsidRDefault="0033383C" w:rsidP="00E56064">
      <w:pPr>
        <w:tabs>
          <w:tab w:val="left" w:pos="-1440"/>
        </w:tabs>
        <w:ind w:left="2160" w:hanging="2160"/>
        <w:rPr>
          <w:sz w:val="22"/>
          <w:szCs w:val="22"/>
        </w:rPr>
      </w:pPr>
      <w:r w:rsidRPr="009C63B6">
        <w:rPr>
          <w:sz w:val="22"/>
          <w:szCs w:val="22"/>
        </w:rPr>
        <w:t>1987-1990</w:t>
      </w:r>
      <w:r w:rsidRPr="009C63B6">
        <w:rPr>
          <w:sz w:val="22"/>
          <w:szCs w:val="22"/>
        </w:rPr>
        <w:tab/>
      </w:r>
      <w:r w:rsidR="00286D45" w:rsidRPr="009C63B6">
        <w:rPr>
          <w:b/>
          <w:bCs/>
          <w:sz w:val="22"/>
          <w:szCs w:val="22"/>
        </w:rPr>
        <w:t>Administrator</w:t>
      </w:r>
      <w:r w:rsidR="00286D45" w:rsidRPr="009C63B6">
        <w:rPr>
          <w:sz w:val="22"/>
          <w:szCs w:val="22"/>
        </w:rPr>
        <w:t xml:space="preserve">, Cooperative Educational Service Agency #2, Milton, Wisconsin.   </w:t>
      </w:r>
    </w:p>
    <w:p w14:paraId="79667800" w14:textId="77777777" w:rsidR="00286D45" w:rsidRPr="009C63B6" w:rsidRDefault="00286D45" w:rsidP="00E56064">
      <w:pPr>
        <w:rPr>
          <w:sz w:val="22"/>
          <w:szCs w:val="22"/>
        </w:rPr>
      </w:pPr>
    </w:p>
    <w:p w14:paraId="6B1698CD" w14:textId="77777777" w:rsidR="00286D45" w:rsidRPr="009C63B6" w:rsidRDefault="0033383C" w:rsidP="00E56064">
      <w:pPr>
        <w:tabs>
          <w:tab w:val="left" w:pos="-1440"/>
        </w:tabs>
        <w:ind w:left="2160" w:hanging="2160"/>
        <w:rPr>
          <w:sz w:val="22"/>
          <w:szCs w:val="22"/>
        </w:rPr>
      </w:pPr>
      <w:r w:rsidRPr="009C63B6">
        <w:rPr>
          <w:sz w:val="22"/>
          <w:szCs w:val="22"/>
        </w:rPr>
        <w:t>1986</w:t>
      </w:r>
      <w:r w:rsidRPr="009C63B6">
        <w:rPr>
          <w:sz w:val="22"/>
          <w:szCs w:val="22"/>
        </w:rPr>
        <w:tab/>
      </w:r>
      <w:r w:rsidR="00286D45" w:rsidRPr="009C63B6">
        <w:rPr>
          <w:b/>
          <w:bCs/>
          <w:sz w:val="22"/>
          <w:szCs w:val="22"/>
        </w:rPr>
        <w:t>Itinerant Teacher of the Hearing Impaired</w:t>
      </w:r>
      <w:r w:rsidR="00286D45" w:rsidRPr="009C63B6">
        <w:rPr>
          <w:sz w:val="22"/>
          <w:szCs w:val="22"/>
        </w:rPr>
        <w:t xml:space="preserve">, East County Special Education Region, La Mesa, California.  </w:t>
      </w:r>
    </w:p>
    <w:p w14:paraId="5CF0D39A" w14:textId="77777777" w:rsidR="00286D45" w:rsidRPr="009C63B6" w:rsidRDefault="00286D45" w:rsidP="00E56064">
      <w:pPr>
        <w:rPr>
          <w:sz w:val="22"/>
          <w:szCs w:val="22"/>
        </w:rPr>
      </w:pPr>
      <w:r w:rsidRPr="009C63B6">
        <w:rPr>
          <w:sz w:val="22"/>
          <w:szCs w:val="22"/>
        </w:rPr>
        <w:t xml:space="preserve"> </w:t>
      </w:r>
    </w:p>
    <w:p w14:paraId="1DF2A0C6" w14:textId="77777777" w:rsidR="00286D45" w:rsidRPr="009C63B6" w:rsidRDefault="00286D45" w:rsidP="00E56064">
      <w:pPr>
        <w:numPr>
          <w:ilvl w:val="1"/>
          <w:numId w:val="1"/>
        </w:numPr>
        <w:tabs>
          <w:tab w:val="left" w:pos="-1440"/>
        </w:tabs>
        <w:rPr>
          <w:sz w:val="22"/>
          <w:szCs w:val="22"/>
        </w:rPr>
      </w:pPr>
      <w:r w:rsidRPr="009C63B6">
        <w:rPr>
          <w:b/>
          <w:bCs/>
          <w:sz w:val="22"/>
          <w:szCs w:val="22"/>
        </w:rPr>
        <w:t>Teacher</w:t>
      </w:r>
      <w:r w:rsidRPr="009C63B6">
        <w:rPr>
          <w:sz w:val="22"/>
          <w:szCs w:val="22"/>
        </w:rPr>
        <w:t xml:space="preserve">, Champaign Unified School District, Champaign, Illinois. </w:t>
      </w:r>
    </w:p>
    <w:p w14:paraId="000EA001" w14:textId="77777777" w:rsidR="00286D45" w:rsidRPr="009C63B6" w:rsidRDefault="00286D45" w:rsidP="00E56064">
      <w:pPr>
        <w:tabs>
          <w:tab w:val="left" w:pos="-1440"/>
        </w:tabs>
        <w:rPr>
          <w:sz w:val="22"/>
          <w:szCs w:val="22"/>
        </w:rPr>
      </w:pPr>
    </w:p>
    <w:p w14:paraId="4C1CF232" w14:textId="77777777" w:rsidR="00286D45" w:rsidRPr="009C63B6" w:rsidRDefault="0033383C" w:rsidP="00E56064">
      <w:pPr>
        <w:tabs>
          <w:tab w:val="left" w:pos="-1440"/>
        </w:tabs>
        <w:ind w:left="2160" w:hanging="2160"/>
        <w:rPr>
          <w:sz w:val="22"/>
          <w:szCs w:val="22"/>
        </w:rPr>
      </w:pPr>
      <w:r w:rsidRPr="009C63B6">
        <w:rPr>
          <w:sz w:val="22"/>
          <w:szCs w:val="22"/>
        </w:rPr>
        <w:t>1980-1981</w:t>
      </w:r>
      <w:r w:rsidRPr="009C63B6">
        <w:rPr>
          <w:sz w:val="22"/>
          <w:szCs w:val="22"/>
        </w:rPr>
        <w:tab/>
      </w:r>
      <w:r w:rsidR="00286D45" w:rsidRPr="009C63B6">
        <w:rPr>
          <w:b/>
          <w:bCs/>
          <w:sz w:val="22"/>
          <w:szCs w:val="22"/>
        </w:rPr>
        <w:t>Faculty Associate</w:t>
      </w:r>
      <w:r w:rsidR="00286D45" w:rsidRPr="009C63B6">
        <w:rPr>
          <w:sz w:val="22"/>
          <w:szCs w:val="22"/>
        </w:rPr>
        <w:t xml:space="preserve">, Illinois State University Laboratory School, Normal, Illinois. </w:t>
      </w:r>
    </w:p>
    <w:p w14:paraId="0D844BF9" w14:textId="77777777" w:rsidR="00286D45" w:rsidRPr="009C63B6" w:rsidRDefault="00286D45" w:rsidP="00E56064">
      <w:pPr>
        <w:rPr>
          <w:sz w:val="22"/>
          <w:szCs w:val="22"/>
        </w:rPr>
      </w:pPr>
    </w:p>
    <w:p w14:paraId="27634E79" w14:textId="77777777" w:rsidR="00286D45" w:rsidRPr="009C63B6" w:rsidRDefault="00286D45" w:rsidP="00E56064">
      <w:pPr>
        <w:tabs>
          <w:tab w:val="left" w:pos="-1440"/>
        </w:tabs>
        <w:ind w:left="2160" w:hanging="2160"/>
        <w:rPr>
          <w:sz w:val="22"/>
          <w:szCs w:val="22"/>
        </w:rPr>
      </w:pPr>
      <w:r w:rsidRPr="009C63B6">
        <w:rPr>
          <w:sz w:val="22"/>
          <w:szCs w:val="22"/>
        </w:rPr>
        <w:t>1979-1980</w:t>
      </w:r>
      <w:r w:rsidR="0033383C" w:rsidRPr="009C63B6">
        <w:rPr>
          <w:sz w:val="22"/>
          <w:szCs w:val="22"/>
        </w:rPr>
        <w:tab/>
      </w:r>
      <w:r w:rsidRPr="009C63B6">
        <w:rPr>
          <w:b/>
          <w:bCs/>
          <w:sz w:val="22"/>
          <w:szCs w:val="22"/>
        </w:rPr>
        <w:t>Teacher of the Hearing Impaired</w:t>
      </w:r>
      <w:r w:rsidRPr="009C63B6">
        <w:rPr>
          <w:sz w:val="22"/>
          <w:szCs w:val="22"/>
        </w:rPr>
        <w:t xml:space="preserve">, Henry-Stark Special Education Cooperative, Kewanee, Illinois.  </w:t>
      </w:r>
    </w:p>
    <w:p w14:paraId="27C64895" w14:textId="77777777" w:rsidR="00286D45" w:rsidRPr="009C63B6" w:rsidRDefault="00286D45" w:rsidP="00E56064">
      <w:pPr>
        <w:rPr>
          <w:sz w:val="22"/>
          <w:szCs w:val="22"/>
        </w:rPr>
      </w:pPr>
    </w:p>
    <w:p w14:paraId="7CDB40AF" w14:textId="77777777" w:rsidR="00286D45" w:rsidRPr="009C63B6" w:rsidRDefault="00286D45" w:rsidP="00E56064">
      <w:pPr>
        <w:rPr>
          <w:sz w:val="22"/>
          <w:szCs w:val="22"/>
        </w:rPr>
      </w:pPr>
    </w:p>
    <w:p w14:paraId="024D8180" w14:textId="77777777" w:rsidR="00286D45" w:rsidRPr="009C63B6" w:rsidRDefault="00286D45" w:rsidP="00E56064">
      <w:pPr>
        <w:pStyle w:val="Heading3"/>
        <w:jc w:val="left"/>
        <w:rPr>
          <w:b/>
          <w:bCs/>
          <w:sz w:val="22"/>
          <w:szCs w:val="22"/>
        </w:rPr>
      </w:pPr>
      <w:r w:rsidRPr="009C63B6">
        <w:rPr>
          <w:b/>
          <w:bCs/>
          <w:sz w:val="22"/>
          <w:szCs w:val="22"/>
        </w:rPr>
        <w:t>Special Honors and Awards</w:t>
      </w:r>
    </w:p>
    <w:p w14:paraId="726DABCB" w14:textId="77777777" w:rsidR="00286D45" w:rsidRPr="009C63B6" w:rsidRDefault="00286D45" w:rsidP="00E56064">
      <w:pPr>
        <w:rPr>
          <w:b/>
          <w:bCs/>
          <w:sz w:val="22"/>
          <w:szCs w:val="22"/>
        </w:rPr>
      </w:pPr>
    </w:p>
    <w:p w14:paraId="74646F99" w14:textId="77777777" w:rsidR="00163093" w:rsidRPr="009C63B6" w:rsidRDefault="00163093" w:rsidP="00E56064">
      <w:pPr>
        <w:rPr>
          <w:sz w:val="22"/>
          <w:szCs w:val="22"/>
        </w:rPr>
      </w:pPr>
      <w:r w:rsidRPr="009C63B6">
        <w:rPr>
          <w:sz w:val="22"/>
          <w:szCs w:val="22"/>
        </w:rPr>
        <w:t xml:space="preserve">Mentor of the Year, Educational Leadership &amp; Policy Analysis, </w:t>
      </w:r>
      <w:r w:rsidR="00CA51EB" w:rsidRPr="009C63B6">
        <w:rPr>
          <w:sz w:val="22"/>
          <w:szCs w:val="22"/>
        </w:rPr>
        <w:t xml:space="preserve">University of Wisconsin-Madison, </w:t>
      </w:r>
      <w:r w:rsidRPr="009C63B6">
        <w:rPr>
          <w:sz w:val="22"/>
          <w:szCs w:val="22"/>
        </w:rPr>
        <w:t>May 2011.</w:t>
      </w:r>
    </w:p>
    <w:p w14:paraId="4C1A443B" w14:textId="77777777" w:rsidR="00163093" w:rsidRPr="009C63B6" w:rsidRDefault="00163093" w:rsidP="00E56064">
      <w:pPr>
        <w:rPr>
          <w:sz w:val="22"/>
          <w:szCs w:val="22"/>
        </w:rPr>
      </w:pPr>
    </w:p>
    <w:p w14:paraId="26B86AD2" w14:textId="77777777" w:rsidR="00286D45" w:rsidRPr="009C63B6" w:rsidRDefault="00286D45" w:rsidP="00E56064">
      <w:pPr>
        <w:rPr>
          <w:sz w:val="22"/>
          <w:szCs w:val="22"/>
        </w:rPr>
      </w:pPr>
      <w:r w:rsidRPr="009C63B6">
        <w:rPr>
          <w:sz w:val="22"/>
          <w:szCs w:val="22"/>
        </w:rPr>
        <w:t>Jack A. Culbertson Award in Educational Administration for outstanding contribution of a junior faculty member in the field of educational administration.  Awarded by the University Council of Educational Administration, November 2002.</w:t>
      </w:r>
    </w:p>
    <w:p w14:paraId="0BE6B689" w14:textId="77777777" w:rsidR="00286D45" w:rsidRPr="009C63B6" w:rsidRDefault="00286D45" w:rsidP="00E56064">
      <w:pPr>
        <w:rPr>
          <w:sz w:val="22"/>
          <w:szCs w:val="22"/>
        </w:rPr>
      </w:pPr>
    </w:p>
    <w:p w14:paraId="2CF55ABF" w14:textId="77777777" w:rsidR="00286D45" w:rsidRPr="009C63B6" w:rsidRDefault="00286D45" w:rsidP="00E56064">
      <w:pPr>
        <w:rPr>
          <w:sz w:val="22"/>
          <w:szCs w:val="22"/>
        </w:rPr>
      </w:pPr>
      <w:r w:rsidRPr="009C63B6">
        <w:rPr>
          <w:sz w:val="22"/>
          <w:szCs w:val="22"/>
        </w:rPr>
        <w:t>Vilas Young Investigator Award, 1999-</w:t>
      </w:r>
      <w:r w:rsidR="002859C1" w:rsidRPr="009C63B6">
        <w:rPr>
          <w:sz w:val="22"/>
          <w:szCs w:val="22"/>
        </w:rPr>
        <w:t>2003</w:t>
      </w:r>
      <w:r w:rsidRPr="009C63B6">
        <w:rPr>
          <w:sz w:val="22"/>
          <w:szCs w:val="22"/>
        </w:rPr>
        <w:t>, University of Wisconsin-Madison.</w:t>
      </w:r>
    </w:p>
    <w:p w14:paraId="5BA714F8" w14:textId="77777777" w:rsidR="00286D45" w:rsidRPr="009C63B6" w:rsidRDefault="00286D45" w:rsidP="00E56064">
      <w:pPr>
        <w:rPr>
          <w:sz w:val="22"/>
          <w:szCs w:val="22"/>
        </w:rPr>
      </w:pPr>
    </w:p>
    <w:p w14:paraId="33DC6827" w14:textId="77777777" w:rsidR="00286D45" w:rsidRPr="009C63B6" w:rsidRDefault="00286D45" w:rsidP="00E56064">
      <w:pPr>
        <w:rPr>
          <w:sz w:val="22"/>
          <w:szCs w:val="22"/>
        </w:rPr>
      </w:pPr>
      <w:r w:rsidRPr="009C63B6">
        <w:rPr>
          <w:sz w:val="22"/>
          <w:szCs w:val="22"/>
        </w:rPr>
        <w:t>Outstanding Dissertation Award, 1994, National Organization on Legal Problems of Education.</w:t>
      </w:r>
    </w:p>
    <w:p w14:paraId="299475E3" w14:textId="77777777" w:rsidR="00286D45" w:rsidRPr="009C63B6" w:rsidRDefault="00286D45" w:rsidP="00E56064">
      <w:pPr>
        <w:rPr>
          <w:sz w:val="22"/>
          <w:szCs w:val="22"/>
        </w:rPr>
      </w:pPr>
    </w:p>
    <w:p w14:paraId="3F7B5783" w14:textId="77777777" w:rsidR="0033383C" w:rsidRPr="009C63B6" w:rsidRDefault="00286D45" w:rsidP="00E56064">
      <w:pPr>
        <w:pStyle w:val="BodyText2"/>
        <w:jc w:val="left"/>
        <w:rPr>
          <w:sz w:val="22"/>
          <w:szCs w:val="22"/>
        </w:rPr>
      </w:pPr>
      <w:r w:rsidRPr="009C63B6">
        <w:rPr>
          <w:sz w:val="22"/>
          <w:szCs w:val="22"/>
        </w:rPr>
        <w:t xml:space="preserve">The Fifteenth National Graduate Student Research Seminar in Educational </w:t>
      </w:r>
      <w:proofErr w:type="gramStart"/>
      <w:r w:rsidRPr="009C63B6">
        <w:rPr>
          <w:sz w:val="22"/>
          <w:szCs w:val="22"/>
        </w:rPr>
        <w:t>Administration,</w:t>
      </w:r>
      <w:proofErr w:type="gramEnd"/>
      <w:r w:rsidRPr="009C63B6">
        <w:rPr>
          <w:sz w:val="22"/>
          <w:szCs w:val="22"/>
        </w:rPr>
        <w:t xml:space="preserve"> sponsored by The University Council for Educational Administration, The American Educational Research Association, Division A, and the</w:t>
      </w:r>
      <w:r w:rsidR="001A1133" w:rsidRPr="009C63B6">
        <w:rPr>
          <w:sz w:val="22"/>
          <w:szCs w:val="22"/>
        </w:rPr>
        <w:t xml:space="preserve"> U.S. Department of Education, </w:t>
      </w:r>
      <w:r w:rsidRPr="009C63B6">
        <w:rPr>
          <w:sz w:val="22"/>
          <w:szCs w:val="22"/>
        </w:rPr>
        <w:t>New Orleans, Louisiana, April 8-9, 1994.</w:t>
      </w:r>
    </w:p>
    <w:p w14:paraId="79D91274" w14:textId="77777777" w:rsidR="000C5E50" w:rsidRPr="009C63B6" w:rsidRDefault="000C5E50" w:rsidP="00E56064">
      <w:pPr>
        <w:pStyle w:val="BodyText2"/>
        <w:jc w:val="left"/>
        <w:rPr>
          <w:b/>
          <w:bCs/>
          <w:sz w:val="22"/>
          <w:szCs w:val="22"/>
          <w:u w:val="single"/>
        </w:rPr>
      </w:pPr>
    </w:p>
    <w:p w14:paraId="17A5F27D" w14:textId="77777777" w:rsidR="0033383C" w:rsidRDefault="0033383C" w:rsidP="00E56064">
      <w:pPr>
        <w:rPr>
          <w:b/>
          <w:bCs/>
          <w:sz w:val="22"/>
          <w:szCs w:val="22"/>
          <w:u w:val="single"/>
        </w:rPr>
      </w:pPr>
    </w:p>
    <w:p w14:paraId="5454731C" w14:textId="77777777" w:rsidR="001B2FFE" w:rsidRDefault="001B2FFE" w:rsidP="00E56064">
      <w:pPr>
        <w:widowControl/>
        <w:autoSpaceDE/>
        <w:autoSpaceDN/>
        <w:spacing w:after="200" w:line="276" w:lineRule="auto"/>
        <w:rPr>
          <w:b/>
          <w:bCs/>
          <w:sz w:val="22"/>
          <w:szCs w:val="22"/>
          <w:u w:val="single"/>
        </w:rPr>
      </w:pPr>
      <w:r>
        <w:rPr>
          <w:b/>
          <w:bCs/>
          <w:sz w:val="22"/>
          <w:szCs w:val="22"/>
          <w:u w:val="single"/>
        </w:rPr>
        <w:br w:type="page"/>
      </w:r>
    </w:p>
    <w:p w14:paraId="46D0E0DF" w14:textId="77777777" w:rsidR="001B2FFE" w:rsidRPr="009C63B6" w:rsidRDefault="001B2FFE" w:rsidP="00E56064">
      <w:pPr>
        <w:rPr>
          <w:b/>
          <w:bCs/>
          <w:sz w:val="22"/>
          <w:szCs w:val="22"/>
          <w:u w:val="single"/>
        </w:rPr>
      </w:pPr>
    </w:p>
    <w:p w14:paraId="564FB3D6" w14:textId="77777777" w:rsidR="00286D45" w:rsidRPr="009C63B6" w:rsidRDefault="00286D45" w:rsidP="00E56064">
      <w:pPr>
        <w:rPr>
          <w:sz w:val="22"/>
          <w:szCs w:val="22"/>
        </w:rPr>
      </w:pPr>
      <w:r w:rsidRPr="009C63B6">
        <w:rPr>
          <w:b/>
          <w:bCs/>
          <w:sz w:val="22"/>
          <w:szCs w:val="22"/>
          <w:u w:val="single"/>
        </w:rPr>
        <w:t>Research and Publications</w:t>
      </w:r>
      <w:r w:rsidRPr="009C63B6">
        <w:rPr>
          <w:sz w:val="22"/>
          <w:szCs w:val="22"/>
        </w:rPr>
        <w:t>:</w:t>
      </w:r>
    </w:p>
    <w:p w14:paraId="4AB2F700" w14:textId="77777777" w:rsidR="00286D45" w:rsidRPr="009C63B6" w:rsidRDefault="00286D45" w:rsidP="00E56064">
      <w:pPr>
        <w:rPr>
          <w:sz w:val="22"/>
          <w:szCs w:val="22"/>
        </w:rPr>
      </w:pPr>
      <w:r w:rsidRPr="009C63B6">
        <w:rPr>
          <w:sz w:val="22"/>
          <w:szCs w:val="22"/>
        </w:rPr>
        <w:t>* Peer Reviewed.</w:t>
      </w:r>
    </w:p>
    <w:p w14:paraId="4EBAA82C" w14:textId="77777777" w:rsidR="00286D45" w:rsidRPr="009C63B6" w:rsidRDefault="00286D45" w:rsidP="00E56064">
      <w:pPr>
        <w:rPr>
          <w:sz w:val="22"/>
          <w:szCs w:val="22"/>
        </w:rPr>
      </w:pPr>
      <w:r w:rsidRPr="009C63B6">
        <w:rPr>
          <w:sz w:val="22"/>
          <w:szCs w:val="22"/>
        </w:rPr>
        <w:t>§ Law Journals.</w:t>
      </w:r>
    </w:p>
    <w:p w14:paraId="69D26C69" w14:textId="77777777" w:rsidR="00286D45" w:rsidRPr="009C63B6" w:rsidRDefault="00286D45" w:rsidP="00E56064">
      <w:pPr>
        <w:pStyle w:val="Header"/>
        <w:tabs>
          <w:tab w:val="clear" w:pos="4320"/>
          <w:tab w:val="clear" w:pos="8640"/>
        </w:tabs>
        <w:autoSpaceDE w:val="0"/>
        <w:autoSpaceDN w:val="0"/>
        <w:adjustRightInd w:val="0"/>
        <w:rPr>
          <w:i/>
          <w:iCs/>
          <w:sz w:val="22"/>
          <w:szCs w:val="22"/>
        </w:rPr>
      </w:pPr>
    </w:p>
    <w:tbl>
      <w:tblPr>
        <w:tblStyle w:val="PlainTable2"/>
        <w:tblW w:w="0" w:type="auto"/>
        <w:tblBorders>
          <w:top w:val="none" w:sz="0" w:space="0" w:color="auto"/>
          <w:bottom w:val="none" w:sz="0" w:space="0" w:color="auto"/>
        </w:tblBorders>
        <w:tblLook w:val="0000" w:firstRow="0" w:lastRow="0" w:firstColumn="0" w:lastColumn="0" w:noHBand="0" w:noVBand="0"/>
      </w:tblPr>
      <w:tblGrid>
        <w:gridCol w:w="590"/>
        <w:gridCol w:w="8778"/>
      </w:tblGrid>
      <w:tr w:rsidR="00286D45" w:rsidRPr="009C63B6" w14:paraId="3837F01D" w14:textId="77777777" w:rsidTr="00AB1BC9">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8858" w:type="dxa"/>
            <w:gridSpan w:val="2"/>
          </w:tcPr>
          <w:p w14:paraId="4895DC79" w14:textId="77777777" w:rsidR="00286D45" w:rsidRPr="009C63B6" w:rsidRDefault="00283F26" w:rsidP="00E56064">
            <w:pPr>
              <w:pStyle w:val="Header"/>
              <w:tabs>
                <w:tab w:val="clear" w:pos="4320"/>
                <w:tab w:val="clear" w:pos="8640"/>
              </w:tabs>
              <w:autoSpaceDE w:val="0"/>
              <w:autoSpaceDN w:val="0"/>
              <w:adjustRightInd w:val="0"/>
              <w:rPr>
                <w:i/>
                <w:iCs/>
                <w:sz w:val="22"/>
                <w:szCs w:val="22"/>
              </w:rPr>
            </w:pPr>
            <w:r w:rsidRPr="009C63B6">
              <w:rPr>
                <w:i/>
                <w:iCs/>
                <w:sz w:val="22"/>
                <w:szCs w:val="22"/>
              </w:rPr>
              <w:t>Books</w:t>
            </w:r>
            <w:r w:rsidR="00286D45" w:rsidRPr="009C63B6">
              <w:rPr>
                <w:i/>
                <w:iCs/>
                <w:sz w:val="22"/>
                <w:szCs w:val="22"/>
              </w:rPr>
              <w:t>:</w:t>
            </w:r>
          </w:p>
        </w:tc>
      </w:tr>
      <w:tr w:rsidR="00C2334F" w:rsidRPr="009C63B6" w14:paraId="63790247" w14:textId="77777777" w:rsidTr="009C63B6">
        <w:trPr>
          <w:cantSplit/>
        </w:trPr>
        <w:tc>
          <w:tcPr>
            <w:cnfStyle w:val="000010000000" w:firstRow="0" w:lastRow="0" w:firstColumn="0" w:lastColumn="0" w:oddVBand="1" w:evenVBand="0" w:oddHBand="0" w:evenHBand="0" w:firstRowFirstColumn="0" w:firstRowLastColumn="0" w:lastRowFirstColumn="0" w:lastRowLastColumn="0"/>
            <w:tcW w:w="590" w:type="dxa"/>
          </w:tcPr>
          <w:p w14:paraId="5503606D" w14:textId="77777777" w:rsidR="00C2334F" w:rsidRPr="009C63B6" w:rsidRDefault="00C2334F"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7D9711E8" w14:textId="77777777" w:rsidR="00C2334F" w:rsidRPr="009C63B6" w:rsidRDefault="00E85D2F" w:rsidP="00E56064">
            <w:pPr>
              <w:numPr>
                <w:ilvl w:val="0"/>
                <w:numId w:val="3"/>
              </w:numPr>
              <w:tabs>
                <w:tab w:val="clear" w:pos="360"/>
                <w:tab w:val="left" w:pos="-1440"/>
                <w:tab w:val="num" w:pos="380"/>
              </w:tabs>
              <w:ind w:left="290" w:hanging="390"/>
              <w:rPr>
                <w:sz w:val="22"/>
                <w:szCs w:val="22"/>
              </w:rPr>
            </w:pPr>
            <w:r w:rsidRPr="009C63B6">
              <w:rPr>
                <w:sz w:val="22"/>
                <w:szCs w:val="22"/>
              </w:rPr>
              <w:t>Gooden, M</w:t>
            </w:r>
            <w:r w:rsidR="00E56064">
              <w:rPr>
                <w:sz w:val="22"/>
                <w:szCs w:val="22"/>
              </w:rPr>
              <w:t>.</w:t>
            </w:r>
            <w:r w:rsidRPr="009C63B6">
              <w:rPr>
                <w:sz w:val="22"/>
                <w:szCs w:val="22"/>
              </w:rPr>
              <w:t xml:space="preserve">, </w:t>
            </w:r>
            <w:proofErr w:type="spellStart"/>
            <w:r w:rsidR="00D13AC2" w:rsidRPr="009C63B6">
              <w:rPr>
                <w:sz w:val="22"/>
                <w:szCs w:val="22"/>
              </w:rPr>
              <w:t>Eckes</w:t>
            </w:r>
            <w:proofErr w:type="spellEnd"/>
            <w:r w:rsidR="00D13AC2" w:rsidRPr="009C63B6">
              <w:rPr>
                <w:sz w:val="22"/>
                <w:szCs w:val="22"/>
              </w:rPr>
              <w:t>, S</w:t>
            </w:r>
            <w:r w:rsidR="00E56064">
              <w:rPr>
                <w:sz w:val="22"/>
                <w:szCs w:val="22"/>
              </w:rPr>
              <w:t>.</w:t>
            </w:r>
            <w:r w:rsidR="008C2E80" w:rsidRPr="009C63B6">
              <w:rPr>
                <w:sz w:val="22"/>
                <w:szCs w:val="22"/>
              </w:rPr>
              <w:t xml:space="preserve">, </w:t>
            </w:r>
            <w:r w:rsidRPr="009C63B6">
              <w:rPr>
                <w:sz w:val="22"/>
                <w:szCs w:val="22"/>
              </w:rPr>
              <w:t>Mead, J</w:t>
            </w:r>
            <w:r w:rsidR="00E56064">
              <w:rPr>
                <w:sz w:val="22"/>
                <w:szCs w:val="22"/>
              </w:rPr>
              <w:t>.</w:t>
            </w:r>
            <w:r w:rsidRPr="009C63B6">
              <w:rPr>
                <w:sz w:val="22"/>
                <w:szCs w:val="22"/>
              </w:rPr>
              <w:t xml:space="preserve"> F., </w:t>
            </w:r>
            <w:r w:rsidR="008C2E80" w:rsidRPr="009C63B6">
              <w:rPr>
                <w:sz w:val="22"/>
                <w:szCs w:val="22"/>
              </w:rPr>
              <w:t>McNeal, L</w:t>
            </w:r>
            <w:r w:rsidR="00E56064">
              <w:rPr>
                <w:sz w:val="22"/>
                <w:szCs w:val="22"/>
              </w:rPr>
              <w:t>.</w:t>
            </w:r>
            <w:r w:rsidR="008C2E80" w:rsidRPr="009C63B6">
              <w:rPr>
                <w:sz w:val="22"/>
                <w:szCs w:val="22"/>
              </w:rPr>
              <w:t xml:space="preserve"> R., </w:t>
            </w:r>
            <w:r w:rsidR="00E56064">
              <w:rPr>
                <w:sz w:val="22"/>
                <w:szCs w:val="22"/>
              </w:rPr>
              <w:t xml:space="preserve">&amp; </w:t>
            </w:r>
            <w:r w:rsidR="008C2E80" w:rsidRPr="009C63B6">
              <w:rPr>
                <w:sz w:val="22"/>
                <w:szCs w:val="22"/>
              </w:rPr>
              <w:t>Torres, M</w:t>
            </w:r>
            <w:r w:rsidR="00E56064">
              <w:rPr>
                <w:sz w:val="22"/>
                <w:szCs w:val="22"/>
              </w:rPr>
              <w:t>.</w:t>
            </w:r>
            <w:r w:rsidR="008C2E80" w:rsidRPr="009C63B6">
              <w:rPr>
                <w:sz w:val="22"/>
                <w:szCs w:val="22"/>
              </w:rPr>
              <w:t xml:space="preserve"> S.</w:t>
            </w:r>
            <w:r w:rsidR="00E56064">
              <w:rPr>
                <w:sz w:val="22"/>
                <w:szCs w:val="22"/>
              </w:rPr>
              <w:t xml:space="preserve"> (</w:t>
            </w:r>
            <w:r w:rsidR="008C2E80" w:rsidRPr="009C63B6">
              <w:rPr>
                <w:sz w:val="22"/>
                <w:szCs w:val="22"/>
              </w:rPr>
              <w:t>E</w:t>
            </w:r>
            <w:r w:rsidR="00D75593" w:rsidRPr="009C63B6">
              <w:rPr>
                <w:sz w:val="22"/>
                <w:szCs w:val="22"/>
              </w:rPr>
              <w:t>ds</w:t>
            </w:r>
            <w:r w:rsidR="00E56064">
              <w:rPr>
                <w:sz w:val="22"/>
                <w:szCs w:val="22"/>
              </w:rPr>
              <w:t>.).</w:t>
            </w:r>
            <w:r w:rsidR="00D75593" w:rsidRPr="009C63B6">
              <w:rPr>
                <w:sz w:val="22"/>
                <w:szCs w:val="22"/>
              </w:rPr>
              <w:t xml:space="preserve"> (2013</w:t>
            </w:r>
            <w:r w:rsidRPr="009C63B6">
              <w:rPr>
                <w:sz w:val="22"/>
                <w:szCs w:val="22"/>
              </w:rPr>
              <w:t xml:space="preserve">).  </w:t>
            </w:r>
            <w:r w:rsidRPr="009C63B6">
              <w:rPr>
                <w:i/>
                <w:iCs/>
                <w:sz w:val="22"/>
                <w:szCs w:val="22"/>
              </w:rPr>
              <w:t xml:space="preserve">The Principal’s Legal Handbook, </w:t>
            </w:r>
            <w:r w:rsidR="00704D0E" w:rsidRPr="009C63B6">
              <w:rPr>
                <w:i/>
                <w:iCs/>
                <w:sz w:val="22"/>
                <w:szCs w:val="22"/>
              </w:rPr>
              <w:t>5</w:t>
            </w:r>
            <w:r w:rsidRPr="009C63B6">
              <w:rPr>
                <w:i/>
                <w:iCs/>
                <w:sz w:val="22"/>
                <w:szCs w:val="22"/>
                <w:vertAlign w:val="superscript"/>
              </w:rPr>
              <w:t xml:space="preserve">th </w:t>
            </w:r>
            <w:r w:rsidRPr="009C63B6">
              <w:rPr>
                <w:i/>
                <w:iCs/>
                <w:sz w:val="22"/>
                <w:szCs w:val="22"/>
              </w:rPr>
              <w:t>Edition</w:t>
            </w:r>
            <w:r w:rsidR="003A7488">
              <w:rPr>
                <w:sz w:val="22"/>
                <w:szCs w:val="22"/>
              </w:rPr>
              <w:t>.</w:t>
            </w:r>
            <w:r w:rsidR="00E56064">
              <w:rPr>
                <w:sz w:val="22"/>
                <w:szCs w:val="22"/>
              </w:rPr>
              <w:t xml:space="preserve"> Dayton, OH</w:t>
            </w:r>
            <w:r w:rsidRPr="009C63B6">
              <w:rPr>
                <w:sz w:val="22"/>
                <w:szCs w:val="22"/>
              </w:rPr>
              <w:t xml:space="preserve">: Education Law Association.  </w:t>
            </w:r>
          </w:p>
          <w:p w14:paraId="2796E918" w14:textId="77777777" w:rsidR="00704D0E" w:rsidRPr="009C63B6" w:rsidRDefault="00704D0E" w:rsidP="00E56064">
            <w:pPr>
              <w:tabs>
                <w:tab w:val="left" w:pos="-1440"/>
              </w:tabs>
              <w:ind w:left="290" w:hanging="390"/>
              <w:rPr>
                <w:sz w:val="22"/>
                <w:szCs w:val="22"/>
              </w:rPr>
            </w:pPr>
          </w:p>
        </w:tc>
      </w:tr>
      <w:tr w:rsidR="00D95E01" w:rsidRPr="009C63B6" w14:paraId="559C26A6" w14:textId="77777777" w:rsidTr="009C63B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34593F5A" w14:textId="77777777" w:rsidR="00D95E01" w:rsidRPr="009C63B6" w:rsidRDefault="00D95E01"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5EE02634" w14:textId="77777777" w:rsidR="00D95E01" w:rsidRPr="009C63B6" w:rsidRDefault="00D95E01" w:rsidP="00E56064">
            <w:pPr>
              <w:numPr>
                <w:ilvl w:val="0"/>
                <w:numId w:val="3"/>
              </w:numPr>
              <w:tabs>
                <w:tab w:val="left" w:pos="-1440"/>
                <w:tab w:val="num" w:pos="490"/>
              </w:tabs>
              <w:ind w:left="290" w:hanging="390"/>
              <w:rPr>
                <w:sz w:val="22"/>
                <w:szCs w:val="22"/>
              </w:rPr>
            </w:pPr>
            <w:r w:rsidRPr="009C63B6">
              <w:rPr>
                <w:sz w:val="22"/>
                <w:szCs w:val="22"/>
              </w:rPr>
              <w:t>Lane, K</w:t>
            </w:r>
            <w:r w:rsidR="00E56064">
              <w:rPr>
                <w:sz w:val="22"/>
                <w:szCs w:val="22"/>
              </w:rPr>
              <w:t>.</w:t>
            </w:r>
            <w:r w:rsidRPr="009C63B6">
              <w:rPr>
                <w:sz w:val="22"/>
                <w:szCs w:val="22"/>
              </w:rPr>
              <w:t xml:space="preserve">, </w:t>
            </w:r>
            <w:r w:rsidR="00C2334F" w:rsidRPr="009C63B6">
              <w:rPr>
                <w:sz w:val="22"/>
                <w:szCs w:val="22"/>
              </w:rPr>
              <w:t>Gooden, M</w:t>
            </w:r>
            <w:r w:rsidR="00E56064">
              <w:rPr>
                <w:sz w:val="22"/>
                <w:szCs w:val="22"/>
              </w:rPr>
              <w:t>.</w:t>
            </w:r>
            <w:r w:rsidR="00C2334F" w:rsidRPr="009C63B6">
              <w:rPr>
                <w:sz w:val="22"/>
                <w:szCs w:val="22"/>
              </w:rPr>
              <w:t xml:space="preserve">, </w:t>
            </w:r>
            <w:r w:rsidRPr="009C63B6">
              <w:rPr>
                <w:sz w:val="22"/>
                <w:szCs w:val="22"/>
              </w:rPr>
              <w:t>Mead, J</w:t>
            </w:r>
            <w:r w:rsidR="00E56064">
              <w:rPr>
                <w:sz w:val="22"/>
                <w:szCs w:val="22"/>
              </w:rPr>
              <w:t>.</w:t>
            </w:r>
            <w:r w:rsidRPr="009C63B6">
              <w:rPr>
                <w:sz w:val="22"/>
                <w:szCs w:val="22"/>
              </w:rPr>
              <w:t xml:space="preserve"> F.,</w:t>
            </w:r>
            <w:r w:rsidR="00E85D2F" w:rsidRPr="009C63B6">
              <w:rPr>
                <w:sz w:val="22"/>
                <w:szCs w:val="22"/>
              </w:rPr>
              <w:t xml:space="preserve"> </w:t>
            </w:r>
            <w:proofErr w:type="spellStart"/>
            <w:r w:rsidR="00E85D2F" w:rsidRPr="009C63B6">
              <w:rPr>
                <w:sz w:val="22"/>
                <w:szCs w:val="22"/>
              </w:rPr>
              <w:t>Pauken</w:t>
            </w:r>
            <w:proofErr w:type="spellEnd"/>
            <w:r w:rsidR="00E85D2F" w:rsidRPr="009C63B6">
              <w:rPr>
                <w:sz w:val="22"/>
                <w:szCs w:val="22"/>
              </w:rPr>
              <w:t>, P</w:t>
            </w:r>
            <w:r w:rsidR="00E56064">
              <w:rPr>
                <w:sz w:val="22"/>
                <w:szCs w:val="22"/>
              </w:rPr>
              <w:t>.</w:t>
            </w:r>
            <w:r w:rsidR="00E85D2F" w:rsidRPr="009C63B6">
              <w:rPr>
                <w:sz w:val="22"/>
                <w:szCs w:val="22"/>
              </w:rPr>
              <w:t>,</w:t>
            </w:r>
            <w:r w:rsidRPr="009C63B6">
              <w:rPr>
                <w:sz w:val="22"/>
                <w:szCs w:val="22"/>
              </w:rPr>
              <w:t xml:space="preserve"> &amp; </w:t>
            </w:r>
            <w:proofErr w:type="spellStart"/>
            <w:r w:rsidRPr="009C63B6">
              <w:rPr>
                <w:sz w:val="22"/>
                <w:szCs w:val="22"/>
              </w:rPr>
              <w:t>Eckes</w:t>
            </w:r>
            <w:proofErr w:type="spellEnd"/>
            <w:r w:rsidRPr="009C63B6">
              <w:rPr>
                <w:sz w:val="22"/>
                <w:szCs w:val="22"/>
              </w:rPr>
              <w:t>, S</w:t>
            </w:r>
            <w:r w:rsidR="00E56064">
              <w:rPr>
                <w:sz w:val="22"/>
                <w:szCs w:val="22"/>
              </w:rPr>
              <w:t>. (</w:t>
            </w:r>
            <w:r w:rsidR="008C2E80" w:rsidRPr="009C63B6">
              <w:rPr>
                <w:sz w:val="22"/>
                <w:szCs w:val="22"/>
              </w:rPr>
              <w:t>E</w:t>
            </w:r>
            <w:r w:rsidRPr="009C63B6">
              <w:rPr>
                <w:sz w:val="22"/>
                <w:szCs w:val="22"/>
              </w:rPr>
              <w:t>ds</w:t>
            </w:r>
            <w:r w:rsidR="00E56064">
              <w:rPr>
                <w:sz w:val="22"/>
                <w:szCs w:val="22"/>
              </w:rPr>
              <w:t xml:space="preserve">.). </w:t>
            </w:r>
            <w:r w:rsidRPr="009C63B6">
              <w:rPr>
                <w:sz w:val="22"/>
                <w:szCs w:val="22"/>
              </w:rPr>
              <w:t>(200</w:t>
            </w:r>
            <w:r w:rsidR="00B65A92" w:rsidRPr="009C63B6">
              <w:rPr>
                <w:sz w:val="22"/>
                <w:szCs w:val="22"/>
              </w:rPr>
              <w:t>8</w:t>
            </w:r>
            <w:r w:rsidR="00E56064">
              <w:rPr>
                <w:sz w:val="22"/>
                <w:szCs w:val="22"/>
              </w:rPr>
              <w:t xml:space="preserve">). </w:t>
            </w:r>
            <w:r w:rsidRPr="009C63B6">
              <w:rPr>
                <w:i/>
                <w:iCs/>
                <w:sz w:val="22"/>
                <w:szCs w:val="22"/>
              </w:rPr>
              <w:t xml:space="preserve">The Principal’s Legal Handbook, </w:t>
            </w:r>
            <w:r w:rsidR="00561B25" w:rsidRPr="009C63B6">
              <w:rPr>
                <w:i/>
                <w:iCs/>
                <w:sz w:val="22"/>
                <w:szCs w:val="22"/>
              </w:rPr>
              <w:t>4</w:t>
            </w:r>
            <w:r w:rsidR="00D7737F" w:rsidRPr="009C63B6">
              <w:rPr>
                <w:i/>
                <w:iCs/>
                <w:sz w:val="22"/>
                <w:szCs w:val="22"/>
                <w:vertAlign w:val="superscript"/>
              </w:rPr>
              <w:t xml:space="preserve">th </w:t>
            </w:r>
            <w:r w:rsidRPr="009C63B6">
              <w:rPr>
                <w:i/>
                <w:iCs/>
                <w:sz w:val="22"/>
                <w:szCs w:val="22"/>
              </w:rPr>
              <w:t>Edition</w:t>
            </w:r>
            <w:r w:rsidR="003A7488">
              <w:rPr>
                <w:sz w:val="22"/>
                <w:szCs w:val="22"/>
              </w:rPr>
              <w:t>.</w:t>
            </w:r>
            <w:r w:rsidRPr="009C63B6">
              <w:rPr>
                <w:sz w:val="22"/>
                <w:szCs w:val="22"/>
              </w:rPr>
              <w:t xml:space="preserve"> </w:t>
            </w:r>
            <w:r w:rsidR="00E56064">
              <w:rPr>
                <w:sz w:val="22"/>
                <w:szCs w:val="22"/>
              </w:rPr>
              <w:t>Dayton, OH</w:t>
            </w:r>
            <w:r w:rsidR="00561B25" w:rsidRPr="009C63B6">
              <w:rPr>
                <w:sz w:val="22"/>
                <w:szCs w:val="22"/>
              </w:rPr>
              <w:t xml:space="preserve">: </w:t>
            </w:r>
            <w:r w:rsidRPr="009C63B6">
              <w:rPr>
                <w:sz w:val="22"/>
                <w:szCs w:val="22"/>
              </w:rPr>
              <w:t>Education Law Assoc</w:t>
            </w:r>
            <w:r w:rsidR="00561B25" w:rsidRPr="009C63B6">
              <w:rPr>
                <w:sz w:val="22"/>
                <w:szCs w:val="22"/>
              </w:rPr>
              <w:t>iation</w:t>
            </w:r>
            <w:r w:rsidRPr="009C63B6">
              <w:rPr>
                <w:sz w:val="22"/>
                <w:szCs w:val="22"/>
              </w:rPr>
              <w:t xml:space="preserve">.  </w:t>
            </w:r>
          </w:p>
          <w:p w14:paraId="58266FCE" w14:textId="77777777" w:rsidR="00D95E01" w:rsidRPr="009C63B6" w:rsidRDefault="00D95E01" w:rsidP="00E56064">
            <w:pPr>
              <w:tabs>
                <w:tab w:val="left" w:pos="-1440"/>
              </w:tabs>
              <w:ind w:left="290" w:hanging="390"/>
              <w:rPr>
                <w:sz w:val="22"/>
                <w:szCs w:val="22"/>
              </w:rPr>
            </w:pPr>
          </w:p>
        </w:tc>
      </w:tr>
      <w:tr w:rsidR="002A4C0D" w:rsidRPr="009C63B6" w14:paraId="23BB4EC7" w14:textId="77777777" w:rsidTr="009C63B6">
        <w:trPr>
          <w:cantSplit/>
        </w:trPr>
        <w:tc>
          <w:tcPr>
            <w:cnfStyle w:val="000010000000" w:firstRow="0" w:lastRow="0" w:firstColumn="0" w:lastColumn="0" w:oddVBand="1" w:evenVBand="0" w:oddHBand="0" w:evenHBand="0" w:firstRowFirstColumn="0" w:firstRowLastColumn="0" w:lastRowFirstColumn="0" w:lastRowLastColumn="0"/>
            <w:tcW w:w="590" w:type="dxa"/>
          </w:tcPr>
          <w:p w14:paraId="62838EF6" w14:textId="77777777" w:rsidR="002A4C0D" w:rsidRPr="009C63B6" w:rsidRDefault="002A4C0D"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6C105958" w14:textId="77777777" w:rsidR="00283F26" w:rsidRPr="009C63B6" w:rsidRDefault="00283F26" w:rsidP="00E56064">
            <w:pPr>
              <w:numPr>
                <w:ilvl w:val="0"/>
                <w:numId w:val="3"/>
              </w:numPr>
              <w:tabs>
                <w:tab w:val="left" w:pos="-1440"/>
                <w:tab w:val="num" w:pos="490"/>
              </w:tabs>
              <w:ind w:left="290" w:hanging="390"/>
              <w:rPr>
                <w:sz w:val="22"/>
                <w:szCs w:val="22"/>
              </w:rPr>
            </w:pPr>
            <w:r w:rsidRPr="009C63B6">
              <w:rPr>
                <w:sz w:val="22"/>
                <w:szCs w:val="22"/>
              </w:rPr>
              <w:t>Lane, K</w:t>
            </w:r>
            <w:r w:rsidR="00E56064">
              <w:rPr>
                <w:sz w:val="22"/>
                <w:szCs w:val="22"/>
              </w:rPr>
              <w:t>.</w:t>
            </w:r>
            <w:r w:rsidRPr="009C63B6">
              <w:rPr>
                <w:sz w:val="22"/>
                <w:szCs w:val="22"/>
              </w:rPr>
              <w:t>, Connelly, M</w:t>
            </w:r>
            <w:r w:rsidR="00E56064">
              <w:rPr>
                <w:sz w:val="22"/>
                <w:szCs w:val="22"/>
              </w:rPr>
              <w:t>.</w:t>
            </w:r>
            <w:r w:rsidRPr="009C63B6">
              <w:rPr>
                <w:sz w:val="22"/>
                <w:szCs w:val="22"/>
              </w:rPr>
              <w:t xml:space="preserve"> J</w:t>
            </w:r>
            <w:r w:rsidR="00E56064">
              <w:rPr>
                <w:sz w:val="22"/>
                <w:szCs w:val="22"/>
              </w:rPr>
              <w:t>.</w:t>
            </w:r>
            <w:r w:rsidRPr="009C63B6">
              <w:rPr>
                <w:sz w:val="22"/>
                <w:szCs w:val="22"/>
              </w:rPr>
              <w:t>, Mead, J</w:t>
            </w:r>
            <w:r w:rsidR="00E56064">
              <w:rPr>
                <w:sz w:val="22"/>
                <w:szCs w:val="22"/>
              </w:rPr>
              <w:t>.</w:t>
            </w:r>
            <w:r w:rsidRPr="009C63B6">
              <w:rPr>
                <w:sz w:val="22"/>
                <w:szCs w:val="22"/>
              </w:rPr>
              <w:t xml:space="preserve"> F., Gooden, M</w:t>
            </w:r>
            <w:r w:rsidR="00E56064">
              <w:rPr>
                <w:sz w:val="22"/>
                <w:szCs w:val="22"/>
              </w:rPr>
              <w:t>.</w:t>
            </w:r>
            <w:r w:rsidRPr="009C63B6">
              <w:rPr>
                <w:sz w:val="22"/>
                <w:szCs w:val="22"/>
              </w:rPr>
              <w:t xml:space="preserve"> &amp; </w:t>
            </w:r>
            <w:proofErr w:type="spellStart"/>
            <w:r w:rsidRPr="009C63B6">
              <w:rPr>
                <w:sz w:val="22"/>
                <w:szCs w:val="22"/>
              </w:rPr>
              <w:t>Eckes</w:t>
            </w:r>
            <w:proofErr w:type="spellEnd"/>
            <w:r w:rsidRPr="009C63B6">
              <w:rPr>
                <w:sz w:val="22"/>
                <w:szCs w:val="22"/>
              </w:rPr>
              <w:t>, S</w:t>
            </w:r>
            <w:r w:rsidR="00E56064">
              <w:rPr>
                <w:sz w:val="22"/>
                <w:szCs w:val="22"/>
              </w:rPr>
              <w:t>. (Eds.).</w:t>
            </w:r>
            <w:r w:rsidRPr="009C63B6">
              <w:rPr>
                <w:sz w:val="22"/>
                <w:szCs w:val="22"/>
              </w:rPr>
              <w:t xml:space="preserve"> (2005). </w:t>
            </w:r>
            <w:r w:rsidRPr="009C63B6">
              <w:rPr>
                <w:i/>
                <w:iCs/>
                <w:sz w:val="22"/>
                <w:szCs w:val="22"/>
              </w:rPr>
              <w:t>The Principal’s Legal Handbook, 3</w:t>
            </w:r>
            <w:r w:rsidRPr="009C63B6">
              <w:rPr>
                <w:i/>
                <w:iCs/>
                <w:sz w:val="22"/>
                <w:szCs w:val="22"/>
                <w:vertAlign w:val="superscript"/>
              </w:rPr>
              <w:t>rd</w:t>
            </w:r>
            <w:r w:rsidRPr="009C63B6">
              <w:rPr>
                <w:i/>
                <w:iCs/>
                <w:sz w:val="22"/>
                <w:szCs w:val="22"/>
              </w:rPr>
              <w:t xml:space="preserve"> Edition</w:t>
            </w:r>
            <w:r w:rsidR="003A7488">
              <w:rPr>
                <w:sz w:val="22"/>
                <w:szCs w:val="22"/>
              </w:rPr>
              <w:t>.</w:t>
            </w:r>
            <w:r w:rsidRPr="009C63B6">
              <w:rPr>
                <w:sz w:val="22"/>
                <w:szCs w:val="22"/>
              </w:rPr>
              <w:t xml:space="preserve"> </w:t>
            </w:r>
            <w:r w:rsidR="00E56064">
              <w:rPr>
                <w:sz w:val="22"/>
                <w:szCs w:val="22"/>
              </w:rPr>
              <w:t>Dayton, OH</w:t>
            </w:r>
            <w:r w:rsidR="00561B25" w:rsidRPr="009C63B6">
              <w:rPr>
                <w:sz w:val="22"/>
                <w:szCs w:val="22"/>
              </w:rPr>
              <w:t xml:space="preserve">: Education Law Association.  </w:t>
            </w:r>
          </w:p>
          <w:p w14:paraId="4A4066FA" w14:textId="77777777" w:rsidR="002A4C0D" w:rsidRPr="009C63B6" w:rsidRDefault="002A4C0D" w:rsidP="00E56064">
            <w:pPr>
              <w:tabs>
                <w:tab w:val="left" w:pos="-1440"/>
              </w:tabs>
              <w:ind w:left="290" w:hanging="390"/>
              <w:rPr>
                <w:sz w:val="22"/>
                <w:szCs w:val="22"/>
              </w:rPr>
            </w:pPr>
          </w:p>
        </w:tc>
      </w:tr>
      <w:tr w:rsidR="00283F26" w:rsidRPr="009C63B6" w14:paraId="33D03B72" w14:textId="77777777" w:rsidTr="009C63B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3C9E67B" w14:textId="77777777" w:rsidR="00283F26" w:rsidRPr="009C63B6" w:rsidRDefault="00283F26" w:rsidP="00E56064">
            <w:pPr>
              <w:pStyle w:val="Header"/>
              <w:tabs>
                <w:tab w:val="clear" w:pos="4320"/>
                <w:tab w:val="clear" w:pos="8640"/>
              </w:tabs>
              <w:autoSpaceDE w:val="0"/>
              <w:autoSpaceDN w:val="0"/>
              <w:adjustRightInd w:val="0"/>
              <w:rPr>
                <w:i/>
                <w:iCs/>
                <w:sz w:val="22"/>
                <w:szCs w:val="22"/>
              </w:rPr>
            </w:pPr>
            <w:r w:rsidRPr="009C63B6">
              <w:rPr>
                <w:i/>
                <w:iCs/>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39BF3BE" w14:textId="77777777" w:rsidR="00283F26" w:rsidRPr="009C63B6" w:rsidRDefault="00283F26" w:rsidP="00E56064">
            <w:pPr>
              <w:numPr>
                <w:ilvl w:val="0"/>
                <w:numId w:val="3"/>
              </w:numPr>
              <w:tabs>
                <w:tab w:val="left" w:pos="-1440"/>
                <w:tab w:val="num" w:pos="490"/>
              </w:tabs>
              <w:ind w:left="290" w:hanging="390"/>
              <w:rPr>
                <w:sz w:val="22"/>
                <w:szCs w:val="22"/>
              </w:rPr>
            </w:pPr>
            <w:r w:rsidRPr="009C63B6">
              <w:rPr>
                <w:sz w:val="22"/>
                <w:szCs w:val="22"/>
              </w:rPr>
              <w:t>Green, P</w:t>
            </w:r>
            <w:r w:rsidR="00E56064">
              <w:rPr>
                <w:sz w:val="22"/>
                <w:szCs w:val="22"/>
              </w:rPr>
              <w:t>.</w:t>
            </w:r>
            <w:r w:rsidRPr="009C63B6">
              <w:rPr>
                <w:sz w:val="22"/>
                <w:szCs w:val="22"/>
              </w:rPr>
              <w:t xml:space="preserve"> </w:t>
            </w:r>
            <w:r w:rsidR="00D7737F" w:rsidRPr="009C63B6">
              <w:rPr>
                <w:sz w:val="22"/>
                <w:szCs w:val="22"/>
              </w:rPr>
              <w:t xml:space="preserve">C. </w:t>
            </w:r>
            <w:r w:rsidR="00E56064">
              <w:rPr>
                <w:sz w:val="22"/>
                <w:szCs w:val="22"/>
              </w:rPr>
              <w:t>&amp;</w:t>
            </w:r>
            <w:r w:rsidR="00D7737F" w:rsidRPr="009C63B6">
              <w:rPr>
                <w:sz w:val="22"/>
                <w:szCs w:val="22"/>
              </w:rPr>
              <w:t xml:space="preserve"> Mead, J</w:t>
            </w:r>
            <w:r w:rsidR="00E56064">
              <w:rPr>
                <w:sz w:val="22"/>
                <w:szCs w:val="22"/>
              </w:rPr>
              <w:t>.</w:t>
            </w:r>
            <w:r w:rsidR="00D7737F" w:rsidRPr="009C63B6">
              <w:rPr>
                <w:sz w:val="22"/>
                <w:szCs w:val="22"/>
              </w:rPr>
              <w:t xml:space="preserve"> F.  (2004). </w:t>
            </w:r>
            <w:r w:rsidRPr="009C63B6">
              <w:rPr>
                <w:i/>
                <w:iCs/>
                <w:sz w:val="22"/>
                <w:szCs w:val="22"/>
              </w:rPr>
              <w:t xml:space="preserve">Charter Schools and the Law: </w:t>
            </w:r>
            <w:r w:rsidR="00561B25" w:rsidRPr="009C63B6">
              <w:rPr>
                <w:i/>
                <w:iCs/>
                <w:sz w:val="22"/>
                <w:szCs w:val="22"/>
              </w:rPr>
              <w:t>Establish</w:t>
            </w:r>
            <w:r w:rsidRPr="009C63B6">
              <w:rPr>
                <w:i/>
                <w:iCs/>
                <w:sz w:val="22"/>
                <w:szCs w:val="22"/>
              </w:rPr>
              <w:t>ing New Legal Relationships.</w:t>
            </w:r>
            <w:r w:rsidR="00E56064">
              <w:rPr>
                <w:sz w:val="22"/>
                <w:szCs w:val="22"/>
              </w:rPr>
              <w:t xml:space="preserve"> Norwood, MA</w:t>
            </w:r>
            <w:r w:rsidR="00561B25" w:rsidRPr="009C63B6">
              <w:rPr>
                <w:sz w:val="22"/>
                <w:szCs w:val="22"/>
              </w:rPr>
              <w:t xml:space="preserve">: </w:t>
            </w:r>
            <w:r w:rsidRPr="009C63B6">
              <w:rPr>
                <w:sz w:val="22"/>
                <w:szCs w:val="22"/>
              </w:rPr>
              <w:t>Chris</w:t>
            </w:r>
            <w:r w:rsidR="00561B25" w:rsidRPr="009C63B6">
              <w:rPr>
                <w:sz w:val="22"/>
                <w:szCs w:val="22"/>
              </w:rPr>
              <w:t>topher-Gordon Publishers, Inc.</w:t>
            </w:r>
          </w:p>
          <w:p w14:paraId="20E2B1EB" w14:textId="77777777" w:rsidR="00283F26" w:rsidRPr="009C63B6" w:rsidRDefault="00283F26" w:rsidP="00E56064">
            <w:pPr>
              <w:tabs>
                <w:tab w:val="left" w:pos="-1440"/>
              </w:tabs>
              <w:ind w:left="290" w:hanging="390"/>
              <w:rPr>
                <w:sz w:val="22"/>
                <w:szCs w:val="22"/>
              </w:rPr>
            </w:pPr>
          </w:p>
        </w:tc>
      </w:tr>
      <w:tr w:rsidR="00283F26" w:rsidRPr="009C63B6" w14:paraId="31929792" w14:textId="77777777" w:rsidTr="009C63B6">
        <w:trPr>
          <w:cantSplit/>
        </w:trPr>
        <w:tc>
          <w:tcPr>
            <w:cnfStyle w:val="000010000000" w:firstRow="0" w:lastRow="0" w:firstColumn="0" w:lastColumn="0" w:oddVBand="1" w:evenVBand="0" w:oddHBand="0" w:evenHBand="0" w:firstRowFirstColumn="0" w:firstRowLastColumn="0" w:lastRowFirstColumn="0" w:lastRowLastColumn="0"/>
            <w:tcW w:w="590" w:type="dxa"/>
          </w:tcPr>
          <w:p w14:paraId="56854B4C" w14:textId="77777777" w:rsidR="00283F26" w:rsidRPr="009C63B6" w:rsidRDefault="00283F26"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52A67601" w14:textId="77777777" w:rsidR="00283F26" w:rsidRPr="009C63B6" w:rsidRDefault="00283F26" w:rsidP="00E56064">
            <w:pPr>
              <w:numPr>
                <w:ilvl w:val="0"/>
                <w:numId w:val="3"/>
              </w:numPr>
              <w:tabs>
                <w:tab w:val="left" w:pos="-1440"/>
                <w:tab w:val="num" w:pos="490"/>
              </w:tabs>
              <w:ind w:left="290" w:hanging="390"/>
              <w:rPr>
                <w:sz w:val="22"/>
                <w:szCs w:val="22"/>
              </w:rPr>
            </w:pPr>
            <w:r w:rsidRPr="009C63B6">
              <w:rPr>
                <w:sz w:val="22"/>
                <w:szCs w:val="22"/>
              </w:rPr>
              <w:t>Camp, W</w:t>
            </w:r>
            <w:r w:rsidR="00E56064">
              <w:rPr>
                <w:sz w:val="22"/>
                <w:szCs w:val="22"/>
              </w:rPr>
              <w:t>.</w:t>
            </w:r>
            <w:r w:rsidRPr="009C63B6">
              <w:rPr>
                <w:sz w:val="22"/>
                <w:szCs w:val="22"/>
              </w:rPr>
              <w:t xml:space="preserve"> E., Connelly, M</w:t>
            </w:r>
            <w:r w:rsidR="00E56064">
              <w:rPr>
                <w:sz w:val="22"/>
                <w:szCs w:val="22"/>
              </w:rPr>
              <w:t>.</w:t>
            </w:r>
            <w:r w:rsidRPr="009C63B6">
              <w:rPr>
                <w:sz w:val="22"/>
                <w:szCs w:val="22"/>
              </w:rPr>
              <w:t xml:space="preserve"> J</w:t>
            </w:r>
            <w:r w:rsidR="00E56064">
              <w:rPr>
                <w:sz w:val="22"/>
                <w:szCs w:val="22"/>
              </w:rPr>
              <w:t>.</w:t>
            </w:r>
            <w:r w:rsidRPr="009C63B6">
              <w:rPr>
                <w:sz w:val="22"/>
                <w:szCs w:val="22"/>
              </w:rPr>
              <w:t>, Lane, K</w:t>
            </w:r>
            <w:r w:rsidR="00E56064">
              <w:rPr>
                <w:sz w:val="22"/>
                <w:szCs w:val="22"/>
              </w:rPr>
              <w:t>.</w:t>
            </w:r>
            <w:r w:rsidRPr="009C63B6">
              <w:rPr>
                <w:sz w:val="22"/>
                <w:szCs w:val="22"/>
              </w:rPr>
              <w:t xml:space="preserve"> E. </w:t>
            </w:r>
            <w:r w:rsidR="003A7488">
              <w:rPr>
                <w:sz w:val="22"/>
                <w:szCs w:val="22"/>
              </w:rPr>
              <w:t>&amp;</w:t>
            </w:r>
            <w:r w:rsidRPr="009C63B6">
              <w:rPr>
                <w:sz w:val="22"/>
                <w:szCs w:val="22"/>
              </w:rPr>
              <w:t xml:space="preserve"> Mead, J</w:t>
            </w:r>
            <w:r w:rsidR="00E56064">
              <w:rPr>
                <w:sz w:val="22"/>
                <w:szCs w:val="22"/>
              </w:rPr>
              <w:t>.</w:t>
            </w:r>
            <w:r w:rsidRPr="009C63B6">
              <w:rPr>
                <w:sz w:val="22"/>
                <w:szCs w:val="22"/>
              </w:rPr>
              <w:t xml:space="preserve"> F.</w:t>
            </w:r>
            <w:r w:rsidR="00E56064">
              <w:rPr>
                <w:sz w:val="22"/>
                <w:szCs w:val="22"/>
              </w:rPr>
              <w:t xml:space="preserve"> (Eds.).</w:t>
            </w:r>
            <w:r w:rsidRPr="009C63B6">
              <w:rPr>
                <w:sz w:val="22"/>
                <w:szCs w:val="22"/>
              </w:rPr>
              <w:t xml:space="preserve"> (2000).  </w:t>
            </w:r>
            <w:r w:rsidRPr="009C63B6">
              <w:rPr>
                <w:i/>
                <w:iCs/>
                <w:sz w:val="22"/>
                <w:szCs w:val="22"/>
              </w:rPr>
              <w:t>The Principal’s Legal Handbook</w:t>
            </w:r>
            <w:r w:rsidRPr="009C63B6">
              <w:rPr>
                <w:sz w:val="22"/>
                <w:szCs w:val="22"/>
              </w:rPr>
              <w:t>, 2</w:t>
            </w:r>
            <w:r w:rsidRPr="009C63B6">
              <w:rPr>
                <w:sz w:val="22"/>
                <w:szCs w:val="22"/>
                <w:vertAlign w:val="superscript"/>
              </w:rPr>
              <w:t>nd</w:t>
            </w:r>
            <w:r w:rsidRPr="009C63B6">
              <w:rPr>
                <w:sz w:val="22"/>
                <w:szCs w:val="22"/>
              </w:rPr>
              <w:t xml:space="preserve"> Edition</w:t>
            </w:r>
            <w:r w:rsidR="003A7488">
              <w:rPr>
                <w:sz w:val="22"/>
                <w:szCs w:val="22"/>
              </w:rPr>
              <w:t>.</w:t>
            </w:r>
            <w:r w:rsidRPr="009C63B6">
              <w:rPr>
                <w:sz w:val="22"/>
                <w:szCs w:val="22"/>
              </w:rPr>
              <w:t xml:space="preserve"> </w:t>
            </w:r>
            <w:r w:rsidR="00E56064">
              <w:rPr>
                <w:sz w:val="22"/>
                <w:szCs w:val="22"/>
              </w:rPr>
              <w:t>Dayton, OH</w:t>
            </w:r>
            <w:r w:rsidR="00561B25" w:rsidRPr="009C63B6">
              <w:rPr>
                <w:sz w:val="22"/>
                <w:szCs w:val="22"/>
              </w:rPr>
              <w:t xml:space="preserve">: Education Law Association.  </w:t>
            </w:r>
            <w:r w:rsidRPr="009C63B6">
              <w:rPr>
                <w:sz w:val="22"/>
                <w:szCs w:val="22"/>
              </w:rPr>
              <w:t xml:space="preserve"> </w:t>
            </w:r>
          </w:p>
          <w:p w14:paraId="5709E492" w14:textId="77777777" w:rsidR="00283F26" w:rsidRPr="009C63B6" w:rsidRDefault="00283F26" w:rsidP="00E56064">
            <w:pPr>
              <w:pStyle w:val="Header"/>
              <w:tabs>
                <w:tab w:val="clear" w:pos="4320"/>
                <w:tab w:val="clear" w:pos="8640"/>
                <w:tab w:val="num" w:pos="490"/>
              </w:tabs>
              <w:autoSpaceDE w:val="0"/>
              <w:autoSpaceDN w:val="0"/>
              <w:adjustRightInd w:val="0"/>
              <w:ind w:left="290" w:hanging="390"/>
              <w:rPr>
                <w:i/>
                <w:iCs/>
                <w:sz w:val="22"/>
                <w:szCs w:val="22"/>
              </w:rPr>
            </w:pPr>
          </w:p>
        </w:tc>
      </w:tr>
      <w:tr w:rsidR="00283F26" w:rsidRPr="009C63B6" w14:paraId="75F91231" w14:textId="77777777" w:rsidTr="009C63B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5FCD9068" w14:textId="77777777" w:rsidR="00283F26" w:rsidRPr="009C63B6" w:rsidRDefault="00283F26"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C29D3D9" w14:textId="77777777" w:rsidR="00283F26" w:rsidRPr="009C63B6" w:rsidRDefault="00283F26" w:rsidP="00E56064">
            <w:pPr>
              <w:numPr>
                <w:ilvl w:val="0"/>
                <w:numId w:val="3"/>
              </w:numPr>
              <w:tabs>
                <w:tab w:val="left" w:pos="-1440"/>
                <w:tab w:val="num" w:pos="490"/>
              </w:tabs>
              <w:ind w:left="290" w:hanging="390"/>
              <w:rPr>
                <w:sz w:val="22"/>
                <w:szCs w:val="22"/>
              </w:rPr>
            </w:pPr>
            <w:r w:rsidRPr="009C63B6">
              <w:rPr>
                <w:sz w:val="22"/>
                <w:szCs w:val="22"/>
              </w:rPr>
              <w:t>Underwood, J</w:t>
            </w:r>
            <w:r w:rsidR="003A7488">
              <w:rPr>
                <w:sz w:val="22"/>
                <w:szCs w:val="22"/>
              </w:rPr>
              <w:t>.</w:t>
            </w:r>
            <w:r w:rsidRPr="009C63B6">
              <w:rPr>
                <w:sz w:val="22"/>
                <w:szCs w:val="22"/>
              </w:rPr>
              <w:t xml:space="preserve"> </w:t>
            </w:r>
            <w:r w:rsidR="00D7737F" w:rsidRPr="009C63B6">
              <w:rPr>
                <w:sz w:val="22"/>
                <w:szCs w:val="22"/>
              </w:rPr>
              <w:t xml:space="preserve">K. </w:t>
            </w:r>
            <w:r w:rsidR="003A7488">
              <w:rPr>
                <w:sz w:val="22"/>
                <w:szCs w:val="22"/>
              </w:rPr>
              <w:t>&amp;</w:t>
            </w:r>
            <w:r w:rsidR="00D7737F" w:rsidRPr="009C63B6">
              <w:rPr>
                <w:sz w:val="22"/>
                <w:szCs w:val="22"/>
              </w:rPr>
              <w:t xml:space="preserve"> Mead, J</w:t>
            </w:r>
            <w:r w:rsidR="003A7488">
              <w:rPr>
                <w:sz w:val="22"/>
                <w:szCs w:val="22"/>
              </w:rPr>
              <w:t>.</w:t>
            </w:r>
            <w:r w:rsidR="00D7737F" w:rsidRPr="009C63B6">
              <w:rPr>
                <w:sz w:val="22"/>
                <w:szCs w:val="22"/>
              </w:rPr>
              <w:t xml:space="preserve"> F.  (1995). </w:t>
            </w:r>
            <w:r w:rsidRPr="009C63B6">
              <w:rPr>
                <w:i/>
                <w:iCs/>
                <w:sz w:val="22"/>
                <w:szCs w:val="22"/>
              </w:rPr>
              <w:t>The Legal Aspects of Special Education and Pupil Services</w:t>
            </w:r>
            <w:r w:rsidR="003A7488">
              <w:rPr>
                <w:sz w:val="22"/>
                <w:szCs w:val="22"/>
              </w:rPr>
              <w:t>.</w:t>
            </w:r>
            <w:r w:rsidRPr="009C63B6">
              <w:rPr>
                <w:sz w:val="22"/>
                <w:szCs w:val="22"/>
              </w:rPr>
              <w:t xml:space="preserve"> </w:t>
            </w:r>
            <w:r w:rsidR="003A7488" w:rsidRPr="009C63B6">
              <w:rPr>
                <w:sz w:val="22"/>
                <w:szCs w:val="22"/>
              </w:rPr>
              <w:t>Needham Heights, M</w:t>
            </w:r>
            <w:r w:rsidR="003A7488">
              <w:rPr>
                <w:sz w:val="22"/>
                <w:szCs w:val="22"/>
              </w:rPr>
              <w:t>A:</w:t>
            </w:r>
            <w:r w:rsidR="003A7488" w:rsidRPr="009C63B6">
              <w:rPr>
                <w:sz w:val="22"/>
                <w:szCs w:val="22"/>
              </w:rPr>
              <w:t xml:space="preserve"> </w:t>
            </w:r>
            <w:r w:rsidRPr="009C63B6">
              <w:rPr>
                <w:sz w:val="22"/>
                <w:szCs w:val="22"/>
              </w:rPr>
              <w:t>Allyn &amp; Bacon, Inc.</w:t>
            </w:r>
          </w:p>
          <w:p w14:paraId="1BB12585" w14:textId="77777777" w:rsidR="00283F26" w:rsidRPr="009C63B6" w:rsidRDefault="00283F26" w:rsidP="00E56064">
            <w:pPr>
              <w:pStyle w:val="Header"/>
              <w:tabs>
                <w:tab w:val="clear" w:pos="4320"/>
                <w:tab w:val="clear" w:pos="8640"/>
                <w:tab w:val="num" w:pos="490"/>
              </w:tabs>
              <w:autoSpaceDE w:val="0"/>
              <w:autoSpaceDN w:val="0"/>
              <w:adjustRightInd w:val="0"/>
              <w:ind w:left="290" w:hanging="390"/>
              <w:rPr>
                <w:i/>
                <w:iCs/>
                <w:sz w:val="22"/>
                <w:szCs w:val="22"/>
              </w:rPr>
            </w:pPr>
          </w:p>
        </w:tc>
      </w:tr>
      <w:tr w:rsidR="00283F26" w:rsidRPr="009C63B6" w14:paraId="6385DE49" w14:textId="77777777" w:rsidTr="00AB1BC9">
        <w:trPr>
          <w:cantSplit/>
        </w:trPr>
        <w:tc>
          <w:tcPr>
            <w:cnfStyle w:val="000010000000" w:firstRow="0" w:lastRow="0" w:firstColumn="0" w:lastColumn="0" w:oddVBand="1" w:evenVBand="0" w:oddHBand="0" w:evenHBand="0" w:firstRowFirstColumn="0" w:firstRowLastColumn="0" w:lastRowFirstColumn="0" w:lastRowLastColumn="0"/>
            <w:tcW w:w="8858" w:type="dxa"/>
            <w:gridSpan w:val="2"/>
          </w:tcPr>
          <w:p w14:paraId="6F3BC873" w14:textId="77777777" w:rsidR="00283F26" w:rsidRPr="009C63B6" w:rsidRDefault="00283F26" w:rsidP="00E56064">
            <w:pPr>
              <w:tabs>
                <w:tab w:val="left" w:pos="-1440"/>
              </w:tabs>
              <w:ind w:left="-100"/>
              <w:rPr>
                <w:i/>
                <w:iCs/>
                <w:sz w:val="22"/>
                <w:szCs w:val="22"/>
              </w:rPr>
            </w:pPr>
            <w:r w:rsidRPr="009C63B6">
              <w:rPr>
                <w:i/>
                <w:iCs/>
                <w:sz w:val="22"/>
                <w:szCs w:val="22"/>
              </w:rPr>
              <w:t>Monographs:</w:t>
            </w:r>
          </w:p>
        </w:tc>
      </w:tr>
      <w:tr w:rsidR="00A466C5" w:rsidRPr="009C63B6" w14:paraId="4FC9CBC6" w14:textId="77777777" w:rsidTr="00AB1BC9">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21AD6FC3" w14:textId="77777777" w:rsidR="00A466C5" w:rsidRPr="00AB1BC9" w:rsidRDefault="00A466C5" w:rsidP="00E56064">
            <w:pPr>
              <w:pStyle w:val="Header"/>
              <w:tabs>
                <w:tab w:val="clear" w:pos="4320"/>
                <w:tab w:val="clear" w:pos="8640"/>
              </w:tabs>
              <w:autoSpaceDE w:val="0"/>
              <w:autoSpaceDN w:val="0"/>
              <w:adjustRightInd w:val="0"/>
              <w:rPr>
                <w:iCs/>
              </w:rPr>
            </w:pPr>
          </w:p>
        </w:tc>
        <w:tc>
          <w:tcPr>
            <w:cnfStyle w:val="000001000000" w:firstRow="0" w:lastRow="0" w:firstColumn="0" w:lastColumn="0" w:oddVBand="0" w:evenVBand="1" w:oddHBand="0" w:evenHBand="0" w:firstRowFirstColumn="0" w:firstRowLastColumn="0" w:lastRowFirstColumn="0" w:lastRowLastColumn="0"/>
            <w:tcW w:w="8268" w:type="dxa"/>
          </w:tcPr>
          <w:p w14:paraId="15A54C22" w14:textId="77777777" w:rsidR="00A466C5" w:rsidRDefault="00A466C5" w:rsidP="00A466C5">
            <w:pPr>
              <w:pStyle w:val="ListParagraph"/>
              <w:widowControl/>
              <w:numPr>
                <w:ilvl w:val="0"/>
                <w:numId w:val="3"/>
              </w:numPr>
              <w:adjustRightInd w:val="0"/>
              <w:rPr>
                <w:color w:val="000000"/>
                <w:sz w:val="22"/>
              </w:rPr>
            </w:pPr>
            <w:r>
              <w:rPr>
                <w:color w:val="000000"/>
                <w:sz w:val="22"/>
              </w:rPr>
              <w:t xml:space="preserve">Mead, J.F. &amp; Green, P.C. (2019). Advancing Intentional Equity in Charter Schools. Washington, DC: The Century Foundation. </w:t>
            </w:r>
            <w:hyperlink r:id="rId10" w:history="1">
              <w:r w:rsidRPr="00A4108F">
                <w:rPr>
                  <w:rStyle w:val="Hyperlink"/>
                  <w:sz w:val="22"/>
                </w:rPr>
                <w:t>https://tcf.org/content/report/advancing-intentional-equity-charter-schools/</w:t>
              </w:r>
            </w:hyperlink>
            <w:r>
              <w:rPr>
                <w:color w:val="000000"/>
                <w:sz w:val="22"/>
              </w:rPr>
              <w:t xml:space="preserve"> </w:t>
            </w:r>
          </w:p>
          <w:p w14:paraId="016661FD" w14:textId="77777777" w:rsidR="0099741F" w:rsidRPr="008C37C6" w:rsidRDefault="0099741F" w:rsidP="0099741F">
            <w:pPr>
              <w:pStyle w:val="ListParagraph"/>
              <w:widowControl/>
              <w:adjustRightInd w:val="0"/>
              <w:ind w:left="360"/>
              <w:rPr>
                <w:color w:val="000000"/>
                <w:sz w:val="22"/>
              </w:rPr>
            </w:pPr>
          </w:p>
        </w:tc>
      </w:tr>
      <w:tr w:rsidR="00AB1BC9" w:rsidRPr="009C63B6" w14:paraId="1C6EAAD8" w14:textId="77777777" w:rsidTr="00AB1BC9">
        <w:trPr>
          <w:cantSplit/>
        </w:trPr>
        <w:tc>
          <w:tcPr>
            <w:cnfStyle w:val="000010000000" w:firstRow="0" w:lastRow="0" w:firstColumn="0" w:lastColumn="0" w:oddVBand="1" w:evenVBand="0" w:oddHBand="0" w:evenHBand="0" w:firstRowFirstColumn="0" w:firstRowLastColumn="0" w:lastRowFirstColumn="0" w:lastRowLastColumn="0"/>
            <w:tcW w:w="590" w:type="dxa"/>
          </w:tcPr>
          <w:p w14:paraId="0B9B52DC" w14:textId="77777777" w:rsidR="00AB1BC9" w:rsidRPr="00AB1BC9" w:rsidRDefault="00AB1BC9" w:rsidP="00E56064">
            <w:pPr>
              <w:pStyle w:val="Header"/>
              <w:tabs>
                <w:tab w:val="clear" w:pos="4320"/>
                <w:tab w:val="clear" w:pos="8640"/>
              </w:tabs>
              <w:autoSpaceDE w:val="0"/>
              <w:autoSpaceDN w:val="0"/>
              <w:adjustRightInd w:val="0"/>
              <w:rPr>
                <w:iCs/>
              </w:rPr>
            </w:pPr>
            <w:r w:rsidRPr="00AB1BC9">
              <w:rPr>
                <w:iCs/>
              </w:rPr>
              <w:t>*</w:t>
            </w:r>
          </w:p>
        </w:tc>
        <w:tc>
          <w:tcPr>
            <w:cnfStyle w:val="000001000000" w:firstRow="0" w:lastRow="0" w:firstColumn="0" w:lastColumn="0" w:oddVBand="0" w:evenVBand="1" w:oddHBand="0" w:evenHBand="0" w:firstRowFirstColumn="0" w:firstRowLastColumn="0" w:lastRowFirstColumn="0" w:lastRowLastColumn="0"/>
            <w:tcW w:w="8268" w:type="dxa"/>
          </w:tcPr>
          <w:p w14:paraId="60C67E63" w14:textId="77777777" w:rsidR="00AB1BC9" w:rsidRPr="008C37C6" w:rsidRDefault="00AB1BC9" w:rsidP="00E56064">
            <w:pPr>
              <w:pStyle w:val="ListParagraph"/>
              <w:widowControl/>
              <w:numPr>
                <w:ilvl w:val="0"/>
                <w:numId w:val="3"/>
              </w:numPr>
              <w:adjustRightInd w:val="0"/>
              <w:rPr>
                <w:i/>
                <w:iCs/>
                <w:color w:val="000000"/>
                <w:sz w:val="22"/>
              </w:rPr>
            </w:pPr>
            <w:r w:rsidRPr="008C37C6">
              <w:rPr>
                <w:color w:val="000000"/>
                <w:sz w:val="22"/>
              </w:rPr>
              <w:t xml:space="preserve">Mead, J.F. &amp; </w:t>
            </w:r>
            <w:proofErr w:type="spellStart"/>
            <w:r w:rsidRPr="008C37C6">
              <w:rPr>
                <w:color w:val="000000"/>
                <w:sz w:val="22"/>
              </w:rPr>
              <w:t>Eckes</w:t>
            </w:r>
            <w:proofErr w:type="spellEnd"/>
            <w:r w:rsidRPr="008C37C6">
              <w:rPr>
                <w:color w:val="000000"/>
                <w:sz w:val="22"/>
              </w:rPr>
              <w:t xml:space="preserve">, S.E. (2018). </w:t>
            </w:r>
            <w:r w:rsidRPr="008C37C6">
              <w:rPr>
                <w:i/>
                <w:iCs/>
                <w:color w:val="000000"/>
                <w:sz w:val="22"/>
              </w:rPr>
              <w:t xml:space="preserve">How School Privatization Opens the Door for Discrimination. </w:t>
            </w:r>
            <w:r w:rsidRPr="008C37C6">
              <w:rPr>
                <w:color w:val="000000"/>
                <w:sz w:val="22"/>
              </w:rPr>
              <w:t xml:space="preserve">Boulder, CO: National Education Policy Center. </w:t>
            </w:r>
            <w:hyperlink r:id="rId11" w:history="1">
              <w:r w:rsidRPr="008C37C6">
                <w:rPr>
                  <w:rStyle w:val="Hyperlink"/>
                  <w:sz w:val="22"/>
                </w:rPr>
                <w:t>http://nepc.colorado.edu/publication/privatization</w:t>
              </w:r>
            </w:hyperlink>
            <w:r w:rsidRPr="008C37C6">
              <w:rPr>
                <w:color w:val="053669"/>
                <w:sz w:val="22"/>
              </w:rPr>
              <w:t>.</w:t>
            </w:r>
          </w:p>
          <w:p w14:paraId="39EB8C35" w14:textId="77777777" w:rsidR="00AB1BC9" w:rsidRPr="00AB1BC9" w:rsidRDefault="00AB1BC9" w:rsidP="00E56064">
            <w:pPr>
              <w:pStyle w:val="ListParagraph"/>
              <w:widowControl/>
              <w:adjustRightInd w:val="0"/>
              <w:ind w:left="360"/>
              <w:rPr>
                <w:i/>
                <w:iCs/>
                <w:color w:val="000000"/>
              </w:rPr>
            </w:pPr>
          </w:p>
        </w:tc>
      </w:tr>
      <w:tr w:rsidR="00073F72" w:rsidRPr="009C63B6" w14:paraId="564F71BE" w14:textId="77777777" w:rsidTr="00AB1BC9">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5C9CCEEC" w14:textId="77777777" w:rsidR="00073F72" w:rsidRPr="009C63B6" w:rsidRDefault="00073F72" w:rsidP="00E56064">
            <w:pPr>
              <w:pStyle w:val="Header"/>
              <w:tabs>
                <w:tab w:val="clear" w:pos="4320"/>
                <w:tab w:val="clear" w:pos="8640"/>
              </w:tabs>
              <w:autoSpaceDE w:val="0"/>
              <w:autoSpaceDN w:val="0"/>
              <w:adjustRightInd w:val="0"/>
              <w:rPr>
                <w:iCs/>
                <w:sz w:val="22"/>
                <w:szCs w:val="22"/>
              </w:rPr>
            </w:pPr>
            <w:r w:rsidRPr="009C63B6">
              <w:rPr>
                <w:iCs/>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6BB2541" w14:textId="77777777" w:rsidR="00073F72" w:rsidRPr="009C63B6" w:rsidRDefault="00073F72" w:rsidP="003A7488">
            <w:pPr>
              <w:pStyle w:val="ListParagraph"/>
              <w:numPr>
                <w:ilvl w:val="0"/>
                <w:numId w:val="3"/>
              </w:numPr>
              <w:tabs>
                <w:tab w:val="clear" w:pos="360"/>
                <w:tab w:val="num" w:pos="380"/>
              </w:tabs>
              <w:ind w:left="380" w:hanging="453"/>
              <w:rPr>
                <w:sz w:val="22"/>
                <w:szCs w:val="22"/>
              </w:rPr>
            </w:pPr>
            <w:r w:rsidRPr="009C63B6">
              <w:rPr>
                <w:sz w:val="22"/>
                <w:szCs w:val="22"/>
              </w:rPr>
              <w:t>Mead, J</w:t>
            </w:r>
            <w:r w:rsidR="003A7488">
              <w:rPr>
                <w:sz w:val="22"/>
                <w:szCs w:val="22"/>
              </w:rPr>
              <w:t>.</w:t>
            </w:r>
            <w:r w:rsidRPr="009C63B6">
              <w:rPr>
                <w:sz w:val="22"/>
                <w:szCs w:val="22"/>
              </w:rPr>
              <w:t xml:space="preserve"> F. &amp; Weber, M</w:t>
            </w:r>
            <w:r w:rsidR="003A7488">
              <w:rPr>
                <w:sz w:val="22"/>
                <w:szCs w:val="22"/>
              </w:rPr>
              <w:t>.</w:t>
            </w:r>
            <w:r w:rsidRPr="009C63B6">
              <w:rPr>
                <w:sz w:val="22"/>
                <w:szCs w:val="22"/>
              </w:rPr>
              <w:t xml:space="preserve"> C. (2016). </w:t>
            </w:r>
            <w:r w:rsidRPr="003A7488">
              <w:rPr>
                <w:rFonts w:eastAsiaTheme="majorEastAsia"/>
                <w:i/>
                <w:sz w:val="22"/>
                <w:szCs w:val="22"/>
              </w:rPr>
              <w:t>Review of “Special Education and English Language Learner Students in Boston Charter Schools</w:t>
            </w:r>
            <w:r w:rsidRPr="003A7488">
              <w:rPr>
                <w:i/>
                <w:sz w:val="22"/>
                <w:szCs w:val="22"/>
              </w:rPr>
              <w:t>.”</w:t>
            </w:r>
            <w:r w:rsidRPr="009C63B6">
              <w:rPr>
                <w:sz w:val="22"/>
                <w:szCs w:val="22"/>
              </w:rPr>
              <w:t xml:space="preserve"> Boulder, CO: National Education Policy Center. </w:t>
            </w:r>
            <w:hyperlink r:id="rId12" w:history="1">
              <w:r w:rsidRPr="009C63B6">
                <w:rPr>
                  <w:rStyle w:val="Hyperlink"/>
                  <w:sz w:val="22"/>
                  <w:szCs w:val="22"/>
                </w:rPr>
                <w:t>http://nepc.colorado.edu/thinktank/review-charter-expansion</w:t>
              </w:r>
            </w:hyperlink>
          </w:p>
          <w:p w14:paraId="5490E935" w14:textId="77777777" w:rsidR="00073F72" w:rsidRPr="009C63B6" w:rsidRDefault="00073F72" w:rsidP="003A7488">
            <w:pPr>
              <w:pStyle w:val="ListParagraph"/>
              <w:tabs>
                <w:tab w:val="num" w:pos="380"/>
              </w:tabs>
              <w:ind w:left="380" w:hanging="453"/>
              <w:rPr>
                <w:sz w:val="22"/>
                <w:szCs w:val="22"/>
              </w:rPr>
            </w:pPr>
          </w:p>
        </w:tc>
      </w:tr>
      <w:tr w:rsidR="00D75593" w:rsidRPr="009C63B6" w14:paraId="6E1AFC68" w14:textId="77777777" w:rsidTr="00AB1BC9">
        <w:trPr>
          <w:cantSplit/>
        </w:trPr>
        <w:tc>
          <w:tcPr>
            <w:cnfStyle w:val="000010000000" w:firstRow="0" w:lastRow="0" w:firstColumn="0" w:lastColumn="0" w:oddVBand="1" w:evenVBand="0" w:oddHBand="0" w:evenHBand="0" w:firstRowFirstColumn="0" w:firstRowLastColumn="0" w:lastRowFirstColumn="0" w:lastRowLastColumn="0"/>
            <w:tcW w:w="590" w:type="dxa"/>
          </w:tcPr>
          <w:p w14:paraId="40CB578C" w14:textId="77777777" w:rsidR="00D75593" w:rsidRPr="009C63B6" w:rsidRDefault="00472E3F" w:rsidP="00E56064">
            <w:pPr>
              <w:pStyle w:val="Header"/>
              <w:tabs>
                <w:tab w:val="clear" w:pos="4320"/>
                <w:tab w:val="clear" w:pos="8640"/>
              </w:tabs>
              <w:autoSpaceDE w:val="0"/>
              <w:autoSpaceDN w:val="0"/>
              <w:adjustRightInd w:val="0"/>
              <w:rPr>
                <w:i/>
                <w:iCs/>
                <w:sz w:val="22"/>
                <w:szCs w:val="22"/>
              </w:rPr>
            </w:pPr>
            <w:r w:rsidRPr="009C63B6">
              <w:rPr>
                <w:i/>
                <w:iCs/>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3EA6150" w14:textId="77777777" w:rsidR="00D75593" w:rsidRPr="009C63B6" w:rsidRDefault="00D75593" w:rsidP="003A7488">
            <w:pPr>
              <w:numPr>
                <w:ilvl w:val="0"/>
                <w:numId w:val="3"/>
              </w:numPr>
              <w:tabs>
                <w:tab w:val="clear" w:pos="360"/>
                <w:tab w:val="left" w:pos="-1440"/>
                <w:tab w:val="num" w:pos="380"/>
              </w:tabs>
              <w:ind w:left="380" w:hanging="453"/>
              <w:rPr>
                <w:sz w:val="22"/>
                <w:szCs w:val="22"/>
              </w:rPr>
            </w:pPr>
            <w:r w:rsidRPr="009C63B6">
              <w:rPr>
                <w:sz w:val="22"/>
                <w:szCs w:val="22"/>
              </w:rPr>
              <w:t>Mead, J</w:t>
            </w:r>
            <w:r w:rsidR="003A7488">
              <w:rPr>
                <w:sz w:val="22"/>
                <w:szCs w:val="22"/>
              </w:rPr>
              <w:t>.</w:t>
            </w:r>
            <w:r w:rsidRPr="009C63B6">
              <w:rPr>
                <w:sz w:val="22"/>
                <w:szCs w:val="22"/>
              </w:rPr>
              <w:t xml:space="preserve"> F. (2013). </w:t>
            </w:r>
            <w:r w:rsidRPr="003A7488">
              <w:rPr>
                <w:i/>
                <w:sz w:val="22"/>
                <w:szCs w:val="22"/>
              </w:rPr>
              <w:t>Review of “Why the Gap? Special Education and New York City Charter Schools.”</w:t>
            </w:r>
            <w:r w:rsidRPr="009C63B6">
              <w:rPr>
                <w:sz w:val="22"/>
                <w:szCs w:val="22"/>
              </w:rPr>
              <w:t xml:space="preserve"> Boulder, CO: National Education Policy Center. </w:t>
            </w:r>
            <w:hyperlink r:id="rId13" w:history="1">
              <w:r w:rsidRPr="009C63B6">
                <w:rPr>
                  <w:rStyle w:val="Hyperlink"/>
                  <w:sz w:val="22"/>
                  <w:szCs w:val="22"/>
                </w:rPr>
                <w:t>http://nepc.colorado.edu/thinktank/review-why-the-gap</w:t>
              </w:r>
            </w:hyperlink>
          </w:p>
          <w:p w14:paraId="61A41087" w14:textId="77777777" w:rsidR="00D75593" w:rsidRPr="009C63B6" w:rsidRDefault="00D75593" w:rsidP="003A7488">
            <w:pPr>
              <w:tabs>
                <w:tab w:val="left" w:pos="-1440"/>
                <w:tab w:val="num" w:pos="380"/>
              </w:tabs>
              <w:ind w:left="380" w:hanging="453"/>
              <w:rPr>
                <w:sz w:val="22"/>
                <w:szCs w:val="22"/>
              </w:rPr>
            </w:pPr>
          </w:p>
        </w:tc>
      </w:tr>
      <w:tr w:rsidR="00F33CCE" w:rsidRPr="009C63B6" w14:paraId="34E84312" w14:textId="77777777" w:rsidTr="009C63B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C521B2B" w14:textId="77777777" w:rsidR="00F33CCE" w:rsidRPr="009C63B6" w:rsidRDefault="00BB7B01" w:rsidP="00E56064">
            <w:pPr>
              <w:pStyle w:val="Header"/>
              <w:tabs>
                <w:tab w:val="clear" w:pos="4320"/>
                <w:tab w:val="clear" w:pos="8640"/>
              </w:tabs>
              <w:autoSpaceDE w:val="0"/>
              <w:autoSpaceDN w:val="0"/>
              <w:adjustRightInd w:val="0"/>
              <w:rPr>
                <w:i/>
                <w:iCs/>
                <w:sz w:val="22"/>
                <w:szCs w:val="22"/>
              </w:rPr>
            </w:pPr>
            <w:r w:rsidRPr="009C63B6">
              <w:rPr>
                <w:i/>
                <w:iCs/>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4E8FDFE" w14:textId="77777777" w:rsidR="00F33CCE" w:rsidRPr="009C63B6" w:rsidRDefault="00F33CCE" w:rsidP="00A80AC4">
            <w:pPr>
              <w:numPr>
                <w:ilvl w:val="0"/>
                <w:numId w:val="3"/>
              </w:numPr>
              <w:tabs>
                <w:tab w:val="left" w:pos="-1440"/>
              </w:tabs>
              <w:rPr>
                <w:sz w:val="22"/>
                <w:szCs w:val="22"/>
              </w:rPr>
            </w:pPr>
            <w:r w:rsidRPr="009C63B6">
              <w:rPr>
                <w:sz w:val="22"/>
                <w:szCs w:val="22"/>
              </w:rPr>
              <w:t>Mead, J</w:t>
            </w:r>
            <w:r w:rsidR="003A7488">
              <w:rPr>
                <w:sz w:val="22"/>
                <w:szCs w:val="22"/>
              </w:rPr>
              <w:t>.</w:t>
            </w:r>
            <w:r w:rsidRPr="009C63B6">
              <w:rPr>
                <w:sz w:val="22"/>
                <w:szCs w:val="22"/>
              </w:rPr>
              <w:t xml:space="preserve"> F. </w:t>
            </w:r>
            <w:r w:rsidR="003A7488">
              <w:rPr>
                <w:sz w:val="22"/>
                <w:szCs w:val="22"/>
              </w:rPr>
              <w:t>&amp;</w:t>
            </w:r>
            <w:r w:rsidRPr="009C63B6">
              <w:rPr>
                <w:sz w:val="22"/>
                <w:szCs w:val="22"/>
              </w:rPr>
              <w:t xml:space="preserve"> Green, P</w:t>
            </w:r>
            <w:r w:rsidR="003A7488">
              <w:rPr>
                <w:sz w:val="22"/>
                <w:szCs w:val="22"/>
              </w:rPr>
              <w:t>.</w:t>
            </w:r>
            <w:r w:rsidRPr="009C63B6">
              <w:rPr>
                <w:sz w:val="22"/>
                <w:szCs w:val="22"/>
              </w:rPr>
              <w:t xml:space="preserve"> C. (2012). </w:t>
            </w:r>
            <w:r w:rsidRPr="003A7488">
              <w:rPr>
                <w:i/>
                <w:sz w:val="22"/>
                <w:szCs w:val="22"/>
              </w:rPr>
              <w:t>Chartering Equity: Using Charter School Legislation and Policy to Advance Equal Educational Opportunity</w:t>
            </w:r>
            <w:r w:rsidRPr="009C63B6">
              <w:rPr>
                <w:sz w:val="22"/>
                <w:szCs w:val="22"/>
              </w:rPr>
              <w:t>. Boulder, CO: National Educational Policy Center</w:t>
            </w:r>
            <w:r w:rsidR="00A80AC4">
              <w:rPr>
                <w:sz w:val="22"/>
                <w:szCs w:val="22"/>
              </w:rPr>
              <w:t xml:space="preserve">. </w:t>
            </w:r>
            <w:hyperlink r:id="rId14" w:history="1">
              <w:r w:rsidR="00A80AC4" w:rsidRPr="00F26B54">
                <w:rPr>
                  <w:rStyle w:val="Hyperlink"/>
                  <w:sz w:val="22"/>
                  <w:szCs w:val="22"/>
                </w:rPr>
                <w:t>https://nepc.colorado.edu/publication/chartering-equity</w:t>
              </w:r>
            </w:hyperlink>
            <w:r w:rsidR="00A80AC4">
              <w:rPr>
                <w:sz w:val="22"/>
                <w:szCs w:val="22"/>
              </w:rPr>
              <w:t xml:space="preserve"> </w:t>
            </w:r>
          </w:p>
          <w:p w14:paraId="4964A3AF" w14:textId="77777777" w:rsidR="00F33CCE" w:rsidRPr="009C63B6" w:rsidRDefault="00F33CCE" w:rsidP="003A7488">
            <w:pPr>
              <w:tabs>
                <w:tab w:val="left" w:pos="-1440"/>
                <w:tab w:val="num" w:pos="380"/>
              </w:tabs>
              <w:ind w:left="380" w:hanging="453"/>
              <w:rPr>
                <w:sz w:val="22"/>
                <w:szCs w:val="22"/>
              </w:rPr>
            </w:pPr>
          </w:p>
        </w:tc>
      </w:tr>
      <w:tr w:rsidR="0013739C" w:rsidRPr="009C63B6" w14:paraId="30974314" w14:textId="77777777" w:rsidTr="00AB1BC9">
        <w:trPr>
          <w:cantSplit/>
        </w:trPr>
        <w:tc>
          <w:tcPr>
            <w:cnfStyle w:val="000010000000" w:firstRow="0" w:lastRow="0" w:firstColumn="0" w:lastColumn="0" w:oddVBand="1" w:evenVBand="0" w:oddHBand="0" w:evenHBand="0" w:firstRowFirstColumn="0" w:firstRowLastColumn="0" w:lastRowFirstColumn="0" w:lastRowLastColumn="0"/>
            <w:tcW w:w="590" w:type="dxa"/>
          </w:tcPr>
          <w:p w14:paraId="4D61E2DA" w14:textId="77777777" w:rsidR="0013739C" w:rsidRPr="009C63B6" w:rsidRDefault="00BB7B01" w:rsidP="00E56064">
            <w:pPr>
              <w:pStyle w:val="Header"/>
              <w:tabs>
                <w:tab w:val="clear" w:pos="4320"/>
                <w:tab w:val="clear" w:pos="8640"/>
              </w:tabs>
              <w:autoSpaceDE w:val="0"/>
              <w:autoSpaceDN w:val="0"/>
              <w:adjustRightInd w:val="0"/>
              <w:rPr>
                <w:i/>
                <w:iCs/>
                <w:sz w:val="22"/>
                <w:szCs w:val="22"/>
              </w:rPr>
            </w:pPr>
            <w:r w:rsidRPr="009C63B6">
              <w:rPr>
                <w:i/>
                <w:iCs/>
                <w:sz w:val="22"/>
                <w:szCs w:val="22"/>
              </w:rPr>
              <w:lastRenderedPageBreak/>
              <w:t>*</w:t>
            </w:r>
          </w:p>
        </w:tc>
        <w:tc>
          <w:tcPr>
            <w:cnfStyle w:val="000001000000" w:firstRow="0" w:lastRow="0" w:firstColumn="0" w:lastColumn="0" w:oddVBand="0" w:evenVBand="1" w:oddHBand="0" w:evenHBand="0" w:firstRowFirstColumn="0" w:firstRowLastColumn="0" w:lastRowFirstColumn="0" w:lastRowLastColumn="0"/>
            <w:tcW w:w="8268" w:type="dxa"/>
          </w:tcPr>
          <w:p w14:paraId="3F48B2D1" w14:textId="77777777" w:rsidR="0013739C" w:rsidRPr="009C63B6" w:rsidRDefault="0013739C" w:rsidP="00A80AC4">
            <w:pPr>
              <w:numPr>
                <w:ilvl w:val="0"/>
                <w:numId w:val="3"/>
              </w:numPr>
              <w:tabs>
                <w:tab w:val="left" w:pos="-1440"/>
              </w:tabs>
              <w:rPr>
                <w:sz w:val="22"/>
                <w:szCs w:val="22"/>
              </w:rPr>
            </w:pPr>
            <w:r w:rsidRPr="009C63B6">
              <w:rPr>
                <w:sz w:val="22"/>
                <w:szCs w:val="22"/>
              </w:rPr>
              <w:t>Mead, J</w:t>
            </w:r>
            <w:r w:rsidR="003A7488">
              <w:rPr>
                <w:sz w:val="22"/>
                <w:szCs w:val="22"/>
              </w:rPr>
              <w:t xml:space="preserve">. </w:t>
            </w:r>
            <w:r w:rsidR="00F33CCE" w:rsidRPr="009C63B6">
              <w:rPr>
                <w:sz w:val="22"/>
                <w:szCs w:val="22"/>
              </w:rPr>
              <w:t xml:space="preserve">F. </w:t>
            </w:r>
            <w:r w:rsidR="003A7488">
              <w:rPr>
                <w:sz w:val="22"/>
                <w:szCs w:val="22"/>
              </w:rPr>
              <w:t>&amp;</w:t>
            </w:r>
            <w:r w:rsidR="00F33CCE" w:rsidRPr="009C63B6">
              <w:rPr>
                <w:sz w:val="22"/>
                <w:szCs w:val="22"/>
              </w:rPr>
              <w:t xml:space="preserve"> Green, P</w:t>
            </w:r>
            <w:r w:rsidR="003A7488">
              <w:rPr>
                <w:sz w:val="22"/>
                <w:szCs w:val="22"/>
              </w:rPr>
              <w:t>.</w:t>
            </w:r>
            <w:r w:rsidR="00F33CCE" w:rsidRPr="009C63B6">
              <w:rPr>
                <w:sz w:val="22"/>
                <w:szCs w:val="22"/>
              </w:rPr>
              <w:t xml:space="preserve"> C. (2012</w:t>
            </w:r>
            <w:r w:rsidRPr="009C63B6">
              <w:rPr>
                <w:sz w:val="22"/>
                <w:szCs w:val="22"/>
              </w:rPr>
              <w:t xml:space="preserve">). </w:t>
            </w:r>
            <w:r w:rsidR="00F33CCE" w:rsidRPr="003A7488">
              <w:rPr>
                <w:i/>
                <w:sz w:val="22"/>
                <w:szCs w:val="22"/>
              </w:rPr>
              <w:t>Model Policy Language for Charter School Equity</w:t>
            </w:r>
            <w:r w:rsidR="00F33CCE" w:rsidRPr="009C63B6">
              <w:rPr>
                <w:sz w:val="22"/>
                <w:szCs w:val="22"/>
              </w:rPr>
              <w:t>. Boulder, CO: National Educational Policy Center</w:t>
            </w:r>
            <w:r w:rsidR="003A7488">
              <w:rPr>
                <w:sz w:val="22"/>
                <w:szCs w:val="22"/>
              </w:rPr>
              <w:t>.</w:t>
            </w:r>
            <w:r w:rsidR="00A80AC4">
              <w:rPr>
                <w:sz w:val="22"/>
                <w:szCs w:val="22"/>
              </w:rPr>
              <w:t xml:space="preserve"> </w:t>
            </w:r>
            <w:hyperlink r:id="rId15" w:history="1">
              <w:r w:rsidR="00A80AC4" w:rsidRPr="00F26B54">
                <w:rPr>
                  <w:rStyle w:val="Hyperlink"/>
                  <w:sz w:val="22"/>
                  <w:szCs w:val="22"/>
                </w:rPr>
                <w:t>https://nepc.colorado.edu/publication/chartering-equity</w:t>
              </w:r>
            </w:hyperlink>
            <w:r w:rsidR="00A80AC4">
              <w:rPr>
                <w:sz w:val="22"/>
                <w:szCs w:val="22"/>
              </w:rPr>
              <w:t xml:space="preserve"> </w:t>
            </w:r>
          </w:p>
          <w:p w14:paraId="6300CBCC" w14:textId="77777777" w:rsidR="00F33CCE" w:rsidRPr="009C63B6" w:rsidRDefault="00F33CCE" w:rsidP="003A7488">
            <w:pPr>
              <w:tabs>
                <w:tab w:val="left" w:pos="-1440"/>
                <w:tab w:val="num" w:pos="380"/>
              </w:tabs>
              <w:ind w:left="380" w:hanging="453"/>
              <w:rPr>
                <w:sz w:val="22"/>
                <w:szCs w:val="22"/>
              </w:rPr>
            </w:pPr>
          </w:p>
        </w:tc>
      </w:tr>
      <w:tr w:rsidR="00A018B0" w:rsidRPr="009C63B6" w14:paraId="143508E7" w14:textId="77777777" w:rsidTr="009C63B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35F5144F" w14:textId="77777777" w:rsidR="00A018B0" w:rsidRPr="009C63B6" w:rsidRDefault="00A018B0"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1618DD77" w14:textId="77777777" w:rsidR="00A018B0" w:rsidRPr="009C63B6" w:rsidRDefault="00A018B0" w:rsidP="003A7488">
            <w:pPr>
              <w:numPr>
                <w:ilvl w:val="0"/>
                <w:numId w:val="3"/>
              </w:numPr>
              <w:tabs>
                <w:tab w:val="clear" w:pos="360"/>
                <w:tab w:val="left" w:pos="-1440"/>
                <w:tab w:val="num" w:pos="380"/>
              </w:tabs>
              <w:ind w:left="380" w:hanging="453"/>
              <w:rPr>
                <w:sz w:val="22"/>
                <w:szCs w:val="22"/>
              </w:rPr>
            </w:pPr>
            <w:r w:rsidRPr="009C63B6">
              <w:rPr>
                <w:sz w:val="22"/>
                <w:szCs w:val="22"/>
              </w:rPr>
              <w:t>Thompson, D</w:t>
            </w:r>
            <w:r w:rsidR="00A80AC4">
              <w:rPr>
                <w:sz w:val="22"/>
                <w:szCs w:val="22"/>
              </w:rPr>
              <w:t>.</w:t>
            </w:r>
            <w:r w:rsidRPr="009C63B6">
              <w:rPr>
                <w:sz w:val="22"/>
                <w:szCs w:val="22"/>
              </w:rPr>
              <w:t xml:space="preserve"> P., </w:t>
            </w:r>
            <w:proofErr w:type="spellStart"/>
            <w:r w:rsidRPr="009C63B6">
              <w:rPr>
                <w:sz w:val="22"/>
                <w:szCs w:val="22"/>
              </w:rPr>
              <w:t>Hartmeister</w:t>
            </w:r>
            <w:proofErr w:type="spellEnd"/>
            <w:r w:rsidRPr="009C63B6">
              <w:rPr>
                <w:sz w:val="22"/>
                <w:szCs w:val="22"/>
              </w:rPr>
              <w:t>, F</w:t>
            </w:r>
            <w:r w:rsidR="00A80AC4">
              <w:rPr>
                <w:sz w:val="22"/>
                <w:szCs w:val="22"/>
              </w:rPr>
              <w:t>.</w:t>
            </w:r>
            <w:r w:rsidRPr="009C63B6">
              <w:rPr>
                <w:sz w:val="22"/>
                <w:szCs w:val="22"/>
              </w:rPr>
              <w:t xml:space="preserve"> J. &amp; Mead, J</w:t>
            </w:r>
            <w:r w:rsidR="00A80AC4">
              <w:rPr>
                <w:sz w:val="22"/>
                <w:szCs w:val="22"/>
              </w:rPr>
              <w:t>.</w:t>
            </w:r>
            <w:r w:rsidRPr="009C63B6">
              <w:rPr>
                <w:sz w:val="22"/>
                <w:szCs w:val="22"/>
              </w:rPr>
              <w:t xml:space="preserve"> F. (2009).  </w:t>
            </w:r>
            <w:r w:rsidRPr="00A80AC4">
              <w:rPr>
                <w:i/>
                <w:sz w:val="22"/>
                <w:szCs w:val="22"/>
              </w:rPr>
              <w:t>School Officials and the Courts: Update 2008</w:t>
            </w:r>
            <w:r w:rsidR="00A80AC4">
              <w:rPr>
                <w:sz w:val="22"/>
                <w:szCs w:val="22"/>
              </w:rPr>
              <w:t>.</w:t>
            </w:r>
            <w:r w:rsidRPr="009C63B6">
              <w:rPr>
                <w:sz w:val="22"/>
                <w:szCs w:val="22"/>
              </w:rPr>
              <w:t xml:space="preserve"> </w:t>
            </w:r>
            <w:r w:rsidR="00A80AC4" w:rsidRPr="009C63B6">
              <w:rPr>
                <w:sz w:val="22"/>
                <w:szCs w:val="22"/>
              </w:rPr>
              <w:t>Arlington, V</w:t>
            </w:r>
            <w:r w:rsidR="00A80AC4">
              <w:rPr>
                <w:sz w:val="22"/>
                <w:szCs w:val="22"/>
              </w:rPr>
              <w:t>A:</w:t>
            </w:r>
            <w:r w:rsidR="00A80AC4" w:rsidRPr="009C63B6">
              <w:rPr>
                <w:sz w:val="22"/>
                <w:szCs w:val="22"/>
              </w:rPr>
              <w:t xml:space="preserve"> </w:t>
            </w:r>
            <w:r w:rsidR="00A80AC4">
              <w:rPr>
                <w:sz w:val="22"/>
                <w:szCs w:val="22"/>
              </w:rPr>
              <w:t>Educational Research Service</w:t>
            </w:r>
            <w:r w:rsidRPr="009C63B6">
              <w:rPr>
                <w:sz w:val="22"/>
                <w:szCs w:val="22"/>
              </w:rPr>
              <w:t>.</w:t>
            </w:r>
          </w:p>
          <w:p w14:paraId="52F4CBA3" w14:textId="77777777" w:rsidR="00A018B0" w:rsidRPr="009C63B6" w:rsidRDefault="00A018B0" w:rsidP="003A7488">
            <w:pPr>
              <w:tabs>
                <w:tab w:val="left" w:pos="-1440"/>
                <w:tab w:val="num" w:pos="380"/>
              </w:tabs>
              <w:ind w:left="380" w:hanging="453"/>
              <w:rPr>
                <w:sz w:val="22"/>
                <w:szCs w:val="22"/>
              </w:rPr>
            </w:pPr>
          </w:p>
        </w:tc>
      </w:tr>
      <w:tr w:rsidR="00B65A92" w:rsidRPr="009C63B6" w14:paraId="09ADDA28" w14:textId="77777777" w:rsidTr="00AB1BC9">
        <w:trPr>
          <w:cantSplit/>
        </w:trPr>
        <w:tc>
          <w:tcPr>
            <w:cnfStyle w:val="000010000000" w:firstRow="0" w:lastRow="0" w:firstColumn="0" w:lastColumn="0" w:oddVBand="1" w:evenVBand="0" w:oddHBand="0" w:evenHBand="0" w:firstRowFirstColumn="0" w:firstRowLastColumn="0" w:lastRowFirstColumn="0" w:lastRowLastColumn="0"/>
            <w:tcW w:w="590" w:type="dxa"/>
          </w:tcPr>
          <w:p w14:paraId="51A353D8" w14:textId="77777777" w:rsidR="00B65A92" w:rsidRPr="009C63B6" w:rsidRDefault="00B65A92"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01D45BB7" w14:textId="77777777" w:rsidR="00C65392" w:rsidRPr="009C63B6" w:rsidRDefault="00B65A92" w:rsidP="003A7488">
            <w:pPr>
              <w:numPr>
                <w:ilvl w:val="0"/>
                <w:numId w:val="3"/>
              </w:numPr>
              <w:tabs>
                <w:tab w:val="clear" w:pos="360"/>
                <w:tab w:val="left" w:pos="-1440"/>
                <w:tab w:val="num" w:pos="380"/>
              </w:tabs>
              <w:ind w:left="380" w:hanging="453"/>
              <w:rPr>
                <w:sz w:val="22"/>
                <w:szCs w:val="22"/>
              </w:rPr>
            </w:pPr>
            <w:r w:rsidRPr="009C63B6">
              <w:rPr>
                <w:sz w:val="22"/>
                <w:szCs w:val="22"/>
              </w:rPr>
              <w:t>Thompson, D</w:t>
            </w:r>
            <w:r w:rsidR="00A80AC4">
              <w:rPr>
                <w:sz w:val="22"/>
                <w:szCs w:val="22"/>
              </w:rPr>
              <w:t xml:space="preserve">. P., </w:t>
            </w:r>
            <w:proofErr w:type="spellStart"/>
            <w:r w:rsidR="00A80AC4">
              <w:rPr>
                <w:sz w:val="22"/>
                <w:szCs w:val="22"/>
              </w:rPr>
              <w:t>Hartmeister</w:t>
            </w:r>
            <w:proofErr w:type="spellEnd"/>
            <w:r w:rsidR="00A80AC4">
              <w:rPr>
                <w:sz w:val="22"/>
                <w:szCs w:val="22"/>
              </w:rPr>
              <w:t>, F.</w:t>
            </w:r>
            <w:r w:rsidRPr="009C63B6">
              <w:rPr>
                <w:sz w:val="22"/>
                <w:szCs w:val="22"/>
              </w:rPr>
              <w:t xml:space="preserve"> J. &amp; Mead, J</w:t>
            </w:r>
            <w:r w:rsidR="00A80AC4">
              <w:rPr>
                <w:sz w:val="22"/>
                <w:szCs w:val="22"/>
              </w:rPr>
              <w:t>.</w:t>
            </w:r>
            <w:r w:rsidRPr="009C63B6">
              <w:rPr>
                <w:sz w:val="22"/>
                <w:szCs w:val="22"/>
              </w:rPr>
              <w:t xml:space="preserve"> F. (2008).  </w:t>
            </w:r>
            <w:r w:rsidR="00C65392" w:rsidRPr="00A80AC4">
              <w:rPr>
                <w:i/>
                <w:sz w:val="22"/>
                <w:szCs w:val="22"/>
              </w:rPr>
              <w:t>School Officials and the Courts: Update 2007</w:t>
            </w:r>
            <w:r w:rsidR="00A80AC4">
              <w:rPr>
                <w:sz w:val="22"/>
                <w:szCs w:val="22"/>
              </w:rPr>
              <w:t>.</w:t>
            </w:r>
            <w:r w:rsidR="00C65392" w:rsidRPr="009C63B6">
              <w:rPr>
                <w:sz w:val="22"/>
                <w:szCs w:val="22"/>
              </w:rPr>
              <w:t xml:space="preserve"> </w:t>
            </w:r>
            <w:r w:rsidR="00A80AC4" w:rsidRPr="009C63B6">
              <w:rPr>
                <w:sz w:val="22"/>
                <w:szCs w:val="22"/>
              </w:rPr>
              <w:t>Arlington, V</w:t>
            </w:r>
            <w:r w:rsidR="00A80AC4">
              <w:rPr>
                <w:sz w:val="22"/>
                <w:szCs w:val="22"/>
              </w:rPr>
              <w:t>A:</w:t>
            </w:r>
            <w:r w:rsidR="00A80AC4" w:rsidRPr="009C63B6">
              <w:rPr>
                <w:sz w:val="22"/>
                <w:szCs w:val="22"/>
              </w:rPr>
              <w:t xml:space="preserve"> </w:t>
            </w:r>
            <w:r w:rsidR="00C65392" w:rsidRPr="009C63B6">
              <w:rPr>
                <w:sz w:val="22"/>
                <w:szCs w:val="22"/>
              </w:rPr>
              <w:t>Educational Research Service.</w:t>
            </w:r>
          </w:p>
          <w:p w14:paraId="4ACF3194" w14:textId="77777777" w:rsidR="00B65A92" w:rsidRPr="009C63B6" w:rsidRDefault="00B65A92" w:rsidP="003A7488">
            <w:pPr>
              <w:tabs>
                <w:tab w:val="left" w:pos="-1440"/>
                <w:tab w:val="num" w:pos="380"/>
              </w:tabs>
              <w:ind w:left="380" w:hanging="453"/>
              <w:rPr>
                <w:sz w:val="22"/>
                <w:szCs w:val="22"/>
              </w:rPr>
            </w:pPr>
          </w:p>
        </w:tc>
      </w:tr>
      <w:tr w:rsidR="00522696" w:rsidRPr="009C63B6" w14:paraId="3FB16D8A" w14:textId="77777777" w:rsidTr="009C63B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D96DD69" w14:textId="77777777" w:rsidR="00522696" w:rsidRPr="009C63B6" w:rsidRDefault="00522696" w:rsidP="00E56064">
            <w:pPr>
              <w:pStyle w:val="Header"/>
              <w:tabs>
                <w:tab w:val="clear" w:pos="4320"/>
                <w:tab w:val="clear" w:pos="8640"/>
              </w:tabs>
              <w:autoSpaceDE w:val="0"/>
              <w:autoSpaceDN w:val="0"/>
              <w:adjustRightInd w:val="0"/>
              <w:rPr>
                <w:i/>
                <w:iCs/>
                <w:sz w:val="22"/>
                <w:szCs w:val="22"/>
              </w:rPr>
            </w:pPr>
            <w:r w:rsidRPr="009C63B6">
              <w:rPr>
                <w:i/>
                <w:iCs/>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FB8FDC7" w14:textId="77777777" w:rsidR="00522696" w:rsidRPr="009C63B6" w:rsidRDefault="00E15856" w:rsidP="003A7488">
            <w:pPr>
              <w:numPr>
                <w:ilvl w:val="0"/>
                <w:numId w:val="3"/>
              </w:numPr>
              <w:tabs>
                <w:tab w:val="clear" w:pos="360"/>
                <w:tab w:val="left" w:pos="-1440"/>
                <w:tab w:val="num" w:pos="380"/>
              </w:tabs>
              <w:ind w:left="380" w:hanging="453"/>
              <w:rPr>
                <w:sz w:val="22"/>
                <w:szCs w:val="22"/>
              </w:rPr>
            </w:pPr>
            <w:r w:rsidRPr="009C63B6">
              <w:rPr>
                <w:sz w:val="22"/>
                <w:szCs w:val="22"/>
              </w:rPr>
              <w:t>Mead, J</w:t>
            </w:r>
            <w:r w:rsidR="00A80AC4">
              <w:rPr>
                <w:sz w:val="22"/>
                <w:szCs w:val="22"/>
              </w:rPr>
              <w:t>.</w:t>
            </w:r>
            <w:r w:rsidRPr="009C63B6">
              <w:rPr>
                <w:sz w:val="22"/>
                <w:szCs w:val="22"/>
              </w:rPr>
              <w:t xml:space="preserve"> F. (2008</w:t>
            </w:r>
            <w:r w:rsidR="00B64912" w:rsidRPr="009C63B6">
              <w:rPr>
                <w:sz w:val="22"/>
                <w:szCs w:val="22"/>
              </w:rPr>
              <w:t xml:space="preserve">).  </w:t>
            </w:r>
            <w:r w:rsidR="00B64912" w:rsidRPr="00A80AC4">
              <w:rPr>
                <w:i/>
                <w:sz w:val="22"/>
                <w:szCs w:val="22"/>
              </w:rPr>
              <w:t>How Legislation and Litigation Shape School Choice.</w:t>
            </w:r>
            <w:r w:rsidR="00B64912" w:rsidRPr="009C63B6">
              <w:rPr>
                <w:sz w:val="22"/>
                <w:szCs w:val="22"/>
              </w:rPr>
              <w:t xml:space="preserve">  </w:t>
            </w:r>
            <w:r w:rsidR="003C455F" w:rsidRPr="009C63B6">
              <w:rPr>
                <w:sz w:val="22"/>
                <w:szCs w:val="22"/>
              </w:rPr>
              <w:t xml:space="preserve">East Lansing, MI: Great Lakes Center for Education Research &amp; Practice. </w:t>
            </w:r>
            <w:hyperlink r:id="rId16" w:history="1">
              <w:r w:rsidR="00A80AC4" w:rsidRPr="00F26B54">
                <w:rPr>
                  <w:rStyle w:val="Hyperlink"/>
                  <w:sz w:val="22"/>
                  <w:szCs w:val="22"/>
                </w:rPr>
                <w:t>http://www.greatlakescenter.org/School_Choice.php</w:t>
              </w:r>
            </w:hyperlink>
            <w:r w:rsidR="00A80AC4">
              <w:rPr>
                <w:sz w:val="22"/>
                <w:szCs w:val="22"/>
              </w:rPr>
              <w:t xml:space="preserve"> </w:t>
            </w:r>
          </w:p>
          <w:p w14:paraId="06ECA638" w14:textId="77777777" w:rsidR="00AC1DDD" w:rsidRPr="009C63B6" w:rsidRDefault="00AC1DDD" w:rsidP="003A7488">
            <w:pPr>
              <w:tabs>
                <w:tab w:val="left" w:pos="-1440"/>
                <w:tab w:val="num" w:pos="380"/>
              </w:tabs>
              <w:ind w:left="380" w:hanging="453"/>
              <w:rPr>
                <w:sz w:val="22"/>
                <w:szCs w:val="22"/>
              </w:rPr>
            </w:pPr>
          </w:p>
        </w:tc>
      </w:tr>
      <w:tr w:rsidR="00283F26" w:rsidRPr="009C63B6" w14:paraId="7E169425" w14:textId="77777777" w:rsidTr="00AB1BC9">
        <w:trPr>
          <w:cantSplit/>
        </w:trPr>
        <w:tc>
          <w:tcPr>
            <w:cnfStyle w:val="000010000000" w:firstRow="0" w:lastRow="0" w:firstColumn="0" w:lastColumn="0" w:oddVBand="1" w:evenVBand="0" w:oddHBand="0" w:evenHBand="0" w:firstRowFirstColumn="0" w:firstRowLastColumn="0" w:lastRowFirstColumn="0" w:lastRowLastColumn="0"/>
            <w:tcW w:w="590" w:type="dxa"/>
          </w:tcPr>
          <w:p w14:paraId="14C40DA5" w14:textId="77777777" w:rsidR="00283F26" w:rsidRPr="009C63B6" w:rsidRDefault="00283F26"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404C237F" w14:textId="77777777" w:rsidR="00283F26" w:rsidRPr="009C63B6" w:rsidRDefault="00283F26" w:rsidP="003A7488">
            <w:pPr>
              <w:numPr>
                <w:ilvl w:val="0"/>
                <w:numId w:val="3"/>
              </w:numPr>
              <w:tabs>
                <w:tab w:val="clear" w:pos="360"/>
                <w:tab w:val="left" w:pos="-1440"/>
                <w:tab w:val="num" w:pos="380"/>
              </w:tabs>
              <w:ind w:left="380" w:hanging="453"/>
              <w:rPr>
                <w:sz w:val="22"/>
                <w:szCs w:val="22"/>
              </w:rPr>
            </w:pPr>
            <w:r w:rsidRPr="009C63B6">
              <w:rPr>
                <w:sz w:val="22"/>
                <w:szCs w:val="22"/>
              </w:rPr>
              <w:t>Mead, J</w:t>
            </w:r>
            <w:r w:rsidR="00A80AC4">
              <w:rPr>
                <w:sz w:val="22"/>
                <w:szCs w:val="22"/>
              </w:rPr>
              <w:t>.</w:t>
            </w:r>
            <w:r w:rsidRPr="009C63B6">
              <w:rPr>
                <w:sz w:val="22"/>
                <w:szCs w:val="22"/>
              </w:rPr>
              <w:t xml:space="preserve"> F. (</w:t>
            </w:r>
            <w:r w:rsidR="00522696" w:rsidRPr="009C63B6">
              <w:rPr>
                <w:sz w:val="22"/>
                <w:szCs w:val="22"/>
              </w:rPr>
              <w:t>2008</w:t>
            </w:r>
            <w:r w:rsidRPr="009C63B6">
              <w:rPr>
                <w:sz w:val="22"/>
                <w:szCs w:val="22"/>
              </w:rPr>
              <w:t xml:space="preserve">).  </w:t>
            </w:r>
            <w:r w:rsidRPr="00A80AC4">
              <w:rPr>
                <w:i/>
                <w:sz w:val="22"/>
                <w:szCs w:val="22"/>
              </w:rPr>
              <w:t>Charter Schools Designed for Children with Disabilities: An Initial Examination of Issues and Questions Raised</w:t>
            </w:r>
            <w:r w:rsidRPr="009C63B6">
              <w:rPr>
                <w:sz w:val="22"/>
                <w:szCs w:val="22"/>
              </w:rPr>
              <w:t xml:space="preserve">.  </w:t>
            </w:r>
            <w:r w:rsidR="003C455F" w:rsidRPr="009C63B6">
              <w:rPr>
                <w:sz w:val="22"/>
                <w:szCs w:val="22"/>
              </w:rPr>
              <w:t xml:space="preserve">Alexandria, VA: </w:t>
            </w:r>
            <w:r w:rsidRPr="009C63B6">
              <w:rPr>
                <w:sz w:val="22"/>
                <w:szCs w:val="22"/>
              </w:rPr>
              <w:t>National Association of State Directors of Special Education.</w:t>
            </w:r>
            <w:r w:rsidR="00E15856" w:rsidRPr="009C63B6">
              <w:rPr>
                <w:sz w:val="22"/>
                <w:szCs w:val="22"/>
              </w:rPr>
              <w:t xml:space="preserve"> </w:t>
            </w:r>
            <w:hyperlink r:id="rId17" w:history="1">
              <w:r w:rsidR="00A80AC4" w:rsidRPr="00F26B54">
                <w:rPr>
                  <w:rStyle w:val="Hyperlink"/>
                  <w:sz w:val="22"/>
                  <w:szCs w:val="22"/>
                </w:rPr>
                <w:t>http://www.uscharterschools.org/cs/spedp/print/uscs_docs/spedp/reports.htm</w:t>
              </w:r>
            </w:hyperlink>
            <w:r w:rsidR="00A80AC4">
              <w:rPr>
                <w:sz w:val="22"/>
                <w:szCs w:val="22"/>
              </w:rPr>
              <w:t xml:space="preserve"> </w:t>
            </w:r>
          </w:p>
          <w:p w14:paraId="43FA8D96" w14:textId="77777777" w:rsidR="00AC1DDD" w:rsidRPr="009C63B6" w:rsidRDefault="00AC1DDD" w:rsidP="003A7488">
            <w:pPr>
              <w:tabs>
                <w:tab w:val="left" w:pos="-1440"/>
                <w:tab w:val="num" w:pos="380"/>
              </w:tabs>
              <w:ind w:left="380" w:hanging="453"/>
              <w:rPr>
                <w:sz w:val="22"/>
                <w:szCs w:val="22"/>
              </w:rPr>
            </w:pPr>
          </w:p>
        </w:tc>
      </w:tr>
      <w:tr w:rsidR="00283F26" w:rsidRPr="009C63B6" w14:paraId="3A2DDC90" w14:textId="77777777" w:rsidTr="009C63B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433E5BC8" w14:textId="77777777" w:rsidR="00283F26" w:rsidRPr="009C63B6" w:rsidRDefault="00283F26"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4A53E9BD" w14:textId="77777777" w:rsidR="00283F26" w:rsidRPr="009C63B6" w:rsidRDefault="00283F26" w:rsidP="003A7488">
            <w:pPr>
              <w:numPr>
                <w:ilvl w:val="0"/>
                <w:numId w:val="3"/>
              </w:numPr>
              <w:tabs>
                <w:tab w:val="clear" w:pos="360"/>
                <w:tab w:val="left" w:pos="-1440"/>
                <w:tab w:val="num" w:pos="380"/>
              </w:tabs>
              <w:ind w:left="380" w:hanging="453"/>
              <w:rPr>
                <w:sz w:val="22"/>
                <w:szCs w:val="22"/>
              </w:rPr>
            </w:pPr>
            <w:r w:rsidRPr="009C63B6">
              <w:rPr>
                <w:sz w:val="22"/>
                <w:szCs w:val="22"/>
              </w:rPr>
              <w:t>Thompson, D</w:t>
            </w:r>
            <w:r w:rsidR="00A80AC4">
              <w:rPr>
                <w:sz w:val="22"/>
                <w:szCs w:val="22"/>
              </w:rPr>
              <w:t>.</w:t>
            </w:r>
            <w:r w:rsidRPr="009C63B6">
              <w:rPr>
                <w:sz w:val="22"/>
                <w:szCs w:val="22"/>
              </w:rPr>
              <w:t xml:space="preserve"> P., </w:t>
            </w:r>
            <w:proofErr w:type="spellStart"/>
            <w:r w:rsidRPr="009C63B6">
              <w:rPr>
                <w:sz w:val="22"/>
                <w:szCs w:val="22"/>
              </w:rPr>
              <w:t>Hartmeister</w:t>
            </w:r>
            <w:proofErr w:type="spellEnd"/>
            <w:r w:rsidRPr="009C63B6">
              <w:rPr>
                <w:sz w:val="22"/>
                <w:szCs w:val="22"/>
              </w:rPr>
              <w:t>, F</w:t>
            </w:r>
            <w:r w:rsidR="00A80AC4">
              <w:rPr>
                <w:sz w:val="22"/>
                <w:szCs w:val="22"/>
              </w:rPr>
              <w:t>.</w:t>
            </w:r>
            <w:r w:rsidRPr="009C63B6">
              <w:rPr>
                <w:sz w:val="22"/>
                <w:szCs w:val="22"/>
              </w:rPr>
              <w:t xml:space="preserve"> J. </w:t>
            </w:r>
            <w:r w:rsidR="00B65A92" w:rsidRPr="009C63B6">
              <w:rPr>
                <w:sz w:val="22"/>
                <w:szCs w:val="22"/>
              </w:rPr>
              <w:t>&amp; Mead, J</w:t>
            </w:r>
            <w:r w:rsidR="00A80AC4">
              <w:rPr>
                <w:sz w:val="22"/>
                <w:szCs w:val="22"/>
              </w:rPr>
              <w:t>.</w:t>
            </w:r>
            <w:r w:rsidR="00B65A92" w:rsidRPr="009C63B6">
              <w:rPr>
                <w:sz w:val="22"/>
                <w:szCs w:val="22"/>
              </w:rPr>
              <w:t xml:space="preserve"> F. (2007</w:t>
            </w:r>
            <w:r w:rsidRPr="009C63B6">
              <w:rPr>
                <w:sz w:val="22"/>
                <w:szCs w:val="22"/>
              </w:rPr>
              <w:t xml:space="preserve">).  </w:t>
            </w:r>
            <w:r w:rsidRPr="00A80AC4">
              <w:rPr>
                <w:i/>
                <w:sz w:val="22"/>
                <w:szCs w:val="22"/>
              </w:rPr>
              <w:t>School Officials and the Courts: Update 2006</w:t>
            </w:r>
            <w:r w:rsidR="00A80AC4">
              <w:rPr>
                <w:sz w:val="22"/>
                <w:szCs w:val="22"/>
              </w:rPr>
              <w:t>.</w:t>
            </w:r>
            <w:r w:rsidRPr="009C63B6">
              <w:rPr>
                <w:sz w:val="22"/>
                <w:szCs w:val="22"/>
              </w:rPr>
              <w:t xml:space="preserve"> </w:t>
            </w:r>
            <w:r w:rsidR="00A80AC4" w:rsidRPr="009C63B6">
              <w:rPr>
                <w:sz w:val="22"/>
                <w:szCs w:val="22"/>
              </w:rPr>
              <w:t>Arlington, V</w:t>
            </w:r>
            <w:r w:rsidR="00A80AC4">
              <w:rPr>
                <w:sz w:val="22"/>
                <w:szCs w:val="22"/>
              </w:rPr>
              <w:t>A:</w:t>
            </w:r>
            <w:r w:rsidR="00A80AC4" w:rsidRPr="009C63B6">
              <w:rPr>
                <w:sz w:val="22"/>
                <w:szCs w:val="22"/>
              </w:rPr>
              <w:t xml:space="preserve"> </w:t>
            </w:r>
            <w:r w:rsidR="00A80AC4">
              <w:rPr>
                <w:sz w:val="22"/>
                <w:szCs w:val="22"/>
              </w:rPr>
              <w:t>Educational Research Service</w:t>
            </w:r>
            <w:r w:rsidRPr="009C63B6">
              <w:rPr>
                <w:sz w:val="22"/>
                <w:szCs w:val="22"/>
              </w:rPr>
              <w:t>.</w:t>
            </w:r>
          </w:p>
          <w:p w14:paraId="103AC896" w14:textId="77777777" w:rsidR="00283F26" w:rsidRPr="009C63B6" w:rsidRDefault="00283F26" w:rsidP="003A7488">
            <w:pPr>
              <w:tabs>
                <w:tab w:val="left" w:pos="-1440"/>
                <w:tab w:val="num" w:pos="380"/>
              </w:tabs>
              <w:ind w:left="380" w:hanging="453"/>
              <w:rPr>
                <w:sz w:val="22"/>
                <w:szCs w:val="22"/>
              </w:rPr>
            </w:pPr>
          </w:p>
        </w:tc>
      </w:tr>
      <w:tr w:rsidR="00283F26" w:rsidRPr="009C63B6" w14:paraId="5320CEA3" w14:textId="77777777" w:rsidTr="00AB1BC9">
        <w:trPr>
          <w:cantSplit/>
        </w:trPr>
        <w:tc>
          <w:tcPr>
            <w:cnfStyle w:val="000010000000" w:firstRow="0" w:lastRow="0" w:firstColumn="0" w:lastColumn="0" w:oddVBand="1" w:evenVBand="0" w:oddHBand="0" w:evenHBand="0" w:firstRowFirstColumn="0" w:firstRowLastColumn="0" w:lastRowFirstColumn="0" w:lastRowLastColumn="0"/>
            <w:tcW w:w="590" w:type="dxa"/>
          </w:tcPr>
          <w:p w14:paraId="0C735163" w14:textId="77777777" w:rsidR="00283F26" w:rsidRPr="009C63B6" w:rsidRDefault="00283F26"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3F060AF9" w14:textId="77777777" w:rsidR="00283F26" w:rsidRPr="009C63B6" w:rsidRDefault="00283F26" w:rsidP="003A7488">
            <w:pPr>
              <w:numPr>
                <w:ilvl w:val="0"/>
                <w:numId w:val="3"/>
              </w:numPr>
              <w:tabs>
                <w:tab w:val="clear" w:pos="360"/>
                <w:tab w:val="left" w:pos="-1440"/>
                <w:tab w:val="num" w:pos="380"/>
              </w:tabs>
              <w:ind w:left="380" w:hanging="453"/>
              <w:rPr>
                <w:sz w:val="22"/>
                <w:szCs w:val="22"/>
              </w:rPr>
            </w:pPr>
            <w:r w:rsidRPr="009C63B6">
              <w:rPr>
                <w:sz w:val="22"/>
                <w:szCs w:val="22"/>
              </w:rPr>
              <w:t>Thompson, D</w:t>
            </w:r>
            <w:r w:rsidR="00A63B29">
              <w:rPr>
                <w:sz w:val="22"/>
                <w:szCs w:val="22"/>
              </w:rPr>
              <w:t>.</w:t>
            </w:r>
            <w:r w:rsidRPr="009C63B6">
              <w:rPr>
                <w:sz w:val="22"/>
                <w:szCs w:val="22"/>
              </w:rPr>
              <w:t xml:space="preserve"> P., </w:t>
            </w:r>
            <w:proofErr w:type="spellStart"/>
            <w:r w:rsidRPr="009C63B6">
              <w:rPr>
                <w:sz w:val="22"/>
                <w:szCs w:val="22"/>
              </w:rPr>
              <w:t>Hartmeister</w:t>
            </w:r>
            <w:proofErr w:type="spellEnd"/>
            <w:r w:rsidRPr="009C63B6">
              <w:rPr>
                <w:sz w:val="22"/>
                <w:szCs w:val="22"/>
              </w:rPr>
              <w:t>, F</w:t>
            </w:r>
            <w:r w:rsidR="00A63B29">
              <w:rPr>
                <w:sz w:val="22"/>
                <w:szCs w:val="22"/>
              </w:rPr>
              <w:t>.</w:t>
            </w:r>
            <w:r w:rsidRPr="009C63B6">
              <w:rPr>
                <w:sz w:val="22"/>
                <w:szCs w:val="22"/>
              </w:rPr>
              <w:t xml:space="preserve"> J. &amp; Mead, J</w:t>
            </w:r>
            <w:r w:rsidR="00A63B29">
              <w:rPr>
                <w:sz w:val="22"/>
                <w:szCs w:val="22"/>
              </w:rPr>
              <w:t>.</w:t>
            </w:r>
            <w:r w:rsidRPr="009C63B6">
              <w:rPr>
                <w:sz w:val="22"/>
                <w:szCs w:val="22"/>
              </w:rPr>
              <w:t xml:space="preserve"> F. (2006).  </w:t>
            </w:r>
            <w:r w:rsidRPr="00A63B29">
              <w:rPr>
                <w:i/>
                <w:sz w:val="22"/>
                <w:szCs w:val="22"/>
              </w:rPr>
              <w:t>School Officials and the Courts: Update 2005</w:t>
            </w:r>
            <w:r w:rsidR="00A63B29">
              <w:rPr>
                <w:sz w:val="22"/>
                <w:szCs w:val="22"/>
              </w:rPr>
              <w:t xml:space="preserve">. </w:t>
            </w:r>
            <w:r w:rsidR="00A63B29" w:rsidRPr="009C63B6">
              <w:rPr>
                <w:sz w:val="22"/>
                <w:szCs w:val="22"/>
              </w:rPr>
              <w:t>Arlington, V</w:t>
            </w:r>
            <w:r w:rsidR="00A63B29">
              <w:rPr>
                <w:sz w:val="22"/>
                <w:szCs w:val="22"/>
              </w:rPr>
              <w:t>A:</w:t>
            </w:r>
            <w:r w:rsidR="00A63B29" w:rsidRPr="009C63B6">
              <w:rPr>
                <w:sz w:val="22"/>
                <w:szCs w:val="22"/>
              </w:rPr>
              <w:t xml:space="preserve"> </w:t>
            </w:r>
            <w:r w:rsidRPr="009C63B6">
              <w:rPr>
                <w:sz w:val="22"/>
                <w:szCs w:val="22"/>
              </w:rPr>
              <w:t>Educational Research Service</w:t>
            </w:r>
            <w:r w:rsidR="00A63B29">
              <w:rPr>
                <w:sz w:val="22"/>
                <w:szCs w:val="22"/>
              </w:rPr>
              <w:t>.</w:t>
            </w:r>
          </w:p>
          <w:p w14:paraId="65DFBB49" w14:textId="77777777" w:rsidR="00283F26" w:rsidRPr="009C63B6" w:rsidRDefault="00283F26" w:rsidP="003A7488">
            <w:pPr>
              <w:tabs>
                <w:tab w:val="left" w:pos="-1440"/>
                <w:tab w:val="num" w:pos="380"/>
              </w:tabs>
              <w:ind w:left="380" w:hanging="453"/>
              <w:rPr>
                <w:sz w:val="22"/>
                <w:szCs w:val="22"/>
              </w:rPr>
            </w:pPr>
          </w:p>
        </w:tc>
      </w:tr>
      <w:tr w:rsidR="00674BD6" w:rsidRPr="009C63B6" w14:paraId="7C8E9399" w14:textId="77777777" w:rsidTr="009C63B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2CA42B5E" w14:textId="77777777" w:rsidR="00674BD6" w:rsidRPr="009C63B6" w:rsidRDefault="00674BD6"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31207B0F" w14:textId="77777777" w:rsidR="00674BD6" w:rsidRPr="009C63B6" w:rsidRDefault="00674BD6" w:rsidP="003A7488">
            <w:pPr>
              <w:numPr>
                <w:ilvl w:val="0"/>
                <w:numId w:val="3"/>
              </w:numPr>
              <w:tabs>
                <w:tab w:val="clear" w:pos="360"/>
                <w:tab w:val="left" w:pos="-1440"/>
                <w:tab w:val="num" w:pos="380"/>
              </w:tabs>
              <w:ind w:left="380" w:hanging="453"/>
              <w:rPr>
                <w:sz w:val="22"/>
                <w:szCs w:val="22"/>
              </w:rPr>
            </w:pPr>
            <w:r w:rsidRPr="009C63B6">
              <w:rPr>
                <w:sz w:val="22"/>
                <w:szCs w:val="22"/>
              </w:rPr>
              <w:t>Thompson, D</w:t>
            </w:r>
            <w:r w:rsidR="00A63B29">
              <w:rPr>
                <w:sz w:val="22"/>
                <w:szCs w:val="22"/>
              </w:rPr>
              <w:t>.</w:t>
            </w:r>
            <w:r w:rsidRPr="009C63B6">
              <w:rPr>
                <w:sz w:val="22"/>
                <w:szCs w:val="22"/>
              </w:rPr>
              <w:t xml:space="preserve"> P., </w:t>
            </w:r>
            <w:proofErr w:type="spellStart"/>
            <w:r w:rsidRPr="009C63B6">
              <w:rPr>
                <w:sz w:val="22"/>
                <w:szCs w:val="22"/>
              </w:rPr>
              <w:t>Hartmeister</w:t>
            </w:r>
            <w:proofErr w:type="spellEnd"/>
            <w:r w:rsidRPr="009C63B6">
              <w:rPr>
                <w:sz w:val="22"/>
                <w:szCs w:val="22"/>
              </w:rPr>
              <w:t>, F</w:t>
            </w:r>
            <w:r w:rsidR="00A63B29">
              <w:rPr>
                <w:sz w:val="22"/>
                <w:szCs w:val="22"/>
              </w:rPr>
              <w:t>.</w:t>
            </w:r>
            <w:r w:rsidRPr="009C63B6">
              <w:rPr>
                <w:sz w:val="22"/>
                <w:szCs w:val="22"/>
              </w:rPr>
              <w:t xml:space="preserve"> J. &amp; Mead, J</w:t>
            </w:r>
            <w:r w:rsidR="00A63B29">
              <w:rPr>
                <w:sz w:val="22"/>
                <w:szCs w:val="22"/>
              </w:rPr>
              <w:t>.</w:t>
            </w:r>
            <w:r w:rsidRPr="009C63B6">
              <w:rPr>
                <w:sz w:val="22"/>
                <w:szCs w:val="22"/>
              </w:rPr>
              <w:t xml:space="preserve"> F. (2005).  </w:t>
            </w:r>
            <w:r w:rsidRPr="00A63B29">
              <w:rPr>
                <w:i/>
                <w:sz w:val="22"/>
                <w:szCs w:val="22"/>
              </w:rPr>
              <w:t>School Officials and the Courts: Update 2005</w:t>
            </w:r>
            <w:r w:rsidR="00A63B29">
              <w:rPr>
                <w:sz w:val="22"/>
                <w:szCs w:val="22"/>
              </w:rPr>
              <w:t>.</w:t>
            </w:r>
            <w:r w:rsidRPr="009C63B6">
              <w:rPr>
                <w:sz w:val="22"/>
                <w:szCs w:val="22"/>
              </w:rPr>
              <w:t xml:space="preserve"> </w:t>
            </w:r>
            <w:r w:rsidR="00A63B29" w:rsidRPr="009C63B6">
              <w:rPr>
                <w:sz w:val="22"/>
                <w:szCs w:val="22"/>
              </w:rPr>
              <w:t>Arlington, V</w:t>
            </w:r>
            <w:r w:rsidR="00A63B29">
              <w:rPr>
                <w:sz w:val="22"/>
                <w:szCs w:val="22"/>
              </w:rPr>
              <w:t>A:</w:t>
            </w:r>
            <w:r w:rsidR="00A63B29" w:rsidRPr="009C63B6">
              <w:rPr>
                <w:sz w:val="22"/>
                <w:szCs w:val="22"/>
              </w:rPr>
              <w:t xml:space="preserve"> </w:t>
            </w:r>
            <w:r w:rsidRPr="009C63B6">
              <w:rPr>
                <w:sz w:val="22"/>
                <w:szCs w:val="22"/>
              </w:rPr>
              <w:t>Educational Research Service</w:t>
            </w:r>
            <w:r w:rsidR="00A63B29">
              <w:rPr>
                <w:sz w:val="22"/>
                <w:szCs w:val="22"/>
              </w:rPr>
              <w:t>.</w:t>
            </w:r>
          </w:p>
          <w:p w14:paraId="461DB3FC" w14:textId="77777777" w:rsidR="00674BD6" w:rsidRPr="009C63B6" w:rsidRDefault="00674BD6" w:rsidP="003A7488">
            <w:pPr>
              <w:tabs>
                <w:tab w:val="left" w:pos="-1440"/>
                <w:tab w:val="num" w:pos="380"/>
              </w:tabs>
              <w:ind w:left="380" w:hanging="453"/>
              <w:rPr>
                <w:sz w:val="22"/>
                <w:szCs w:val="22"/>
              </w:rPr>
            </w:pPr>
          </w:p>
        </w:tc>
      </w:tr>
      <w:tr w:rsidR="00674BD6" w:rsidRPr="009C63B6" w14:paraId="4A9CB9A6" w14:textId="77777777" w:rsidTr="00AB1BC9">
        <w:trPr>
          <w:cantSplit/>
        </w:trPr>
        <w:tc>
          <w:tcPr>
            <w:cnfStyle w:val="000010000000" w:firstRow="0" w:lastRow="0" w:firstColumn="0" w:lastColumn="0" w:oddVBand="1" w:evenVBand="0" w:oddHBand="0" w:evenHBand="0" w:firstRowFirstColumn="0" w:firstRowLastColumn="0" w:lastRowFirstColumn="0" w:lastRowLastColumn="0"/>
            <w:tcW w:w="590" w:type="dxa"/>
          </w:tcPr>
          <w:p w14:paraId="04C1589C" w14:textId="77777777" w:rsidR="00674BD6" w:rsidRPr="009C63B6" w:rsidRDefault="00674BD6"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08710E40" w14:textId="77777777" w:rsidR="00674BD6" w:rsidRPr="009C63B6" w:rsidRDefault="00674BD6" w:rsidP="003A7488">
            <w:pPr>
              <w:numPr>
                <w:ilvl w:val="0"/>
                <w:numId w:val="3"/>
              </w:numPr>
              <w:tabs>
                <w:tab w:val="clear" w:pos="360"/>
                <w:tab w:val="left" w:pos="-1440"/>
                <w:tab w:val="num" w:pos="380"/>
              </w:tabs>
              <w:ind w:left="380" w:hanging="453"/>
              <w:rPr>
                <w:sz w:val="22"/>
                <w:szCs w:val="22"/>
              </w:rPr>
            </w:pPr>
            <w:r w:rsidRPr="009C63B6">
              <w:rPr>
                <w:sz w:val="22"/>
                <w:szCs w:val="22"/>
              </w:rPr>
              <w:t>Thompson, D</w:t>
            </w:r>
            <w:r w:rsidR="00A63B29">
              <w:rPr>
                <w:sz w:val="22"/>
                <w:szCs w:val="22"/>
              </w:rPr>
              <w:t>.</w:t>
            </w:r>
            <w:r w:rsidRPr="009C63B6">
              <w:rPr>
                <w:sz w:val="22"/>
                <w:szCs w:val="22"/>
              </w:rPr>
              <w:t xml:space="preserve"> P., </w:t>
            </w:r>
            <w:proofErr w:type="spellStart"/>
            <w:r w:rsidRPr="009C63B6">
              <w:rPr>
                <w:sz w:val="22"/>
                <w:szCs w:val="22"/>
              </w:rPr>
              <w:t>Hartmeister</w:t>
            </w:r>
            <w:proofErr w:type="spellEnd"/>
            <w:r w:rsidRPr="009C63B6">
              <w:rPr>
                <w:sz w:val="22"/>
                <w:szCs w:val="22"/>
              </w:rPr>
              <w:t>, F</w:t>
            </w:r>
            <w:r w:rsidR="00A63B29">
              <w:rPr>
                <w:sz w:val="22"/>
                <w:szCs w:val="22"/>
              </w:rPr>
              <w:t>.</w:t>
            </w:r>
            <w:r w:rsidRPr="009C63B6">
              <w:rPr>
                <w:sz w:val="22"/>
                <w:szCs w:val="22"/>
              </w:rPr>
              <w:t xml:space="preserve"> J. &amp; Mead, J</w:t>
            </w:r>
            <w:r w:rsidR="00A63B29">
              <w:rPr>
                <w:sz w:val="22"/>
                <w:szCs w:val="22"/>
              </w:rPr>
              <w:t>.</w:t>
            </w:r>
            <w:r w:rsidRPr="009C63B6">
              <w:rPr>
                <w:sz w:val="22"/>
                <w:szCs w:val="22"/>
              </w:rPr>
              <w:t xml:space="preserve"> F. (2004).  </w:t>
            </w:r>
            <w:r w:rsidRPr="00A63B29">
              <w:rPr>
                <w:i/>
                <w:sz w:val="22"/>
                <w:szCs w:val="22"/>
              </w:rPr>
              <w:t>School Officials and the Courts: Update 2004</w:t>
            </w:r>
            <w:r w:rsidR="00A63B29">
              <w:rPr>
                <w:sz w:val="22"/>
                <w:szCs w:val="22"/>
              </w:rPr>
              <w:t>.</w:t>
            </w:r>
            <w:r w:rsidRPr="009C63B6">
              <w:rPr>
                <w:sz w:val="22"/>
                <w:szCs w:val="22"/>
              </w:rPr>
              <w:t xml:space="preserve"> </w:t>
            </w:r>
            <w:r w:rsidR="00A63B29" w:rsidRPr="009C63B6">
              <w:rPr>
                <w:sz w:val="22"/>
                <w:szCs w:val="22"/>
              </w:rPr>
              <w:t>Arlington, V</w:t>
            </w:r>
            <w:r w:rsidR="00A63B29">
              <w:rPr>
                <w:sz w:val="22"/>
                <w:szCs w:val="22"/>
              </w:rPr>
              <w:t>A:</w:t>
            </w:r>
            <w:r w:rsidR="00A63B29" w:rsidRPr="009C63B6">
              <w:rPr>
                <w:sz w:val="22"/>
                <w:szCs w:val="22"/>
              </w:rPr>
              <w:t xml:space="preserve"> </w:t>
            </w:r>
            <w:r w:rsidRPr="009C63B6">
              <w:rPr>
                <w:sz w:val="22"/>
                <w:szCs w:val="22"/>
              </w:rPr>
              <w:t>Educational Research Service</w:t>
            </w:r>
            <w:r w:rsidR="00A63B29">
              <w:rPr>
                <w:sz w:val="22"/>
                <w:szCs w:val="22"/>
              </w:rPr>
              <w:t>.</w:t>
            </w:r>
          </w:p>
          <w:p w14:paraId="743C5BDA" w14:textId="77777777" w:rsidR="00674BD6" w:rsidRPr="009C63B6" w:rsidRDefault="00674BD6" w:rsidP="003A7488">
            <w:pPr>
              <w:tabs>
                <w:tab w:val="left" w:pos="-1440"/>
                <w:tab w:val="num" w:pos="380"/>
              </w:tabs>
              <w:ind w:left="380" w:hanging="453"/>
              <w:rPr>
                <w:sz w:val="22"/>
                <w:szCs w:val="22"/>
              </w:rPr>
            </w:pPr>
          </w:p>
        </w:tc>
      </w:tr>
      <w:tr w:rsidR="00286D45" w:rsidRPr="009C63B6" w14:paraId="534DA7E3" w14:textId="77777777" w:rsidTr="009C63B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98AEE17" w14:textId="77777777" w:rsidR="00286D45" w:rsidRPr="009C63B6" w:rsidRDefault="00286D45"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61DCF1EC" w14:textId="77777777" w:rsidR="00286D45" w:rsidRPr="009C63B6" w:rsidRDefault="00286D45" w:rsidP="003A7488">
            <w:pPr>
              <w:numPr>
                <w:ilvl w:val="0"/>
                <w:numId w:val="3"/>
              </w:numPr>
              <w:tabs>
                <w:tab w:val="clear" w:pos="360"/>
                <w:tab w:val="left" w:pos="-1440"/>
                <w:tab w:val="num" w:pos="380"/>
              </w:tabs>
              <w:ind w:left="380" w:hanging="453"/>
              <w:rPr>
                <w:sz w:val="22"/>
                <w:szCs w:val="22"/>
              </w:rPr>
            </w:pPr>
            <w:r w:rsidRPr="009C63B6">
              <w:rPr>
                <w:sz w:val="22"/>
                <w:szCs w:val="22"/>
              </w:rPr>
              <w:t>Mead, J</w:t>
            </w:r>
            <w:r w:rsidR="00A63B29">
              <w:rPr>
                <w:sz w:val="22"/>
                <w:szCs w:val="22"/>
              </w:rPr>
              <w:t xml:space="preserve">. F. (2000). </w:t>
            </w:r>
            <w:r w:rsidRPr="00A63B29">
              <w:rPr>
                <w:i/>
                <w:sz w:val="22"/>
                <w:szCs w:val="22"/>
              </w:rPr>
              <w:t>Publicly Funded School Choice Options in Milwaukee: An Examination of the Legal Issues.</w:t>
            </w:r>
            <w:r w:rsidRPr="009C63B6">
              <w:rPr>
                <w:sz w:val="22"/>
                <w:szCs w:val="22"/>
              </w:rPr>
              <w:t xml:space="preserve"> </w:t>
            </w:r>
            <w:r w:rsidR="00A63B29" w:rsidRPr="009C63B6">
              <w:rPr>
                <w:sz w:val="22"/>
                <w:szCs w:val="22"/>
              </w:rPr>
              <w:t>Milwaukee, W</w:t>
            </w:r>
            <w:r w:rsidR="00A63B29">
              <w:rPr>
                <w:sz w:val="22"/>
                <w:szCs w:val="22"/>
              </w:rPr>
              <w:t>I:</w:t>
            </w:r>
            <w:r w:rsidRPr="009C63B6">
              <w:rPr>
                <w:sz w:val="22"/>
                <w:szCs w:val="22"/>
              </w:rPr>
              <w:t xml:space="preserve"> Public Policy Forum.</w:t>
            </w:r>
          </w:p>
          <w:p w14:paraId="7439D774" w14:textId="77777777" w:rsidR="00286D45" w:rsidRPr="009C63B6" w:rsidRDefault="00286D45" w:rsidP="003A7488">
            <w:pPr>
              <w:tabs>
                <w:tab w:val="num" w:pos="380"/>
              </w:tabs>
              <w:ind w:left="380" w:hanging="453"/>
              <w:rPr>
                <w:i/>
                <w:iCs/>
                <w:sz w:val="22"/>
                <w:szCs w:val="22"/>
              </w:rPr>
            </w:pPr>
          </w:p>
          <w:p w14:paraId="6A0B6C7B" w14:textId="77777777" w:rsidR="00073F72" w:rsidRPr="009C63B6" w:rsidRDefault="00073F72" w:rsidP="003A7488">
            <w:pPr>
              <w:tabs>
                <w:tab w:val="num" w:pos="380"/>
              </w:tabs>
              <w:ind w:left="380" w:hanging="453"/>
              <w:rPr>
                <w:i/>
                <w:iCs/>
                <w:sz w:val="22"/>
                <w:szCs w:val="22"/>
              </w:rPr>
            </w:pPr>
          </w:p>
        </w:tc>
      </w:tr>
      <w:tr w:rsidR="00286D45" w:rsidRPr="009C63B6" w14:paraId="4855C47A" w14:textId="77777777" w:rsidTr="00462A72">
        <w:trPr>
          <w:cantSplit/>
        </w:trPr>
        <w:tc>
          <w:tcPr>
            <w:cnfStyle w:val="000010000000" w:firstRow="0" w:lastRow="0" w:firstColumn="0" w:lastColumn="0" w:oddVBand="1" w:evenVBand="0" w:oddHBand="0" w:evenHBand="0" w:firstRowFirstColumn="0" w:firstRowLastColumn="0" w:lastRowFirstColumn="0" w:lastRowLastColumn="0"/>
            <w:tcW w:w="8858" w:type="dxa"/>
            <w:gridSpan w:val="2"/>
          </w:tcPr>
          <w:p w14:paraId="652E9D4F" w14:textId="77777777" w:rsidR="00286D45" w:rsidRPr="009C63B6" w:rsidRDefault="00286D45" w:rsidP="00E56064">
            <w:pPr>
              <w:pStyle w:val="Header"/>
              <w:tabs>
                <w:tab w:val="clear" w:pos="4320"/>
                <w:tab w:val="clear" w:pos="8640"/>
              </w:tabs>
              <w:autoSpaceDE w:val="0"/>
              <w:autoSpaceDN w:val="0"/>
              <w:adjustRightInd w:val="0"/>
              <w:rPr>
                <w:i/>
                <w:iCs/>
                <w:sz w:val="22"/>
                <w:szCs w:val="22"/>
              </w:rPr>
            </w:pPr>
            <w:r w:rsidRPr="009C63B6">
              <w:rPr>
                <w:i/>
                <w:iCs/>
                <w:sz w:val="22"/>
                <w:szCs w:val="22"/>
              </w:rPr>
              <w:t>Research And Other Scholarly Papers:</w:t>
            </w:r>
          </w:p>
        </w:tc>
      </w:tr>
      <w:tr w:rsidR="00E3639F" w:rsidRPr="009C63B6" w14:paraId="7F1168E5" w14:textId="77777777" w:rsidTr="006F2EC1">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D5F61ED" w14:textId="77777777" w:rsidR="00E3639F" w:rsidRPr="009C63B6" w:rsidRDefault="00E3639F"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6F3C8042" w14:textId="77777777" w:rsidR="00E3639F" w:rsidRPr="009C63B6" w:rsidRDefault="00E3639F" w:rsidP="00E56064">
            <w:pPr>
              <w:ind w:left="490"/>
              <w:rPr>
                <w:color w:val="000000"/>
                <w:sz w:val="22"/>
                <w:szCs w:val="22"/>
              </w:rPr>
            </w:pPr>
          </w:p>
        </w:tc>
      </w:tr>
      <w:tr w:rsidR="00462A72" w:rsidRPr="009C63B6" w14:paraId="6009A4CB" w14:textId="77777777" w:rsidTr="00462A72">
        <w:trPr>
          <w:cantSplit/>
        </w:trPr>
        <w:tc>
          <w:tcPr>
            <w:cnfStyle w:val="000010000000" w:firstRow="0" w:lastRow="0" w:firstColumn="0" w:lastColumn="0" w:oddVBand="1" w:evenVBand="0" w:oddHBand="0" w:evenHBand="0" w:firstRowFirstColumn="0" w:firstRowLastColumn="0" w:lastRowFirstColumn="0" w:lastRowLastColumn="0"/>
            <w:tcW w:w="590" w:type="dxa"/>
          </w:tcPr>
          <w:p w14:paraId="59F22262" w14:textId="77777777" w:rsidR="00462A72" w:rsidRDefault="00462A72" w:rsidP="00E56064">
            <w:pPr>
              <w:pStyle w:val="Header"/>
              <w:tabs>
                <w:tab w:val="clear" w:pos="4320"/>
                <w:tab w:val="clear" w:pos="8640"/>
              </w:tabs>
              <w:autoSpaceDE w:val="0"/>
              <w:autoSpaceDN w:val="0"/>
              <w:adjustRightInd w:val="0"/>
              <w:rPr>
                <w:sz w:val="22"/>
                <w:szCs w:val="22"/>
              </w:rPr>
            </w:pPr>
            <w:r>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91DF9EB" w14:textId="77777777" w:rsidR="00462A72" w:rsidRPr="00B16D28" w:rsidRDefault="00462A72" w:rsidP="00462A72">
            <w:pPr>
              <w:pStyle w:val="Default"/>
              <w:numPr>
                <w:ilvl w:val="0"/>
                <w:numId w:val="3"/>
              </w:numPr>
              <w:rPr>
                <w:sz w:val="22"/>
                <w:szCs w:val="22"/>
              </w:rPr>
            </w:pPr>
            <w:r w:rsidRPr="00B16D28">
              <w:rPr>
                <w:sz w:val="22"/>
                <w:szCs w:val="22"/>
              </w:rPr>
              <w:t>Mead, J.F. &amp; Paige, M.A. (</w:t>
            </w:r>
            <w:r w:rsidR="001226A0">
              <w:rPr>
                <w:sz w:val="22"/>
                <w:szCs w:val="22"/>
              </w:rPr>
              <w:t>2019</w:t>
            </w:r>
            <w:r w:rsidRPr="00B16D28">
              <w:rPr>
                <w:sz w:val="22"/>
                <w:szCs w:val="22"/>
              </w:rPr>
              <w:t xml:space="preserve">). </w:t>
            </w:r>
            <w:bookmarkStart w:id="0" w:name="_gjdgxs" w:colFirst="0" w:colLast="0"/>
            <w:bookmarkEnd w:id="0"/>
            <w:r w:rsidRPr="00B16D28">
              <w:rPr>
                <w:sz w:val="22"/>
                <w:szCs w:val="22"/>
              </w:rPr>
              <w:t xml:space="preserve">Building a wall around the schoolhouse? Education and immigration in the Trump </w:t>
            </w:r>
            <w:r>
              <w:rPr>
                <w:sz w:val="22"/>
                <w:szCs w:val="22"/>
              </w:rPr>
              <w:t>a</w:t>
            </w:r>
            <w:r w:rsidRPr="00B16D28">
              <w:rPr>
                <w:sz w:val="22"/>
                <w:szCs w:val="22"/>
              </w:rPr>
              <w:t>ge</w:t>
            </w:r>
            <w:r>
              <w:rPr>
                <w:sz w:val="22"/>
                <w:szCs w:val="22"/>
              </w:rPr>
              <w:t xml:space="preserve">. </w:t>
            </w:r>
            <w:r w:rsidRPr="00462A72">
              <w:rPr>
                <w:i/>
                <w:sz w:val="22"/>
                <w:szCs w:val="22"/>
              </w:rPr>
              <w:t>Journal of Law and Education</w:t>
            </w:r>
            <w:r w:rsidR="001226A0">
              <w:rPr>
                <w:i/>
                <w:sz w:val="22"/>
                <w:szCs w:val="22"/>
              </w:rPr>
              <w:t xml:space="preserve">, 48(4), </w:t>
            </w:r>
            <w:r w:rsidR="001226A0">
              <w:rPr>
                <w:sz w:val="22"/>
                <w:szCs w:val="22"/>
              </w:rPr>
              <w:t>449-477</w:t>
            </w:r>
            <w:r>
              <w:rPr>
                <w:sz w:val="22"/>
                <w:szCs w:val="22"/>
              </w:rPr>
              <w:t>.</w:t>
            </w:r>
          </w:p>
          <w:p w14:paraId="4E0990ED" w14:textId="77777777" w:rsidR="00462A72" w:rsidRPr="00D6767E" w:rsidRDefault="00462A72" w:rsidP="00462A72">
            <w:pPr>
              <w:tabs>
                <w:tab w:val="left" w:pos="-1440"/>
                <w:tab w:val="num" w:pos="490"/>
              </w:tabs>
              <w:ind w:left="360"/>
              <w:rPr>
                <w:sz w:val="22"/>
                <w:szCs w:val="22"/>
              </w:rPr>
            </w:pPr>
          </w:p>
        </w:tc>
      </w:tr>
      <w:tr w:rsidR="006F2EC1" w:rsidRPr="009C63B6" w14:paraId="7A931C7C"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D03F1A2" w14:textId="77777777" w:rsidR="006F2EC1" w:rsidRDefault="006F2EC1" w:rsidP="00E56064">
            <w:pPr>
              <w:pStyle w:val="Header"/>
              <w:tabs>
                <w:tab w:val="clear" w:pos="4320"/>
                <w:tab w:val="clear" w:pos="8640"/>
              </w:tabs>
              <w:autoSpaceDE w:val="0"/>
              <w:autoSpaceDN w:val="0"/>
              <w:adjustRightInd w:val="0"/>
              <w:rPr>
                <w:sz w:val="22"/>
                <w:szCs w:val="22"/>
              </w:rPr>
            </w:pPr>
            <w:r>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B59D7A6" w14:textId="77777777" w:rsidR="006F2EC1" w:rsidRPr="00D6767E" w:rsidRDefault="006F2EC1" w:rsidP="00E56064">
            <w:pPr>
              <w:numPr>
                <w:ilvl w:val="0"/>
                <w:numId w:val="3"/>
              </w:numPr>
              <w:tabs>
                <w:tab w:val="left" w:pos="-1440"/>
                <w:tab w:val="num" w:pos="490"/>
              </w:tabs>
              <w:rPr>
                <w:sz w:val="22"/>
                <w:szCs w:val="22"/>
              </w:rPr>
            </w:pPr>
            <w:r w:rsidRPr="00D6767E">
              <w:rPr>
                <w:sz w:val="22"/>
                <w:szCs w:val="22"/>
              </w:rPr>
              <w:t>Lewis, M</w:t>
            </w:r>
            <w:r w:rsidR="00676E3E">
              <w:rPr>
                <w:sz w:val="22"/>
                <w:szCs w:val="22"/>
              </w:rPr>
              <w:t>.</w:t>
            </w:r>
            <w:r w:rsidRPr="00D6767E">
              <w:rPr>
                <w:sz w:val="22"/>
                <w:szCs w:val="22"/>
              </w:rPr>
              <w:t xml:space="preserve"> M</w:t>
            </w:r>
            <w:r w:rsidR="00676E3E">
              <w:rPr>
                <w:sz w:val="22"/>
                <w:szCs w:val="22"/>
              </w:rPr>
              <w:t>.</w:t>
            </w:r>
            <w:r w:rsidRPr="00D6767E">
              <w:rPr>
                <w:sz w:val="22"/>
                <w:szCs w:val="22"/>
              </w:rPr>
              <w:t>, Mead, J</w:t>
            </w:r>
            <w:r w:rsidR="00676E3E">
              <w:rPr>
                <w:sz w:val="22"/>
                <w:szCs w:val="22"/>
              </w:rPr>
              <w:t>.</w:t>
            </w:r>
            <w:r w:rsidRPr="00D6767E">
              <w:rPr>
                <w:sz w:val="22"/>
                <w:szCs w:val="22"/>
              </w:rPr>
              <w:t xml:space="preserve"> F., &amp; H</w:t>
            </w:r>
            <w:r w:rsidR="00676E3E">
              <w:rPr>
                <w:sz w:val="22"/>
                <w:szCs w:val="22"/>
              </w:rPr>
              <w:t>all, D.</w:t>
            </w:r>
            <w:r w:rsidR="00D2636C">
              <w:rPr>
                <w:sz w:val="22"/>
                <w:szCs w:val="22"/>
              </w:rPr>
              <w:t xml:space="preserve"> (2017</w:t>
            </w:r>
            <w:r w:rsidRPr="00D6767E">
              <w:rPr>
                <w:sz w:val="22"/>
                <w:szCs w:val="22"/>
              </w:rPr>
              <w:t xml:space="preserve">). The American Education Exchange Council as a </w:t>
            </w:r>
            <w:r w:rsidR="00FB09AA" w:rsidRPr="00D6767E">
              <w:rPr>
                <w:sz w:val="22"/>
                <w:szCs w:val="22"/>
              </w:rPr>
              <w:t>‘</w:t>
            </w:r>
            <w:r w:rsidR="00676E3E">
              <w:rPr>
                <w:sz w:val="22"/>
                <w:szCs w:val="22"/>
              </w:rPr>
              <w:t>f</w:t>
            </w:r>
            <w:r w:rsidRPr="00D6767E">
              <w:rPr>
                <w:sz w:val="22"/>
                <w:szCs w:val="22"/>
              </w:rPr>
              <w:t>riend of the Court</w:t>
            </w:r>
            <w:r w:rsidR="00FB09AA" w:rsidRPr="00D6767E">
              <w:rPr>
                <w:sz w:val="22"/>
                <w:szCs w:val="22"/>
              </w:rPr>
              <w:t xml:space="preserve">’ </w:t>
            </w:r>
            <w:r w:rsidRPr="00D6767E">
              <w:rPr>
                <w:sz w:val="22"/>
                <w:szCs w:val="22"/>
              </w:rPr>
              <w:t xml:space="preserve">in </w:t>
            </w:r>
            <w:r w:rsidR="00676E3E">
              <w:rPr>
                <w:sz w:val="22"/>
                <w:szCs w:val="22"/>
              </w:rPr>
              <w:t>e</w:t>
            </w:r>
            <w:r w:rsidRPr="00D6767E">
              <w:rPr>
                <w:sz w:val="22"/>
                <w:szCs w:val="22"/>
              </w:rPr>
              <w:t xml:space="preserve">ducation </w:t>
            </w:r>
            <w:r w:rsidR="00676E3E">
              <w:rPr>
                <w:sz w:val="22"/>
                <w:szCs w:val="22"/>
              </w:rPr>
              <w:t>c</w:t>
            </w:r>
            <w:r w:rsidRPr="00D6767E">
              <w:rPr>
                <w:sz w:val="22"/>
                <w:szCs w:val="22"/>
              </w:rPr>
              <w:t xml:space="preserve">ases. </w:t>
            </w:r>
            <w:r w:rsidR="00D6767E" w:rsidRPr="00D6767E">
              <w:rPr>
                <w:i/>
                <w:sz w:val="22"/>
                <w:szCs w:val="22"/>
              </w:rPr>
              <w:t xml:space="preserve">University of Pennsylvania </w:t>
            </w:r>
            <w:r w:rsidR="00D6767E" w:rsidRPr="00D6767E">
              <w:rPr>
                <w:i/>
                <w:color w:val="000000"/>
                <w:sz w:val="22"/>
                <w:szCs w:val="22"/>
              </w:rPr>
              <w:t>Journal of Law and Social Change</w:t>
            </w:r>
            <w:r w:rsidR="00D2636C">
              <w:rPr>
                <w:i/>
                <w:color w:val="000000"/>
                <w:sz w:val="22"/>
                <w:szCs w:val="22"/>
              </w:rPr>
              <w:t xml:space="preserve">, 20(4), </w:t>
            </w:r>
            <w:r w:rsidR="00D2636C" w:rsidRPr="00D2636C">
              <w:rPr>
                <w:color w:val="000000"/>
                <w:sz w:val="22"/>
                <w:szCs w:val="22"/>
              </w:rPr>
              <w:t>305-339</w:t>
            </w:r>
            <w:r w:rsidRPr="00D2636C">
              <w:rPr>
                <w:sz w:val="22"/>
                <w:szCs w:val="22"/>
              </w:rPr>
              <w:t>.</w:t>
            </w:r>
          </w:p>
          <w:p w14:paraId="50B2E8A0" w14:textId="77777777" w:rsidR="006F2EC1" w:rsidRPr="009C63B6" w:rsidRDefault="006F2EC1" w:rsidP="00E56064">
            <w:pPr>
              <w:tabs>
                <w:tab w:val="left" w:pos="-1440"/>
                <w:tab w:val="num" w:pos="490"/>
              </w:tabs>
              <w:ind w:left="360"/>
              <w:rPr>
                <w:sz w:val="22"/>
                <w:szCs w:val="22"/>
              </w:rPr>
            </w:pPr>
          </w:p>
        </w:tc>
      </w:tr>
      <w:tr w:rsidR="00267931" w:rsidRPr="009C63B6" w14:paraId="21BDB1B2" w14:textId="77777777" w:rsidTr="006F2EC1">
        <w:trPr>
          <w:cantSplit/>
        </w:trPr>
        <w:tc>
          <w:tcPr>
            <w:cnfStyle w:val="000010000000" w:firstRow="0" w:lastRow="0" w:firstColumn="0" w:lastColumn="0" w:oddVBand="1" w:evenVBand="0" w:oddHBand="0" w:evenHBand="0" w:firstRowFirstColumn="0" w:firstRowLastColumn="0" w:lastRowFirstColumn="0" w:lastRowLastColumn="0"/>
            <w:tcW w:w="590" w:type="dxa"/>
          </w:tcPr>
          <w:p w14:paraId="78B8C37E" w14:textId="77777777" w:rsidR="00267931" w:rsidRPr="009C63B6" w:rsidRDefault="00267931" w:rsidP="00E56064">
            <w:pPr>
              <w:pStyle w:val="Header"/>
              <w:tabs>
                <w:tab w:val="clear" w:pos="4320"/>
                <w:tab w:val="clear" w:pos="8640"/>
              </w:tabs>
              <w:autoSpaceDE w:val="0"/>
              <w:autoSpaceDN w:val="0"/>
              <w:adjustRightInd w:val="0"/>
              <w:rPr>
                <w:sz w:val="22"/>
                <w:szCs w:val="22"/>
              </w:rPr>
            </w:pPr>
            <w:r>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330C21D" w14:textId="77777777" w:rsidR="00267931" w:rsidRPr="009C63B6" w:rsidRDefault="00267931" w:rsidP="00E56064">
            <w:pPr>
              <w:numPr>
                <w:ilvl w:val="0"/>
                <w:numId w:val="3"/>
              </w:numPr>
              <w:tabs>
                <w:tab w:val="left" w:pos="-1440"/>
                <w:tab w:val="num" w:pos="490"/>
              </w:tabs>
              <w:rPr>
                <w:sz w:val="22"/>
                <w:szCs w:val="22"/>
              </w:rPr>
            </w:pPr>
            <w:r w:rsidRPr="009C63B6">
              <w:rPr>
                <w:sz w:val="22"/>
                <w:szCs w:val="22"/>
              </w:rPr>
              <w:t>Kelley, C</w:t>
            </w:r>
            <w:r w:rsidR="00676E3E">
              <w:rPr>
                <w:sz w:val="22"/>
                <w:szCs w:val="22"/>
              </w:rPr>
              <w:t>.</w:t>
            </w:r>
            <w:r w:rsidRPr="009C63B6">
              <w:rPr>
                <w:sz w:val="22"/>
                <w:szCs w:val="22"/>
              </w:rPr>
              <w:t xml:space="preserve"> &amp; Mead, J</w:t>
            </w:r>
            <w:r w:rsidR="00676E3E">
              <w:rPr>
                <w:sz w:val="22"/>
                <w:szCs w:val="22"/>
              </w:rPr>
              <w:t>.</w:t>
            </w:r>
            <w:r w:rsidRPr="009C63B6">
              <w:rPr>
                <w:sz w:val="22"/>
                <w:szCs w:val="22"/>
              </w:rPr>
              <w:t xml:space="preserve"> F. (201</w:t>
            </w:r>
            <w:r w:rsidR="00D6767E">
              <w:rPr>
                <w:sz w:val="22"/>
                <w:szCs w:val="22"/>
              </w:rPr>
              <w:t>7</w:t>
            </w:r>
            <w:r w:rsidRPr="009C63B6">
              <w:rPr>
                <w:sz w:val="22"/>
                <w:szCs w:val="22"/>
              </w:rPr>
              <w:t xml:space="preserve">). Revolution and </w:t>
            </w:r>
            <w:r w:rsidR="00676E3E">
              <w:rPr>
                <w:sz w:val="22"/>
                <w:szCs w:val="22"/>
              </w:rPr>
              <w:t>c</w:t>
            </w:r>
            <w:r w:rsidRPr="009C63B6">
              <w:rPr>
                <w:sz w:val="22"/>
                <w:szCs w:val="22"/>
              </w:rPr>
              <w:t>ounter-</w:t>
            </w:r>
            <w:r w:rsidR="00676E3E">
              <w:rPr>
                <w:sz w:val="22"/>
                <w:szCs w:val="22"/>
              </w:rPr>
              <w:t>r</w:t>
            </w:r>
            <w:r w:rsidRPr="009C63B6">
              <w:rPr>
                <w:sz w:val="22"/>
                <w:szCs w:val="22"/>
              </w:rPr>
              <w:t xml:space="preserve">evolution: Network </w:t>
            </w:r>
            <w:r w:rsidR="00676E3E">
              <w:rPr>
                <w:sz w:val="22"/>
                <w:szCs w:val="22"/>
              </w:rPr>
              <w:t>m</w:t>
            </w:r>
            <w:r w:rsidRPr="009C63B6">
              <w:rPr>
                <w:sz w:val="22"/>
                <w:szCs w:val="22"/>
              </w:rPr>
              <w:t xml:space="preserve">obilization to </w:t>
            </w:r>
            <w:r w:rsidR="00676E3E">
              <w:rPr>
                <w:sz w:val="22"/>
                <w:szCs w:val="22"/>
              </w:rPr>
              <w:t>p</w:t>
            </w:r>
            <w:r w:rsidRPr="009C63B6">
              <w:rPr>
                <w:sz w:val="22"/>
                <w:szCs w:val="22"/>
              </w:rPr>
              <w:t xml:space="preserve">reserve </w:t>
            </w:r>
            <w:r w:rsidR="00676E3E">
              <w:rPr>
                <w:sz w:val="22"/>
                <w:szCs w:val="22"/>
              </w:rPr>
              <w:t>p</w:t>
            </w:r>
            <w:r w:rsidRPr="009C63B6">
              <w:rPr>
                <w:sz w:val="22"/>
                <w:szCs w:val="22"/>
              </w:rPr>
              <w:t xml:space="preserve">ublic </w:t>
            </w:r>
            <w:r w:rsidR="00676E3E">
              <w:rPr>
                <w:sz w:val="22"/>
                <w:szCs w:val="22"/>
              </w:rPr>
              <w:t>e</w:t>
            </w:r>
            <w:r w:rsidRPr="009C63B6">
              <w:rPr>
                <w:sz w:val="22"/>
                <w:szCs w:val="22"/>
              </w:rPr>
              <w:t xml:space="preserve">ducation in Wisconsin. </w:t>
            </w:r>
            <w:r w:rsidRPr="009C63B6">
              <w:rPr>
                <w:i/>
                <w:sz w:val="22"/>
                <w:szCs w:val="22"/>
                <w:lang w:val="en"/>
              </w:rPr>
              <w:t>Peabody Journal of Education</w:t>
            </w:r>
            <w:r w:rsidR="006F2EC1">
              <w:rPr>
                <w:i/>
                <w:sz w:val="22"/>
                <w:szCs w:val="22"/>
                <w:lang w:val="en"/>
              </w:rPr>
              <w:t>, 92</w:t>
            </w:r>
            <w:r w:rsidR="006F2EC1" w:rsidRPr="006F2EC1">
              <w:rPr>
                <w:i/>
                <w:sz w:val="22"/>
                <w:szCs w:val="22"/>
                <w:lang w:val="en"/>
              </w:rPr>
              <w:t>(1)</w:t>
            </w:r>
            <w:r w:rsidR="006F2EC1">
              <w:rPr>
                <w:sz w:val="22"/>
                <w:szCs w:val="22"/>
                <w:lang w:val="en"/>
              </w:rPr>
              <w:t>, 103-114</w:t>
            </w:r>
            <w:r w:rsidRPr="009C63B6">
              <w:rPr>
                <w:sz w:val="22"/>
                <w:szCs w:val="22"/>
              </w:rPr>
              <w:t>.</w:t>
            </w:r>
            <w:r w:rsidR="006F2EC1">
              <w:rPr>
                <w:sz w:val="22"/>
                <w:szCs w:val="22"/>
              </w:rPr>
              <w:t xml:space="preserve"> </w:t>
            </w:r>
          </w:p>
          <w:p w14:paraId="6093D0CA" w14:textId="77777777" w:rsidR="00267931" w:rsidRPr="009C63B6" w:rsidRDefault="00267931" w:rsidP="00E56064">
            <w:pPr>
              <w:tabs>
                <w:tab w:val="num" w:pos="490"/>
              </w:tabs>
              <w:ind w:left="490"/>
              <w:rPr>
                <w:color w:val="000000"/>
                <w:sz w:val="22"/>
                <w:szCs w:val="22"/>
              </w:rPr>
            </w:pPr>
          </w:p>
        </w:tc>
      </w:tr>
      <w:tr w:rsidR="00247421" w:rsidRPr="009C63B6" w14:paraId="340C0E7C"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0556CB1D" w14:textId="77777777" w:rsidR="00247421" w:rsidRPr="009C63B6" w:rsidRDefault="00247421" w:rsidP="00E56064">
            <w:pPr>
              <w:pStyle w:val="Header"/>
              <w:tabs>
                <w:tab w:val="clear" w:pos="4320"/>
                <w:tab w:val="clear" w:pos="8640"/>
              </w:tabs>
              <w:autoSpaceDE w:val="0"/>
              <w:autoSpaceDN w:val="0"/>
              <w:adjustRightInd w:val="0"/>
              <w:rPr>
                <w:sz w:val="22"/>
                <w:szCs w:val="22"/>
              </w:rPr>
            </w:pPr>
            <w:r w:rsidRPr="009C63B6">
              <w:rPr>
                <w:sz w:val="22"/>
                <w:szCs w:val="22"/>
              </w:rPr>
              <w:lastRenderedPageBreak/>
              <w:t>*</w:t>
            </w:r>
          </w:p>
        </w:tc>
        <w:tc>
          <w:tcPr>
            <w:cnfStyle w:val="000001000000" w:firstRow="0" w:lastRow="0" w:firstColumn="0" w:lastColumn="0" w:oddVBand="0" w:evenVBand="1" w:oddHBand="0" w:evenHBand="0" w:firstRowFirstColumn="0" w:firstRowLastColumn="0" w:lastRowFirstColumn="0" w:lastRowLastColumn="0"/>
            <w:tcW w:w="8268" w:type="dxa"/>
          </w:tcPr>
          <w:p w14:paraId="6DBADC04" w14:textId="77777777" w:rsidR="00247421" w:rsidRPr="009C63B6" w:rsidRDefault="00247421" w:rsidP="00E56064">
            <w:pPr>
              <w:numPr>
                <w:ilvl w:val="0"/>
                <w:numId w:val="3"/>
              </w:numPr>
              <w:tabs>
                <w:tab w:val="num" w:pos="490"/>
              </w:tabs>
              <w:ind w:left="490" w:hanging="540"/>
              <w:rPr>
                <w:color w:val="000000"/>
                <w:sz w:val="22"/>
                <w:szCs w:val="22"/>
              </w:rPr>
            </w:pPr>
            <w:proofErr w:type="spellStart"/>
            <w:r w:rsidRPr="009C63B6">
              <w:rPr>
                <w:color w:val="000000"/>
                <w:sz w:val="22"/>
                <w:szCs w:val="22"/>
              </w:rPr>
              <w:t>Eckes</w:t>
            </w:r>
            <w:proofErr w:type="spellEnd"/>
            <w:r w:rsidRPr="009C63B6">
              <w:rPr>
                <w:color w:val="000000"/>
                <w:sz w:val="22"/>
                <w:szCs w:val="22"/>
              </w:rPr>
              <w:t>, S</w:t>
            </w:r>
            <w:r w:rsidR="00EC1AD3">
              <w:rPr>
                <w:color w:val="000000"/>
                <w:sz w:val="22"/>
                <w:szCs w:val="22"/>
              </w:rPr>
              <w:t>.</w:t>
            </w:r>
            <w:r w:rsidRPr="009C63B6">
              <w:rPr>
                <w:color w:val="000000"/>
                <w:sz w:val="22"/>
                <w:szCs w:val="22"/>
              </w:rPr>
              <w:t xml:space="preserve"> E., M</w:t>
            </w:r>
            <w:r w:rsidR="002B708B">
              <w:rPr>
                <w:color w:val="000000"/>
                <w:sz w:val="22"/>
                <w:szCs w:val="22"/>
              </w:rPr>
              <w:t>ead, J</w:t>
            </w:r>
            <w:r w:rsidR="00EC1AD3">
              <w:rPr>
                <w:color w:val="000000"/>
                <w:sz w:val="22"/>
                <w:szCs w:val="22"/>
              </w:rPr>
              <w:t>.</w:t>
            </w:r>
            <w:r w:rsidR="002B708B">
              <w:rPr>
                <w:color w:val="000000"/>
                <w:sz w:val="22"/>
                <w:szCs w:val="22"/>
              </w:rPr>
              <w:t xml:space="preserve"> F.</w:t>
            </w:r>
            <w:r w:rsidR="007030FD">
              <w:rPr>
                <w:color w:val="000000"/>
                <w:sz w:val="22"/>
                <w:szCs w:val="22"/>
              </w:rPr>
              <w:t xml:space="preserve"> &amp; Ulm, J</w:t>
            </w:r>
            <w:r w:rsidR="00EC1AD3">
              <w:rPr>
                <w:color w:val="000000"/>
                <w:sz w:val="22"/>
                <w:szCs w:val="22"/>
              </w:rPr>
              <w:t>.</w:t>
            </w:r>
            <w:r w:rsidR="002B708B">
              <w:rPr>
                <w:color w:val="000000"/>
                <w:sz w:val="22"/>
                <w:szCs w:val="22"/>
              </w:rPr>
              <w:t xml:space="preserve"> (2016</w:t>
            </w:r>
            <w:r w:rsidRPr="009C63B6">
              <w:rPr>
                <w:color w:val="000000"/>
                <w:sz w:val="22"/>
                <w:szCs w:val="22"/>
              </w:rPr>
              <w:t xml:space="preserve">). Dollars to </w:t>
            </w:r>
            <w:r w:rsidR="00EC1AD3">
              <w:rPr>
                <w:color w:val="000000"/>
                <w:sz w:val="22"/>
                <w:szCs w:val="22"/>
              </w:rPr>
              <w:t>d</w:t>
            </w:r>
            <w:r w:rsidRPr="009C63B6">
              <w:rPr>
                <w:color w:val="000000"/>
                <w:sz w:val="22"/>
                <w:szCs w:val="22"/>
              </w:rPr>
              <w:t xml:space="preserve">iscriminate: </w:t>
            </w:r>
            <w:r w:rsidRPr="009C63B6">
              <w:rPr>
                <w:sz w:val="22"/>
                <w:szCs w:val="22"/>
                <w:lang w:val="en"/>
              </w:rPr>
              <w:t>The (</w:t>
            </w:r>
            <w:r w:rsidR="00EC1AD3">
              <w:rPr>
                <w:sz w:val="22"/>
                <w:szCs w:val="22"/>
                <w:lang w:val="en"/>
              </w:rPr>
              <w:t>u</w:t>
            </w:r>
            <w:r w:rsidRPr="009C63B6">
              <w:rPr>
                <w:sz w:val="22"/>
                <w:szCs w:val="22"/>
                <w:lang w:val="en"/>
              </w:rPr>
              <w:t xml:space="preserve">n)intended </w:t>
            </w:r>
            <w:r w:rsidR="00EC1AD3">
              <w:rPr>
                <w:sz w:val="22"/>
                <w:szCs w:val="22"/>
                <w:lang w:val="en"/>
              </w:rPr>
              <w:t>c</w:t>
            </w:r>
            <w:r w:rsidRPr="009C63B6">
              <w:rPr>
                <w:sz w:val="22"/>
                <w:szCs w:val="22"/>
                <w:lang w:val="en"/>
              </w:rPr>
              <w:t xml:space="preserve">onsequences of </w:t>
            </w:r>
            <w:r w:rsidR="00EC1AD3">
              <w:rPr>
                <w:sz w:val="22"/>
                <w:szCs w:val="22"/>
                <w:lang w:val="en"/>
              </w:rPr>
              <w:t>s</w:t>
            </w:r>
            <w:r w:rsidRPr="009C63B6">
              <w:rPr>
                <w:sz w:val="22"/>
                <w:szCs w:val="22"/>
                <w:lang w:val="en"/>
              </w:rPr>
              <w:t xml:space="preserve">chool </w:t>
            </w:r>
            <w:r w:rsidR="00EC1AD3">
              <w:rPr>
                <w:sz w:val="22"/>
                <w:szCs w:val="22"/>
                <w:lang w:val="en"/>
              </w:rPr>
              <w:t>v</w:t>
            </w:r>
            <w:r w:rsidRPr="009C63B6">
              <w:rPr>
                <w:sz w:val="22"/>
                <w:szCs w:val="22"/>
                <w:lang w:val="en"/>
              </w:rPr>
              <w:t xml:space="preserve">ouchers. </w:t>
            </w:r>
            <w:r w:rsidRPr="009C63B6">
              <w:rPr>
                <w:i/>
                <w:sz w:val="22"/>
                <w:szCs w:val="22"/>
                <w:lang w:val="en"/>
              </w:rPr>
              <w:t>Peabody Journal of Education</w:t>
            </w:r>
            <w:r w:rsidR="002B708B">
              <w:rPr>
                <w:sz w:val="22"/>
                <w:szCs w:val="22"/>
                <w:lang w:val="en"/>
              </w:rPr>
              <w:t xml:space="preserve">, </w:t>
            </w:r>
            <w:r w:rsidR="002B708B" w:rsidRPr="002B708B">
              <w:rPr>
                <w:i/>
                <w:sz w:val="22"/>
                <w:szCs w:val="22"/>
                <w:lang w:val="en"/>
              </w:rPr>
              <w:t>91(4),</w:t>
            </w:r>
            <w:r w:rsidR="002B708B">
              <w:rPr>
                <w:sz w:val="22"/>
                <w:szCs w:val="22"/>
                <w:lang w:val="en"/>
              </w:rPr>
              <w:t xml:space="preserve"> 537-558.</w:t>
            </w:r>
          </w:p>
          <w:p w14:paraId="34978668" w14:textId="77777777" w:rsidR="00073F72" w:rsidRPr="009C63B6" w:rsidRDefault="00073F72" w:rsidP="00E56064">
            <w:pPr>
              <w:ind w:left="490"/>
              <w:rPr>
                <w:color w:val="000000"/>
                <w:sz w:val="22"/>
                <w:szCs w:val="22"/>
              </w:rPr>
            </w:pPr>
          </w:p>
        </w:tc>
      </w:tr>
      <w:tr w:rsidR="00DD4FA4" w:rsidRPr="009C63B6" w14:paraId="2E9985F8"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4D94888F" w14:textId="77777777" w:rsidR="00DD4FA4" w:rsidRPr="009C63B6" w:rsidRDefault="00DD4FA4" w:rsidP="00E56064">
            <w:pPr>
              <w:pStyle w:val="Header"/>
              <w:tabs>
                <w:tab w:val="clear" w:pos="4320"/>
                <w:tab w:val="clear" w:pos="8640"/>
              </w:tabs>
              <w:autoSpaceDE w:val="0"/>
              <w:autoSpaceDN w:val="0"/>
              <w:adjustRightInd w:val="0"/>
              <w:rPr>
                <w:sz w:val="22"/>
                <w:szCs w:val="22"/>
              </w:rPr>
            </w:pPr>
            <w:r>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647A3CC" w14:textId="77777777" w:rsidR="00DD4FA4" w:rsidRDefault="00DD4FA4" w:rsidP="00E56064">
            <w:pPr>
              <w:pStyle w:val="ListParagraph"/>
              <w:widowControl/>
              <w:numPr>
                <w:ilvl w:val="0"/>
                <w:numId w:val="3"/>
              </w:numPr>
              <w:adjustRightInd w:val="0"/>
              <w:rPr>
                <w:sz w:val="22"/>
                <w:szCs w:val="22"/>
              </w:rPr>
            </w:pPr>
            <w:proofErr w:type="spellStart"/>
            <w:r>
              <w:rPr>
                <w:sz w:val="22"/>
                <w:szCs w:val="22"/>
              </w:rPr>
              <w:t>Eckes</w:t>
            </w:r>
            <w:proofErr w:type="spellEnd"/>
            <w:r>
              <w:rPr>
                <w:sz w:val="22"/>
                <w:szCs w:val="22"/>
              </w:rPr>
              <w:t xml:space="preserve">, </w:t>
            </w:r>
            <w:r w:rsidRPr="00DD4FA4">
              <w:rPr>
                <w:sz w:val="22"/>
                <w:szCs w:val="22"/>
              </w:rPr>
              <w:t>S</w:t>
            </w:r>
            <w:r w:rsidR="00EC1AD3">
              <w:rPr>
                <w:sz w:val="22"/>
                <w:szCs w:val="22"/>
              </w:rPr>
              <w:t>.</w:t>
            </w:r>
            <w:r w:rsidRPr="00DD4FA4">
              <w:rPr>
                <w:sz w:val="22"/>
                <w:szCs w:val="22"/>
              </w:rPr>
              <w:t xml:space="preserve"> E. &amp; </w:t>
            </w:r>
            <w:r>
              <w:rPr>
                <w:sz w:val="22"/>
                <w:szCs w:val="22"/>
              </w:rPr>
              <w:t>Mead, J</w:t>
            </w:r>
            <w:r w:rsidR="00EC1AD3">
              <w:rPr>
                <w:sz w:val="22"/>
                <w:szCs w:val="22"/>
              </w:rPr>
              <w:t>.</w:t>
            </w:r>
            <w:r>
              <w:rPr>
                <w:sz w:val="22"/>
                <w:szCs w:val="22"/>
              </w:rPr>
              <w:t xml:space="preserve"> F.</w:t>
            </w:r>
            <w:r w:rsidRPr="00DD4FA4">
              <w:rPr>
                <w:sz w:val="22"/>
                <w:szCs w:val="22"/>
              </w:rPr>
              <w:t xml:space="preserve"> (2016)</w:t>
            </w:r>
            <w:r w:rsidR="00EC1AD3">
              <w:rPr>
                <w:sz w:val="22"/>
                <w:szCs w:val="22"/>
              </w:rPr>
              <w:t>.</w:t>
            </w:r>
            <w:r w:rsidRPr="00DD4FA4">
              <w:rPr>
                <w:sz w:val="22"/>
                <w:szCs w:val="22"/>
              </w:rPr>
              <w:t xml:space="preserve"> The </w:t>
            </w:r>
            <w:r w:rsidR="00EC1AD3">
              <w:rPr>
                <w:sz w:val="22"/>
                <w:szCs w:val="22"/>
              </w:rPr>
              <w:t>l</w:t>
            </w:r>
            <w:r w:rsidRPr="00DD4FA4">
              <w:rPr>
                <w:sz w:val="22"/>
                <w:szCs w:val="22"/>
              </w:rPr>
              <w:t xml:space="preserve">egal and </w:t>
            </w:r>
            <w:r w:rsidR="00EC1AD3">
              <w:rPr>
                <w:sz w:val="22"/>
                <w:szCs w:val="22"/>
              </w:rPr>
              <w:t>p</w:t>
            </w:r>
            <w:r w:rsidRPr="00DD4FA4">
              <w:rPr>
                <w:sz w:val="22"/>
                <w:szCs w:val="22"/>
              </w:rPr>
              <w:t xml:space="preserve">olicy </w:t>
            </w:r>
            <w:r w:rsidR="00EC1AD3">
              <w:rPr>
                <w:sz w:val="22"/>
                <w:szCs w:val="22"/>
              </w:rPr>
              <w:t>i</w:t>
            </w:r>
            <w:r w:rsidRPr="00DD4FA4">
              <w:rPr>
                <w:sz w:val="22"/>
                <w:szCs w:val="22"/>
              </w:rPr>
              <w:t xml:space="preserve">ssues of </w:t>
            </w:r>
            <w:r w:rsidR="00EC1AD3">
              <w:rPr>
                <w:sz w:val="22"/>
                <w:szCs w:val="22"/>
              </w:rPr>
              <w:t>v</w:t>
            </w:r>
            <w:r w:rsidRPr="00DD4FA4">
              <w:rPr>
                <w:sz w:val="22"/>
                <w:szCs w:val="22"/>
              </w:rPr>
              <w:t xml:space="preserve">ouchers: Multiple </w:t>
            </w:r>
            <w:r w:rsidR="00EC1AD3">
              <w:rPr>
                <w:sz w:val="22"/>
                <w:szCs w:val="22"/>
              </w:rPr>
              <w:t>p</w:t>
            </w:r>
            <w:r w:rsidRPr="00DD4FA4">
              <w:rPr>
                <w:sz w:val="22"/>
                <w:szCs w:val="22"/>
              </w:rPr>
              <w:t xml:space="preserve">erspectives on </w:t>
            </w:r>
            <w:r w:rsidR="00EC1AD3">
              <w:rPr>
                <w:sz w:val="22"/>
                <w:szCs w:val="22"/>
              </w:rPr>
              <w:t>p</w:t>
            </w:r>
            <w:r w:rsidRPr="00DD4FA4">
              <w:rPr>
                <w:sz w:val="22"/>
                <w:szCs w:val="22"/>
              </w:rPr>
              <w:t xml:space="preserve">rivate </w:t>
            </w:r>
            <w:r w:rsidR="00EC1AD3">
              <w:rPr>
                <w:sz w:val="22"/>
                <w:szCs w:val="22"/>
              </w:rPr>
              <w:t>s</w:t>
            </w:r>
            <w:r w:rsidRPr="00DD4FA4">
              <w:rPr>
                <w:sz w:val="22"/>
                <w:szCs w:val="22"/>
              </w:rPr>
              <w:t xml:space="preserve">chool </w:t>
            </w:r>
            <w:r w:rsidR="00EC1AD3">
              <w:rPr>
                <w:sz w:val="22"/>
                <w:szCs w:val="22"/>
              </w:rPr>
              <w:t>c</w:t>
            </w:r>
            <w:r w:rsidRPr="00DD4FA4">
              <w:rPr>
                <w:sz w:val="22"/>
                <w:szCs w:val="22"/>
              </w:rPr>
              <w:t>hoice</w:t>
            </w:r>
            <w:r>
              <w:rPr>
                <w:sz w:val="22"/>
                <w:szCs w:val="22"/>
              </w:rPr>
              <w:t>.</w:t>
            </w:r>
            <w:r w:rsidRPr="00DD4FA4">
              <w:rPr>
                <w:sz w:val="22"/>
                <w:szCs w:val="22"/>
              </w:rPr>
              <w:t xml:space="preserve"> </w:t>
            </w:r>
            <w:r w:rsidRPr="00DD4FA4">
              <w:rPr>
                <w:i/>
                <w:sz w:val="22"/>
                <w:szCs w:val="22"/>
              </w:rPr>
              <w:t>Peabody Journal of Education, 91(4)</w:t>
            </w:r>
            <w:r>
              <w:rPr>
                <w:sz w:val="22"/>
                <w:szCs w:val="22"/>
              </w:rPr>
              <w:t>, 421-423.</w:t>
            </w:r>
          </w:p>
          <w:p w14:paraId="1563BEC0" w14:textId="77777777" w:rsidR="00DD4FA4" w:rsidRPr="00DD4FA4" w:rsidRDefault="00DD4FA4" w:rsidP="00E56064">
            <w:pPr>
              <w:pStyle w:val="ListParagraph"/>
              <w:widowControl/>
              <w:adjustRightInd w:val="0"/>
              <w:ind w:left="360"/>
              <w:rPr>
                <w:sz w:val="22"/>
                <w:szCs w:val="22"/>
              </w:rPr>
            </w:pPr>
          </w:p>
        </w:tc>
      </w:tr>
      <w:tr w:rsidR="007F1632" w:rsidRPr="009C63B6" w14:paraId="36A13A43"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52B55A1A" w14:textId="77777777" w:rsidR="007F1632" w:rsidRPr="009C63B6" w:rsidRDefault="00A47E1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24E7D93" w14:textId="77777777" w:rsidR="007F1632" w:rsidRPr="009C63B6" w:rsidRDefault="007F1632" w:rsidP="000114BC">
            <w:pPr>
              <w:numPr>
                <w:ilvl w:val="0"/>
                <w:numId w:val="3"/>
              </w:numPr>
              <w:tabs>
                <w:tab w:val="clear" w:pos="360"/>
                <w:tab w:val="num" w:pos="380"/>
              </w:tabs>
              <w:ind w:left="380" w:hanging="540"/>
              <w:rPr>
                <w:color w:val="000000"/>
                <w:sz w:val="22"/>
                <w:szCs w:val="22"/>
              </w:rPr>
            </w:pPr>
            <w:r w:rsidRPr="009C63B6">
              <w:rPr>
                <w:color w:val="000000"/>
                <w:sz w:val="22"/>
                <w:szCs w:val="22"/>
              </w:rPr>
              <w:t>Green, P</w:t>
            </w:r>
            <w:r w:rsidR="00EC1AD3">
              <w:rPr>
                <w:color w:val="000000"/>
                <w:sz w:val="22"/>
                <w:szCs w:val="22"/>
              </w:rPr>
              <w:t>.</w:t>
            </w:r>
            <w:r w:rsidRPr="009C63B6">
              <w:rPr>
                <w:color w:val="000000"/>
                <w:sz w:val="22"/>
                <w:szCs w:val="22"/>
              </w:rPr>
              <w:t xml:space="preserve"> C., Baker, B</w:t>
            </w:r>
            <w:r w:rsidR="00EC1AD3">
              <w:rPr>
                <w:color w:val="000000"/>
                <w:sz w:val="22"/>
                <w:szCs w:val="22"/>
              </w:rPr>
              <w:t>.</w:t>
            </w:r>
            <w:r w:rsidRPr="009C63B6">
              <w:rPr>
                <w:color w:val="000000"/>
                <w:sz w:val="22"/>
                <w:szCs w:val="22"/>
              </w:rPr>
              <w:t xml:space="preserve"> D., </w:t>
            </w:r>
            <w:proofErr w:type="spellStart"/>
            <w:r w:rsidRPr="009C63B6">
              <w:rPr>
                <w:color w:val="000000"/>
                <w:sz w:val="22"/>
                <w:szCs w:val="22"/>
              </w:rPr>
              <w:t>Oluwole</w:t>
            </w:r>
            <w:proofErr w:type="spellEnd"/>
            <w:r w:rsidRPr="009C63B6">
              <w:rPr>
                <w:color w:val="000000"/>
                <w:sz w:val="22"/>
                <w:szCs w:val="22"/>
              </w:rPr>
              <w:t>, J</w:t>
            </w:r>
            <w:r w:rsidR="00EC1AD3">
              <w:rPr>
                <w:color w:val="000000"/>
                <w:sz w:val="22"/>
                <w:szCs w:val="22"/>
              </w:rPr>
              <w:t>.</w:t>
            </w:r>
            <w:r w:rsidRPr="009C63B6">
              <w:rPr>
                <w:color w:val="000000"/>
                <w:sz w:val="22"/>
                <w:szCs w:val="22"/>
              </w:rPr>
              <w:t xml:space="preserve"> O., &amp;</w:t>
            </w:r>
            <w:r w:rsidR="00247421" w:rsidRPr="009C63B6">
              <w:rPr>
                <w:color w:val="000000"/>
                <w:sz w:val="22"/>
                <w:szCs w:val="22"/>
              </w:rPr>
              <w:t xml:space="preserve"> Mead, J</w:t>
            </w:r>
            <w:r w:rsidR="00EC1AD3">
              <w:rPr>
                <w:color w:val="000000"/>
                <w:sz w:val="22"/>
                <w:szCs w:val="22"/>
              </w:rPr>
              <w:t>.</w:t>
            </w:r>
            <w:r w:rsidR="00247421" w:rsidRPr="009C63B6">
              <w:rPr>
                <w:color w:val="000000"/>
                <w:sz w:val="22"/>
                <w:szCs w:val="22"/>
              </w:rPr>
              <w:t xml:space="preserve"> F. (2016</w:t>
            </w:r>
            <w:r w:rsidRPr="009C63B6">
              <w:rPr>
                <w:color w:val="000000"/>
                <w:sz w:val="22"/>
                <w:szCs w:val="22"/>
              </w:rPr>
              <w:t xml:space="preserve">). Are </w:t>
            </w:r>
            <w:r w:rsidR="00EC1AD3">
              <w:rPr>
                <w:color w:val="000000"/>
                <w:sz w:val="22"/>
                <w:szCs w:val="22"/>
              </w:rPr>
              <w:t>w</w:t>
            </w:r>
            <w:r w:rsidRPr="009C63B6">
              <w:rPr>
                <w:color w:val="000000"/>
                <w:sz w:val="22"/>
                <w:szCs w:val="22"/>
              </w:rPr>
              <w:t xml:space="preserve">e </w:t>
            </w:r>
            <w:r w:rsidR="00EC1AD3">
              <w:rPr>
                <w:color w:val="000000"/>
                <w:sz w:val="22"/>
                <w:szCs w:val="22"/>
              </w:rPr>
              <w:t>h</w:t>
            </w:r>
            <w:r w:rsidRPr="009C63B6">
              <w:rPr>
                <w:color w:val="000000"/>
                <w:sz w:val="22"/>
                <w:szCs w:val="22"/>
              </w:rPr>
              <w:t xml:space="preserve">eading </w:t>
            </w:r>
            <w:r w:rsidR="00EC1AD3">
              <w:rPr>
                <w:color w:val="000000"/>
                <w:sz w:val="22"/>
                <w:szCs w:val="22"/>
              </w:rPr>
              <w:t>t</w:t>
            </w:r>
            <w:r w:rsidRPr="009C63B6">
              <w:rPr>
                <w:color w:val="000000"/>
                <w:sz w:val="22"/>
                <w:szCs w:val="22"/>
              </w:rPr>
              <w:t xml:space="preserve">oward a </w:t>
            </w:r>
            <w:r w:rsidR="00EC1AD3">
              <w:rPr>
                <w:color w:val="000000"/>
                <w:sz w:val="22"/>
                <w:szCs w:val="22"/>
              </w:rPr>
              <w:t>c</w:t>
            </w:r>
            <w:r w:rsidRPr="009C63B6">
              <w:rPr>
                <w:color w:val="000000"/>
                <w:sz w:val="22"/>
                <w:szCs w:val="22"/>
              </w:rPr>
              <w:t xml:space="preserve">harter </w:t>
            </w:r>
            <w:r w:rsidR="00EC1AD3">
              <w:rPr>
                <w:color w:val="000000"/>
                <w:sz w:val="22"/>
                <w:szCs w:val="22"/>
              </w:rPr>
              <w:t>s</w:t>
            </w:r>
            <w:r w:rsidRPr="009C63B6">
              <w:rPr>
                <w:color w:val="000000"/>
                <w:sz w:val="22"/>
                <w:szCs w:val="22"/>
              </w:rPr>
              <w:t xml:space="preserve">chool </w:t>
            </w:r>
            <w:r w:rsidR="000114BC">
              <w:rPr>
                <w:color w:val="000000"/>
                <w:sz w:val="22"/>
                <w:szCs w:val="22"/>
              </w:rPr>
              <w:t>“</w:t>
            </w:r>
            <w:r w:rsidR="00EC1AD3">
              <w:rPr>
                <w:color w:val="000000"/>
                <w:sz w:val="22"/>
                <w:szCs w:val="22"/>
              </w:rPr>
              <w:t>b</w:t>
            </w:r>
            <w:r w:rsidRPr="009C63B6">
              <w:rPr>
                <w:color w:val="000000"/>
                <w:sz w:val="22"/>
                <w:szCs w:val="22"/>
              </w:rPr>
              <w:t>ubble</w:t>
            </w:r>
            <w:r w:rsidR="000114BC">
              <w:rPr>
                <w:color w:val="000000"/>
                <w:sz w:val="22"/>
                <w:szCs w:val="22"/>
              </w:rPr>
              <w:t>”</w:t>
            </w:r>
            <w:r w:rsidRPr="009C63B6">
              <w:rPr>
                <w:color w:val="000000"/>
                <w:sz w:val="22"/>
                <w:szCs w:val="22"/>
              </w:rPr>
              <w:t xml:space="preserve">?: Lessons from the </w:t>
            </w:r>
            <w:r w:rsidR="00EC1AD3">
              <w:rPr>
                <w:color w:val="000000"/>
                <w:sz w:val="22"/>
                <w:szCs w:val="22"/>
              </w:rPr>
              <w:t>s</w:t>
            </w:r>
            <w:r w:rsidRPr="009C63B6">
              <w:rPr>
                <w:color w:val="000000"/>
                <w:sz w:val="22"/>
                <w:szCs w:val="22"/>
              </w:rPr>
              <w:t xml:space="preserve">ubprime </w:t>
            </w:r>
            <w:r w:rsidR="00EC1AD3">
              <w:rPr>
                <w:color w:val="000000"/>
                <w:sz w:val="22"/>
                <w:szCs w:val="22"/>
              </w:rPr>
              <w:t>m</w:t>
            </w:r>
            <w:r w:rsidRPr="009C63B6">
              <w:rPr>
                <w:color w:val="000000"/>
                <w:sz w:val="22"/>
                <w:szCs w:val="22"/>
              </w:rPr>
              <w:t xml:space="preserve">ortgage </w:t>
            </w:r>
            <w:r w:rsidR="00EC1AD3">
              <w:rPr>
                <w:color w:val="000000"/>
                <w:sz w:val="22"/>
                <w:szCs w:val="22"/>
              </w:rPr>
              <w:t>c</w:t>
            </w:r>
            <w:r w:rsidRPr="009C63B6">
              <w:rPr>
                <w:color w:val="000000"/>
                <w:sz w:val="22"/>
                <w:szCs w:val="22"/>
              </w:rPr>
              <w:t xml:space="preserve">risis. </w:t>
            </w:r>
            <w:r w:rsidRPr="009C63B6">
              <w:rPr>
                <w:i/>
                <w:color w:val="000000"/>
                <w:sz w:val="22"/>
                <w:szCs w:val="22"/>
              </w:rPr>
              <w:t>University of Richmond Law Review</w:t>
            </w:r>
            <w:r w:rsidR="00247421" w:rsidRPr="009C63B6">
              <w:rPr>
                <w:i/>
                <w:color w:val="000000"/>
                <w:sz w:val="22"/>
                <w:szCs w:val="22"/>
              </w:rPr>
              <w:t>, 50</w:t>
            </w:r>
            <w:r w:rsidR="00247421" w:rsidRPr="009C63B6">
              <w:rPr>
                <w:color w:val="000000"/>
                <w:sz w:val="22"/>
                <w:szCs w:val="22"/>
              </w:rPr>
              <w:t>, 783-808</w:t>
            </w:r>
            <w:r w:rsidRPr="009C63B6">
              <w:rPr>
                <w:color w:val="000000"/>
                <w:sz w:val="22"/>
                <w:szCs w:val="22"/>
              </w:rPr>
              <w:t>.</w:t>
            </w:r>
          </w:p>
          <w:p w14:paraId="683439FB" w14:textId="77777777" w:rsidR="00073F72" w:rsidRPr="009C63B6" w:rsidRDefault="00073F72" w:rsidP="00E56064">
            <w:pPr>
              <w:ind w:left="490"/>
              <w:rPr>
                <w:color w:val="000000"/>
                <w:sz w:val="22"/>
                <w:szCs w:val="22"/>
              </w:rPr>
            </w:pPr>
          </w:p>
        </w:tc>
      </w:tr>
      <w:tr w:rsidR="00181282" w:rsidRPr="009C63B6" w14:paraId="11BF81B5"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6244DB47" w14:textId="77777777" w:rsidR="00181282" w:rsidRPr="009C63B6" w:rsidRDefault="00181282"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69D22D1" w14:textId="77777777" w:rsidR="00181282" w:rsidRDefault="00181282" w:rsidP="000114BC">
            <w:pPr>
              <w:numPr>
                <w:ilvl w:val="0"/>
                <w:numId w:val="3"/>
              </w:numPr>
              <w:ind w:left="380" w:hanging="467"/>
              <w:rPr>
                <w:color w:val="000000"/>
                <w:sz w:val="22"/>
                <w:szCs w:val="22"/>
              </w:rPr>
            </w:pPr>
            <w:r w:rsidRPr="009C63B6">
              <w:rPr>
                <w:color w:val="000000"/>
                <w:sz w:val="22"/>
                <w:szCs w:val="22"/>
              </w:rPr>
              <w:t>Mead, J</w:t>
            </w:r>
            <w:r w:rsidR="000114BC">
              <w:rPr>
                <w:color w:val="000000"/>
                <w:sz w:val="22"/>
                <w:szCs w:val="22"/>
              </w:rPr>
              <w:t>. F. &amp; Lewis, M.</w:t>
            </w:r>
            <w:r w:rsidRPr="009C63B6">
              <w:rPr>
                <w:color w:val="000000"/>
                <w:sz w:val="22"/>
                <w:szCs w:val="22"/>
              </w:rPr>
              <w:t xml:space="preserve"> M. (201</w:t>
            </w:r>
            <w:r w:rsidR="00247421" w:rsidRPr="009C63B6">
              <w:rPr>
                <w:color w:val="000000"/>
                <w:sz w:val="22"/>
                <w:szCs w:val="22"/>
              </w:rPr>
              <w:t>6</w:t>
            </w:r>
            <w:r w:rsidRPr="009C63B6">
              <w:rPr>
                <w:color w:val="000000"/>
                <w:sz w:val="22"/>
                <w:szCs w:val="22"/>
              </w:rPr>
              <w:t xml:space="preserve">). The </w:t>
            </w:r>
            <w:r w:rsidR="000114BC">
              <w:rPr>
                <w:color w:val="000000"/>
                <w:sz w:val="22"/>
                <w:szCs w:val="22"/>
              </w:rPr>
              <w:t>i</w:t>
            </w:r>
            <w:r w:rsidRPr="009C63B6">
              <w:rPr>
                <w:color w:val="000000"/>
                <w:sz w:val="22"/>
                <w:szCs w:val="22"/>
              </w:rPr>
              <w:t xml:space="preserve">mplications of the </w:t>
            </w:r>
            <w:r w:rsidR="000114BC">
              <w:rPr>
                <w:color w:val="000000"/>
                <w:sz w:val="22"/>
                <w:szCs w:val="22"/>
              </w:rPr>
              <w:t>u</w:t>
            </w:r>
            <w:r w:rsidRPr="009C63B6">
              <w:rPr>
                <w:color w:val="000000"/>
                <w:sz w:val="22"/>
                <w:szCs w:val="22"/>
              </w:rPr>
              <w:t>se</w:t>
            </w:r>
            <w:r w:rsidR="001A1133" w:rsidRPr="009C63B6">
              <w:rPr>
                <w:color w:val="000000"/>
                <w:sz w:val="22"/>
                <w:szCs w:val="22"/>
              </w:rPr>
              <w:t xml:space="preserve"> of </w:t>
            </w:r>
            <w:r w:rsidR="000114BC">
              <w:rPr>
                <w:color w:val="000000"/>
                <w:sz w:val="22"/>
                <w:szCs w:val="22"/>
              </w:rPr>
              <w:t>p</w:t>
            </w:r>
            <w:r w:rsidR="001A1133" w:rsidRPr="009C63B6">
              <w:rPr>
                <w:color w:val="000000"/>
                <w:sz w:val="22"/>
                <w:szCs w:val="22"/>
              </w:rPr>
              <w:t xml:space="preserve">arental </w:t>
            </w:r>
            <w:r w:rsidR="000114BC">
              <w:rPr>
                <w:color w:val="000000"/>
                <w:sz w:val="22"/>
                <w:szCs w:val="22"/>
              </w:rPr>
              <w:t>c</w:t>
            </w:r>
            <w:r w:rsidR="001A1133" w:rsidRPr="009C63B6">
              <w:rPr>
                <w:color w:val="000000"/>
                <w:sz w:val="22"/>
                <w:szCs w:val="22"/>
              </w:rPr>
              <w:t xml:space="preserve">hoice as a </w:t>
            </w:r>
            <w:r w:rsidR="000114BC">
              <w:rPr>
                <w:color w:val="000000"/>
                <w:sz w:val="22"/>
                <w:szCs w:val="22"/>
              </w:rPr>
              <w:t>l</w:t>
            </w:r>
            <w:r w:rsidR="001A1133" w:rsidRPr="009C63B6">
              <w:rPr>
                <w:color w:val="000000"/>
                <w:sz w:val="22"/>
                <w:szCs w:val="22"/>
              </w:rPr>
              <w:t xml:space="preserve">egal </w:t>
            </w:r>
            <w:r w:rsidR="000114BC">
              <w:rPr>
                <w:color w:val="000000"/>
                <w:sz w:val="22"/>
                <w:szCs w:val="22"/>
              </w:rPr>
              <w:t>“c</w:t>
            </w:r>
            <w:r w:rsidRPr="009C63B6">
              <w:rPr>
                <w:color w:val="000000"/>
                <w:sz w:val="22"/>
                <w:szCs w:val="22"/>
              </w:rPr>
              <w:t xml:space="preserve">ircuit </w:t>
            </w:r>
            <w:r w:rsidR="000114BC">
              <w:rPr>
                <w:color w:val="000000"/>
                <w:sz w:val="22"/>
                <w:szCs w:val="22"/>
              </w:rPr>
              <w:t>b</w:t>
            </w:r>
            <w:r w:rsidRPr="009C63B6">
              <w:rPr>
                <w:color w:val="000000"/>
                <w:sz w:val="22"/>
                <w:szCs w:val="22"/>
              </w:rPr>
              <w:t xml:space="preserve">reaker.” </w:t>
            </w:r>
            <w:r w:rsidRPr="009C63B6">
              <w:rPr>
                <w:i/>
                <w:color w:val="000000"/>
                <w:sz w:val="22"/>
                <w:szCs w:val="22"/>
              </w:rPr>
              <w:t>American Education Research Journal</w:t>
            </w:r>
            <w:r w:rsidR="00247421" w:rsidRPr="009C63B6">
              <w:rPr>
                <w:color w:val="000000"/>
                <w:sz w:val="22"/>
                <w:szCs w:val="22"/>
              </w:rPr>
              <w:t xml:space="preserve">, 53, 100-131. </w:t>
            </w:r>
            <w:r w:rsidRPr="009C63B6">
              <w:rPr>
                <w:color w:val="000000"/>
                <w:sz w:val="22"/>
                <w:szCs w:val="22"/>
              </w:rPr>
              <w:t xml:space="preserve"> </w:t>
            </w:r>
          </w:p>
          <w:p w14:paraId="554D4E3E" w14:textId="77777777" w:rsidR="000114BC" w:rsidRPr="009C63B6" w:rsidRDefault="000114BC" w:rsidP="000114BC">
            <w:pPr>
              <w:ind w:left="380"/>
              <w:rPr>
                <w:color w:val="000000"/>
                <w:sz w:val="22"/>
                <w:szCs w:val="22"/>
              </w:rPr>
            </w:pPr>
          </w:p>
        </w:tc>
      </w:tr>
      <w:tr w:rsidR="002B5E8F" w:rsidRPr="009C63B6" w14:paraId="6397F1BB"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ADFC6C8" w14:textId="77777777" w:rsidR="002B5E8F" w:rsidRPr="009C63B6" w:rsidRDefault="001B4C08"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75D9D22D" w14:textId="77777777" w:rsidR="002B5E8F" w:rsidRPr="009C63B6" w:rsidRDefault="00F05BEB" w:rsidP="000114BC">
            <w:pPr>
              <w:numPr>
                <w:ilvl w:val="0"/>
                <w:numId w:val="3"/>
              </w:numPr>
              <w:tabs>
                <w:tab w:val="clear" w:pos="360"/>
                <w:tab w:val="num" w:pos="380"/>
              </w:tabs>
              <w:ind w:left="380" w:hanging="430"/>
              <w:rPr>
                <w:color w:val="000000"/>
                <w:sz w:val="22"/>
                <w:szCs w:val="22"/>
              </w:rPr>
            </w:pPr>
            <w:r w:rsidRPr="009C63B6">
              <w:rPr>
                <w:color w:val="000000"/>
                <w:sz w:val="22"/>
                <w:szCs w:val="22"/>
              </w:rPr>
              <w:t>Mead, J</w:t>
            </w:r>
            <w:r w:rsidR="000114BC">
              <w:rPr>
                <w:color w:val="000000"/>
                <w:sz w:val="22"/>
                <w:szCs w:val="22"/>
              </w:rPr>
              <w:t>.</w:t>
            </w:r>
            <w:r w:rsidRPr="009C63B6">
              <w:rPr>
                <w:color w:val="000000"/>
                <w:sz w:val="22"/>
                <w:szCs w:val="22"/>
              </w:rPr>
              <w:t xml:space="preserve"> F. (2015</w:t>
            </w:r>
            <w:r w:rsidR="002B5E8F" w:rsidRPr="009C63B6">
              <w:rPr>
                <w:color w:val="000000"/>
                <w:sz w:val="22"/>
                <w:szCs w:val="22"/>
              </w:rPr>
              <w:t xml:space="preserve">). The </w:t>
            </w:r>
            <w:r w:rsidR="000114BC">
              <w:rPr>
                <w:color w:val="000000"/>
                <w:sz w:val="22"/>
                <w:szCs w:val="22"/>
              </w:rPr>
              <w:t>r</w:t>
            </w:r>
            <w:r w:rsidR="002B5E8F" w:rsidRPr="009C63B6">
              <w:rPr>
                <w:color w:val="000000"/>
                <w:sz w:val="22"/>
                <w:szCs w:val="22"/>
              </w:rPr>
              <w:t xml:space="preserve">ight to an </w:t>
            </w:r>
            <w:r w:rsidR="000114BC">
              <w:rPr>
                <w:color w:val="000000"/>
                <w:sz w:val="22"/>
                <w:szCs w:val="22"/>
              </w:rPr>
              <w:t>e</w:t>
            </w:r>
            <w:r w:rsidR="002B5E8F" w:rsidRPr="009C63B6">
              <w:rPr>
                <w:color w:val="000000"/>
                <w:sz w:val="22"/>
                <w:szCs w:val="22"/>
              </w:rPr>
              <w:t xml:space="preserve">ducation or the </w:t>
            </w:r>
            <w:r w:rsidR="000114BC">
              <w:rPr>
                <w:color w:val="000000"/>
                <w:sz w:val="22"/>
                <w:szCs w:val="22"/>
              </w:rPr>
              <w:t>r</w:t>
            </w:r>
            <w:r w:rsidR="002B5E8F" w:rsidRPr="009C63B6">
              <w:rPr>
                <w:color w:val="000000"/>
                <w:sz w:val="22"/>
                <w:szCs w:val="22"/>
              </w:rPr>
              <w:t xml:space="preserve">ight to </w:t>
            </w:r>
            <w:r w:rsidR="000114BC">
              <w:rPr>
                <w:color w:val="000000"/>
                <w:sz w:val="22"/>
                <w:szCs w:val="22"/>
              </w:rPr>
              <w:t>s</w:t>
            </w:r>
            <w:r w:rsidR="002B5E8F" w:rsidRPr="009C63B6">
              <w:rPr>
                <w:color w:val="000000"/>
                <w:sz w:val="22"/>
                <w:szCs w:val="22"/>
              </w:rPr>
              <w:t xml:space="preserve">hop for </w:t>
            </w:r>
            <w:r w:rsidR="000114BC">
              <w:rPr>
                <w:color w:val="000000"/>
                <w:sz w:val="22"/>
                <w:szCs w:val="22"/>
              </w:rPr>
              <w:t>s</w:t>
            </w:r>
            <w:r w:rsidR="002B5E8F" w:rsidRPr="009C63B6">
              <w:rPr>
                <w:color w:val="000000"/>
                <w:sz w:val="22"/>
                <w:szCs w:val="22"/>
              </w:rPr>
              <w:t xml:space="preserve">chooling: Examining </w:t>
            </w:r>
            <w:r w:rsidR="000114BC">
              <w:rPr>
                <w:color w:val="000000"/>
                <w:sz w:val="22"/>
                <w:szCs w:val="22"/>
              </w:rPr>
              <w:t>v</w:t>
            </w:r>
            <w:r w:rsidR="002B5E8F" w:rsidRPr="009C63B6">
              <w:rPr>
                <w:color w:val="000000"/>
                <w:sz w:val="22"/>
                <w:szCs w:val="22"/>
              </w:rPr>
              <w:t xml:space="preserve">oucher </w:t>
            </w:r>
            <w:r w:rsidR="000114BC">
              <w:rPr>
                <w:color w:val="000000"/>
                <w:sz w:val="22"/>
                <w:szCs w:val="22"/>
              </w:rPr>
              <w:t>p</w:t>
            </w:r>
            <w:r w:rsidR="002B5E8F" w:rsidRPr="009C63B6">
              <w:rPr>
                <w:color w:val="000000"/>
                <w:sz w:val="22"/>
                <w:szCs w:val="22"/>
              </w:rPr>
              <w:t xml:space="preserve">rograms in </w:t>
            </w:r>
            <w:r w:rsidR="000114BC">
              <w:rPr>
                <w:color w:val="000000"/>
                <w:sz w:val="22"/>
                <w:szCs w:val="22"/>
              </w:rPr>
              <w:t>r</w:t>
            </w:r>
            <w:r w:rsidR="002B5E8F" w:rsidRPr="009C63B6">
              <w:rPr>
                <w:color w:val="000000"/>
                <w:sz w:val="22"/>
                <w:szCs w:val="22"/>
              </w:rPr>
              <w:t xml:space="preserve">elation to </w:t>
            </w:r>
            <w:r w:rsidR="000114BC">
              <w:rPr>
                <w:color w:val="000000"/>
                <w:sz w:val="22"/>
                <w:szCs w:val="22"/>
              </w:rPr>
              <w:t>s</w:t>
            </w:r>
            <w:r w:rsidR="002B5E8F" w:rsidRPr="009C63B6">
              <w:rPr>
                <w:color w:val="000000"/>
                <w:sz w:val="22"/>
                <w:szCs w:val="22"/>
              </w:rPr>
              <w:t xml:space="preserve">tate </w:t>
            </w:r>
            <w:r w:rsidR="000114BC">
              <w:rPr>
                <w:color w:val="000000"/>
                <w:sz w:val="22"/>
                <w:szCs w:val="22"/>
              </w:rPr>
              <w:t>c</w:t>
            </w:r>
            <w:r w:rsidR="002B5E8F" w:rsidRPr="009C63B6">
              <w:rPr>
                <w:color w:val="000000"/>
                <w:sz w:val="22"/>
                <w:szCs w:val="22"/>
              </w:rPr>
              <w:t xml:space="preserve">onstitutional </w:t>
            </w:r>
            <w:r w:rsidR="000114BC">
              <w:rPr>
                <w:color w:val="000000"/>
                <w:sz w:val="22"/>
                <w:szCs w:val="22"/>
              </w:rPr>
              <w:t>g</w:t>
            </w:r>
            <w:r w:rsidR="002B5E8F" w:rsidRPr="009C63B6">
              <w:rPr>
                <w:color w:val="000000"/>
                <w:sz w:val="22"/>
                <w:szCs w:val="22"/>
              </w:rPr>
              <w:t>uarantees</w:t>
            </w:r>
            <w:r w:rsidR="000114BC">
              <w:rPr>
                <w:color w:val="000000"/>
                <w:sz w:val="22"/>
                <w:szCs w:val="22"/>
              </w:rPr>
              <w:t>.</w:t>
            </w:r>
            <w:r w:rsidR="002B5E8F" w:rsidRPr="009C63B6">
              <w:rPr>
                <w:color w:val="000000"/>
                <w:sz w:val="22"/>
                <w:szCs w:val="22"/>
              </w:rPr>
              <w:t xml:space="preserve"> </w:t>
            </w:r>
            <w:r w:rsidR="002B5E8F" w:rsidRPr="009C63B6">
              <w:rPr>
                <w:i/>
                <w:color w:val="000000"/>
                <w:sz w:val="22"/>
                <w:szCs w:val="22"/>
              </w:rPr>
              <w:t>Fordham Urban Law Journal</w:t>
            </w:r>
            <w:r w:rsidRPr="009C63B6">
              <w:rPr>
                <w:color w:val="000000"/>
                <w:sz w:val="22"/>
                <w:szCs w:val="22"/>
              </w:rPr>
              <w:t xml:space="preserve">, </w:t>
            </w:r>
            <w:r w:rsidRPr="009C63B6">
              <w:rPr>
                <w:i/>
                <w:color w:val="000000"/>
                <w:sz w:val="22"/>
                <w:szCs w:val="22"/>
              </w:rPr>
              <w:t>42</w:t>
            </w:r>
            <w:r w:rsidRPr="009C63B6">
              <w:rPr>
                <w:color w:val="000000"/>
                <w:sz w:val="22"/>
                <w:szCs w:val="22"/>
              </w:rPr>
              <w:t>, 703-743.</w:t>
            </w:r>
          </w:p>
          <w:p w14:paraId="4060FB5D" w14:textId="77777777" w:rsidR="001B4C08" w:rsidRPr="009C63B6" w:rsidRDefault="001B4C08" w:rsidP="00E56064">
            <w:pPr>
              <w:ind w:left="490"/>
              <w:rPr>
                <w:color w:val="000000"/>
                <w:sz w:val="22"/>
                <w:szCs w:val="22"/>
              </w:rPr>
            </w:pPr>
          </w:p>
        </w:tc>
      </w:tr>
      <w:tr w:rsidR="002B5E8F" w:rsidRPr="009C63B6" w14:paraId="16A14361"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57216FB2" w14:textId="77777777" w:rsidR="002B5E8F" w:rsidRPr="009C63B6" w:rsidRDefault="001B4C08"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8C6D48F" w14:textId="77777777" w:rsidR="002B5E8F" w:rsidRPr="009C63B6" w:rsidRDefault="001B4C08" w:rsidP="000114BC">
            <w:pPr>
              <w:numPr>
                <w:ilvl w:val="0"/>
                <w:numId w:val="3"/>
              </w:numPr>
              <w:tabs>
                <w:tab w:val="clear" w:pos="360"/>
                <w:tab w:val="num" w:pos="380"/>
              </w:tabs>
              <w:ind w:left="380" w:hanging="430"/>
              <w:rPr>
                <w:color w:val="000000"/>
                <w:sz w:val="22"/>
                <w:szCs w:val="22"/>
              </w:rPr>
            </w:pPr>
            <w:r w:rsidRPr="009C63B6">
              <w:rPr>
                <w:color w:val="000000"/>
                <w:sz w:val="22"/>
                <w:szCs w:val="22"/>
              </w:rPr>
              <w:t>Mead, J</w:t>
            </w:r>
            <w:r w:rsidR="000114BC">
              <w:rPr>
                <w:color w:val="000000"/>
                <w:sz w:val="22"/>
                <w:szCs w:val="22"/>
              </w:rPr>
              <w:t>.</w:t>
            </w:r>
            <w:r w:rsidRPr="009C63B6">
              <w:rPr>
                <w:color w:val="000000"/>
                <w:sz w:val="22"/>
                <w:szCs w:val="22"/>
              </w:rPr>
              <w:t xml:space="preserve"> F.</w:t>
            </w:r>
            <w:r w:rsidR="00F05BEB" w:rsidRPr="009C63B6">
              <w:rPr>
                <w:color w:val="000000"/>
                <w:sz w:val="22"/>
                <w:szCs w:val="22"/>
              </w:rPr>
              <w:t xml:space="preserve"> (2015</w:t>
            </w:r>
            <w:r w:rsidRPr="009C63B6">
              <w:rPr>
                <w:color w:val="000000"/>
                <w:sz w:val="22"/>
                <w:szCs w:val="22"/>
              </w:rPr>
              <w:t xml:space="preserve">). Private in </w:t>
            </w:r>
            <w:r w:rsidR="000114BC">
              <w:rPr>
                <w:color w:val="000000"/>
                <w:sz w:val="22"/>
                <w:szCs w:val="22"/>
              </w:rPr>
              <w:t>n</w:t>
            </w:r>
            <w:r w:rsidRPr="009C63B6">
              <w:rPr>
                <w:color w:val="000000"/>
                <w:sz w:val="22"/>
                <w:szCs w:val="22"/>
              </w:rPr>
              <w:t xml:space="preserve">ame </w:t>
            </w:r>
            <w:r w:rsidR="000114BC">
              <w:rPr>
                <w:color w:val="000000"/>
                <w:sz w:val="22"/>
                <w:szCs w:val="22"/>
              </w:rPr>
              <w:t>o</w:t>
            </w:r>
            <w:r w:rsidRPr="009C63B6">
              <w:rPr>
                <w:color w:val="000000"/>
                <w:sz w:val="22"/>
                <w:szCs w:val="22"/>
              </w:rPr>
              <w:t xml:space="preserve">nly: A </w:t>
            </w:r>
            <w:r w:rsidR="000114BC">
              <w:rPr>
                <w:color w:val="000000"/>
                <w:sz w:val="22"/>
                <w:szCs w:val="22"/>
              </w:rPr>
              <w:t>s</w:t>
            </w:r>
            <w:r w:rsidRPr="009C63B6">
              <w:rPr>
                <w:color w:val="000000"/>
                <w:sz w:val="22"/>
                <w:szCs w:val="22"/>
              </w:rPr>
              <w:t xml:space="preserve">tatutory and </w:t>
            </w:r>
            <w:r w:rsidR="000114BC">
              <w:rPr>
                <w:color w:val="000000"/>
                <w:sz w:val="22"/>
                <w:szCs w:val="22"/>
              </w:rPr>
              <w:t>c</w:t>
            </w:r>
            <w:r w:rsidRPr="009C63B6">
              <w:rPr>
                <w:color w:val="000000"/>
                <w:sz w:val="22"/>
                <w:szCs w:val="22"/>
              </w:rPr>
              <w:t xml:space="preserve">onstitutional </w:t>
            </w:r>
            <w:r w:rsidR="000114BC">
              <w:rPr>
                <w:color w:val="000000"/>
                <w:sz w:val="22"/>
                <w:szCs w:val="22"/>
              </w:rPr>
              <w:t>a</w:t>
            </w:r>
            <w:r w:rsidRPr="009C63B6">
              <w:rPr>
                <w:color w:val="000000"/>
                <w:sz w:val="22"/>
                <w:szCs w:val="22"/>
              </w:rPr>
              <w:t xml:space="preserve">nalysis of Milwaukee’s </w:t>
            </w:r>
            <w:r w:rsidR="000114BC">
              <w:rPr>
                <w:color w:val="000000"/>
                <w:sz w:val="22"/>
                <w:szCs w:val="22"/>
              </w:rPr>
              <w:t>p</w:t>
            </w:r>
            <w:r w:rsidRPr="009C63B6">
              <w:rPr>
                <w:color w:val="000000"/>
                <w:sz w:val="22"/>
                <w:szCs w:val="22"/>
              </w:rPr>
              <w:t xml:space="preserve">rivate </w:t>
            </w:r>
            <w:r w:rsidR="000114BC">
              <w:rPr>
                <w:color w:val="000000"/>
                <w:sz w:val="22"/>
                <w:szCs w:val="22"/>
              </w:rPr>
              <w:t>s</w:t>
            </w:r>
            <w:r w:rsidRPr="009C63B6">
              <w:rPr>
                <w:color w:val="000000"/>
                <w:sz w:val="22"/>
                <w:szCs w:val="22"/>
              </w:rPr>
              <w:t xml:space="preserve">chool </w:t>
            </w:r>
            <w:r w:rsidR="000114BC">
              <w:rPr>
                <w:color w:val="000000"/>
                <w:sz w:val="22"/>
                <w:szCs w:val="22"/>
              </w:rPr>
              <w:t>v</w:t>
            </w:r>
            <w:r w:rsidRPr="009C63B6">
              <w:rPr>
                <w:color w:val="000000"/>
                <w:sz w:val="22"/>
                <w:szCs w:val="22"/>
              </w:rPr>
              <w:t xml:space="preserve">oucher </w:t>
            </w:r>
            <w:r w:rsidR="000114BC">
              <w:rPr>
                <w:color w:val="000000"/>
                <w:sz w:val="22"/>
                <w:szCs w:val="22"/>
              </w:rPr>
              <w:t>p</w:t>
            </w:r>
            <w:r w:rsidRPr="009C63B6">
              <w:rPr>
                <w:color w:val="000000"/>
                <w:sz w:val="22"/>
                <w:szCs w:val="22"/>
              </w:rPr>
              <w:t>rogram</w:t>
            </w:r>
            <w:r w:rsidR="000114BC">
              <w:rPr>
                <w:color w:val="000000"/>
                <w:sz w:val="22"/>
                <w:szCs w:val="22"/>
              </w:rPr>
              <w:t>.</w:t>
            </w:r>
            <w:r w:rsidRPr="009C63B6">
              <w:rPr>
                <w:color w:val="000000"/>
                <w:sz w:val="22"/>
                <w:szCs w:val="22"/>
              </w:rPr>
              <w:t xml:space="preserve"> </w:t>
            </w:r>
            <w:r w:rsidRPr="009C63B6">
              <w:rPr>
                <w:i/>
                <w:color w:val="000000"/>
                <w:sz w:val="22"/>
                <w:szCs w:val="22"/>
              </w:rPr>
              <w:t>Washington and Lee Journal of Civil Rights and Social Justice</w:t>
            </w:r>
            <w:r w:rsidR="00F05BEB" w:rsidRPr="009C63B6">
              <w:rPr>
                <w:color w:val="000000"/>
                <w:sz w:val="22"/>
                <w:szCs w:val="22"/>
              </w:rPr>
              <w:t xml:space="preserve">, </w:t>
            </w:r>
            <w:r w:rsidR="00F05BEB" w:rsidRPr="009C63B6">
              <w:rPr>
                <w:i/>
                <w:color w:val="000000"/>
                <w:sz w:val="22"/>
                <w:szCs w:val="22"/>
              </w:rPr>
              <w:t>21</w:t>
            </w:r>
            <w:r w:rsidR="00F05BEB" w:rsidRPr="009C63B6">
              <w:rPr>
                <w:color w:val="000000"/>
                <w:sz w:val="22"/>
                <w:szCs w:val="22"/>
              </w:rPr>
              <w:t>(2), 331-382</w:t>
            </w:r>
            <w:r w:rsidRPr="009C63B6">
              <w:rPr>
                <w:color w:val="000000"/>
                <w:sz w:val="22"/>
                <w:szCs w:val="22"/>
              </w:rPr>
              <w:t>.</w:t>
            </w:r>
          </w:p>
          <w:p w14:paraId="3ED54412" w14:textId="77777777" w:rsidR="001B4C08" w:rsidRPr="009C63B6" w:rsidRDefault="001B4C08" w:rsidP="00E56064">
            <w:pPr>
              <w:ind w:left="490"/>
              <w:rPr>
                <w:color w:val="000000"/>
                <w:sz w:val="22"/>
                <w:szCs w:val="22"/>
              </w:rPr>
            </w:pPr>
          </w:p>
        </w:tc>
      </w:tr>
      <w:tr w:rsidR="00C2334F" w:rsidRPr="009C63B6" w14:paraId="58A28BA6"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43A295BD" w14:textId="77777777" w:rsidR="00C2334F" w:rsidRPr="009C63B6" w:rsidRDefault="00C2334F" w:rsidP="00E56064">
            <w:pPr>
              <w:pStyle w:val="Header"/>
              <w:tabs>
                <w:tab w:val="clear" w:pos="4320"/>
                <w:tab w:val="clear" w:pos="8640"/>
              </w:tabs>
              <w:autoSpaceDE w:val="0"/>
              <w:autoSpaceDN w:val="0"/>
              <w:adjustRightInd w:val="0"/>
              <w:rPr>
                <w:sz w:val="22"/>
                <w:szCs w:val="22"/>
              </w:rPr>
            </w:pPr>
            <w:r w:rsidRPr="009C63B6">
              <w:rPr>
                <w:sz w:val="22"/>
                <w:szCs w:val="22"/>
              </w:rPr>
              <w:t>*</w:t>
            </w:r>
            <w:r w:rsidR="001B4C08"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F5741A9" w14:textId="77777777" w:rsidR="00C2334F" w:rsidRPr="009C63B6" w:rsidRDefault="00C2334F" w:rsidP="000114BC">
            <w:pPr>
              <w:numPr>
                <w:ilvl w:val="0"/>
                <w:numId w:val="3"/>
              </w:numPr>
              <w:tabs>
                <w:tab w:val="clear" w:pos="360"/>
                <w:tab w:val="num" w:pos="380"/>
              </w:tabs>
              <w:ind w:left="380" w:hanging="430"/>
              <w:rPr>
                <w:color w:val="000000"/>
                <w:sz w:val="22"/>
                <w:szCs w:val="22"/>
              </w:rPr>
            </w:pPr>
            <w:r w:rsidRPr="009C63B6">
              <w:rPr>
                <w:color w:val="000000"/>
                <w:sz w:val="22"/>
                <w:szCs w:val="22"/>
              </w:rPr>
              <w:t>Paige, M</w:t>
            </w:r>
            <w:r w:rsidR="000114BC">
              <w:rPr>
                <w:color w:val="000000"/>
                <w:sz w:val="22"/>
                <w:szCs w:val="22"/>
              </w:rPr>
              <w:t>.</w:t>
            </w:r>
            <w:r w:rsidRPr="009C63B6">
              <w:rPr>
                <w:color w:val="000000"/>
                <w:sz w:val="22"/>
                <w:szCs w:val="22"/>
              </w:rPr>
              <w:t xml:space="preserve"> A. &amp; Mead, J</w:t>
            </w:r>
            <w:r w:rsidR="000114BC">
              <w:rPr>
                <w:color w:val="000000"/>
                <w:sz w:val="22"/>
                <w:szCs w:val="22"/>
              </w:rPr>
              <w:t>.</w:t>
            </w:r>
            <w:r w:rsidRPr="009C63B6">
              <w:rPr>
                <w:color w:val="000000"/>
                <w:sz w:val="22"/>
                <w:szCs w:val="22"/>
              </w:rPr>
              <w:t xml:space="preserve"> F. (</w:t>
            </w:r>
            <w:r w:rsidR="00D75593" w:rsidRPr="009C63B6">
              <w:rPr>
                <w:color w:val="000000"/>
                <w:sz w:val="22"/>
                <w:szCs w:val="22"/>
              </w:rPr>
              <w:t>2</w:t>
            </w:r>
            <w:r w:rsidR="00472E3F" w:rsidRPr="009C63B6">
              <w:rPr>
                <w:color w:val="000000"/>
                <w:sz w:val="22"/>
                <w:szCs w:val="22"/>
              </w:rPr>
              <w:t>0</w:t>
            </w:r>
            <w:r w:rsidR="00D75593" w:rsidRPr="009C63B6">
              <w:rPr>
                <w:color w:val="000000"/>
                <w:sz w:val="22"/>
                <w:szCs w:val="22"/>
              </w:rPr>
              <w:t>13</w:t>
            </w:r>
            <w:r w:rsidRPr="009C63B6">
              <w:rPr>
                <w:color w:val="000000"/>
                <w:sz w:val="22"/>
                <w:szCs w:val="22"/>
              </w:rPr>
              <w:t xml:space="preserve">). </w:t>
            </w:r>
            <w:r w:rsidR="00472E3F" w:rsidRPr="009C63B6">
              <w:rPr>
                <w:color w:val="000000"/>
                <w:sz w:val="22"/>
                <w:szCs w:val="22"/>
              </w:rPr>
              <w:t xml:space="preserve">It’s </w:t>
            </w:r>
            <w:r w:rsidR="000114BC">
              <w:rPr>
                <w:color w:val="000000"/>
                <w:sz w:val="22"/>
                <w:szCs w:val="22"/>
              </w:rPr>
              <w:t>g</w:t>
            </w:r>
            <w:r w:rsidR="00472E3F" w:rsidRPr="009C63B6">
              <w:rPr>
                <w:color w:val="000000"/>
                <w:sz w:val="22"/>
                <w:szCs w:val="22"/>
              </w:rPr>
              <w:t xml:space="preserve">ame </w:t>
            </w:r>
            <w:r w:rsidR="000114BC">
              <w:rPr>
                <w:color w:val="000000"/>
                <w:sz w:val="22"/>
                <w:szCs w:val="22"/>
              </w:rPr>
              <w:t>d</w:t>
            </w:r>
            <w:r w:rsidR="00472E3F" w:rsidRPr="009C63B6">
              <w:rPr>
                <w:color w:val="000000"/>
                <w:sz w:val="22"/>
                <w:szCs w:val="22"/>
              </w:rPr>
              <w:t xml:space="preserve">ay: Section 504 and </w:t>
            </w:r>
            <w:r w:rsidR="000114BC">
              <w:rPr>
                <w:color w:val="000000"/>
                <w:sz w:val="22"/>
                <w:szCs w:val="22"/>
              </w:rPr>
              <w:t>a</w:t>
            </w:r>
            <w:r w:rsidR="00472E3F" w:rsidRPr="009C63B6">
              <w:rPr>
                <w:color w:val="000000"/>
                <w:sz w:val="22"/>
                <w:szCs w:val="22"/>
              </w:rPr>
              <w:t xml:space="preserve">thletic </w:t>
            </w:r>
            <w:r w:rsidR="000114BC">
              <w:rPr>
                <w:color w:val="000000"/>
                <w:sz w:val="22"/>
                <w:szCs w:val="22"/>
              </w:rPr>
              <w:t>o</w:t>
            </w:r>
            <w:r w:rsidR="00472E3F" w:rsidRPr="009C63B6">
              <w:rPr>
                <w:color w:val="000000"/>
                <w:sz w:val="22"/>
                <w:szCs w:val="22"/>
              </w:rPr>
              <w:t xml:space="preserve">pportunities for </w:t>
            </w:r>
            <w:r w:rsidR="000114BC">
              <w:rPr>
                <w:color w:val="000000"/>
                <w:sz w:val="22"/>
                <w:szCs w:val="22"/>
              </w:rPr>
              <w:t>s</w:t>
            </w:r>
            <w:r w:rsidR="00472E3F" w:rsidRPr="009C63B6">
              <w:rPr>
                <w:color w:val="000000"/>
                <w:sz w:val="22"/>
                <w:szCs w:val="22"/>
              </w:rPr>
              <w:t xml:space="preserve">tudents with </w:t>
            </w:r>
            <w:r w:rsidR="000114BC">
              <w:rPr>
                <w:color w:val="000000"/>
                <w:sz w:val="22"/>
                <w:szCs w:val="22"/>
              </w:rPr>
              <w:t>d</w:t>
            </w:r>
            <w:r w:rsidR="00472E3F" w:rsidRPr="009C63B6">
              <w:rPr>
                <w:color w:val="000000"/>
                <w:sz w:val="22"/>
                <w:szCs w:val="22"/>
              </w:rPr>
              <w:t>isabilities</w:t>
            </w:r>
            <w:r w:rsidRPr="009C63B6">
              <w:rPr>
                <w:color w:val="000000"/>
                <w:sz w:val="22"/>
                <w:szCs w:val="22"/>
              </w:rPr>
              <w:t xml:space="preserve">. </w:t>
            </w:r>
            <w:r w:rsidRPr="009C63B6">
              <w:rPr>
                <w:i/>
                <w:color w:val="000000"/>
                <w:sz w:val="22"/>
                <w:szCs w:val="22"/>
              </w:rPr>
              <w:t>West’s Education Law Reporter</w:t>
            </w:r>
            <w:r w:rsidR="00472E3F" w:rsidRPr="009C63B6">
              <w:rPr>
                <w:i/>
                <w:color w:val="000000"/>
                <w:sz w:val="22"/>
                <w:szCs w:val="22"/>
              </w:rPr>
              <w:t>,</w:t>
            </w:r>
            <w:r w:rsidR="00472E3F" w:rsidRPr="009C63B6">
              <w:rPr>
                <w:color w:val="000000"/>
                <w:sz w:val="22"/>
                <w:szCs w:val="22"/>
              </w:rPr>
              <w:t xml:space="preserve"> </w:t>
            </w:r>
            <w:r w:rsidR="00472E3F" w:rsidRPr="009C63B6">
              <w:rPr>
                <w:i/>
                <w:color w:val="000000"/>
                <w:sz w:val="22"/>
                <w:szCs w:val="22"/>
              </w:rPr>
              <w:t>297</w:t>
            </w:r>
            <w:r w:rsidR="00472E3F" w:rsidRPr="009C63B6">
              <w:rPr>
                <w:color w:val="000000"/>
                <w:sz w:val="22"/>
                <w:szCs w:val="22"/>
              </w:rPr>
              <w:t>, 12-19.</w:t>
            </w:r>
          </w:p>
          <w:p w14:paraId="617ECD9B" w14:textId="77777777" w:rsidR="00C2334F" w:rsidRPr="009C63B6" w:rsidRDefault="00C2334F" w:rsidP="00E56064">
            <w:pPr>
              <w:ind w:left="490"/>
              <w:rPr>
                <w:color w:val="000000"/>
                <w:sz w:val="22"/>
                <w:szCs w:val="22"/>
              </w:rPr>
            </w:pPr>
          </w:p>
        </w:tc>
      </w:tr>
      <w:tr w:rsidR="00F33CCE" w:rsidRPr="009C63B6" w14:paraId="2705E137"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6ED43F0F" w14:textId="77777777" w:rsidR="00F33CCE" w:rsidRPr="009C63B6" w:rsidRDefault="00F33CCE"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5F8427E5" w14:textId="77777777" w:rsidR="00F33CCE" w:rsidRPr="009C63B6" w:rsidRDefault="00F33CCE" w:rsidP="000114BC">
            <w:pPr>
              <w:numPr>
                <w:ilvl w:val="0"/>
                <w:numId w:val="3"/>
              </w:numPr>
              <w:tabs>
                <w:tab w:val="clear" w:pos="360"/>
                <w:tab w:val="num" w:pos="380"/>
              </w:tabs>
              <w:ind w:left="380" w:hanging="430"/>
              <w:rPr>
                <w:color w:val="000000"/>
                <w:sz w:val="22"/>
                <w:szCs w:val="22"/>
              </w:rPr>
            </w:pPr>
            <w:r w:rsidRPr="009C63B6">
              <w:rPr>
                <w:color w:val="000000"/>
                <w:sz w:val="22"/>
                <w:szCs w:val="22"/>
              </w:rPr>
              <w:t>Underwood, J</w:t>
            </w:r>
            <w:r w:rsidR="000114BC">
              <w:rPr>
                <w:color w:val="000000"/>
                <w:sz w:val="22"/>
                <w:szCs w:val="22"/>
              </w:rPr>
              <w:t>.</w:t>
            </w:r>
            <w:r w:rsidRPr="009C63B6">
              <w:rPr>
                <w:color w:val="000000"/>
                <w:sz w:val="22"/>
                <w:szCs w:val="22"/>
              </w:rPr>
              <w:t xml:space="preserve"> &amp; Mead, J</w:t>
            </w:r>
            <w:r w:rsidR="000114BC">
              <w:rPr>
                <w:color w:val="000000"/>
                <w:sz w:val="22"/>
                <w:szCs w:val="22"/>
              </w:rPr>
              <w:t>.</w:t>
            </w:r>
            <w:r w:rsidRPr="009C63B6">
              <w:rPr>
                <w:color w:val="000000"/>
                <w:sz w:val="22"/>
                <w:szCs w:val="22"/>
              </w:rPr>
              <w:t xml:space="preserve"> F. (2012). </w:t>
            </w:r>
            <w:r w:rsidR="00EE20A3" w:rsidRPr="009C63B6">
              <w:rPr>
                <w:color w:val="000000"/>
                <w:sz w:val="22"/>
                <w:szCs w:val="22"/>
              </w:rPr>
              <w:t xml:space="preserve">A </w:t>
            </w:r>
            <w:r w:rsidR="000114BC">
              <w:rPr>
                <w:color w:val="000000"/>
                <w:sz w:val="22"/>
                <w:szCs w:val="22"/>
              </w:rPr>
              <w:t>s</w:t>
            </w:r>
            <w:r w:rsidR="00EE20A3" w:rsidRPr="009C63B6">
              <w:rPr>
                <w:color w:val="000000"/>
                <w:sz w:val="22"/>
                <w:szCs w:val="22"/>
              </w:rPr>
              <w:t xml:space="preserve">mart ALEC </w:t>
            </w:r>
            <w:r w:rsidR="000114BC">
              <w:rPr>
                <w:color w:val="000000"/>
                <w:sz w:val="22"/>
                <w:szCs w:val="22"/>
              </w:rPr>
              <w:t>t</w:t>
            </w:r>
            <w:r w:rsidR="00EE20A3" w:rsidRPr="009C63B6">
              <w:rPr>
                <w:color w:val="000000"/>
                <w:sz w:val="22"/>
                <w:szCs w:val="22"/>
              </w:rPr>
              <w:t xml:space="preserve">hreatens </w:t>
            </w:r>
            <w:r w:rsidR="000114BC">
              <w:rPr>
                <w:color w:val="000000"/>
                <w:sz w:val="22"/>
                <w:szCs w:val="22"/>
              </w:rPr>
              <w:t>p</w:t>
            </w:r>
            <w:r w:rsidR="00EE20A3" w:rsidRPr="009C63B6">
              <w:rPr>
                <w:color w:val="000000"/>
                <w:sz w:val="22"/>
                <w:szCs w:val="22"/>
              </w:rPr>
              <w:t xml:space="preserve">ublic </w:t>
            </w:r>
            <w:r w:rsidR="000114BC">
              <w:rPr>
                <w:color w:val="000000"/>
                <w:sz w:val="22"/>
                <w:szCs w:val="22"/>
              </w:rPr>
              <w:t>e</w:t>
            </w:r>
            <w:r w:rsidR="00EE20A3" w:rsidRPr="009C63B6">
              <w:rPr>
                <w:color w:val="000000"/>
                <w:sz w:val="22"/>
                <w:szCs w:val="22"/>
              </w:rPr>
              <w:t xml:space="preserve">ducation, </w:t>
            </w:r>
            <w:r w:rsidR="00EE20A3" w:rsidRPr="009C63B6">
              <w:rPr>
                <w:i/>
                <w:color w:val="000000"/>
                <w:sz w:val="22"/>
                <w:szCs w:val="22"/>
              </w:rPr>
              <w:t xml:space="preserve">Phi Delta </w:t>
            </w:r>
            <w:proofErr w:type="spellStart"/>
            <w:r w:rsidR="00EE20A3" w:rsidRPr="009C63B6">
              <w:rPr>
                <w:i/>
                <w:color w:val="000000"/>
                <w:sz w:val="22"/>
                <w:szCs w:val="22"/>
              </w:rPr>
              <w:t>Kappan</w:t>
            </w:r>
            <w:proofErr w:type="spellEnd"/>
            <w:r w:rsidR="00EE20A3" w:rsidRPr="009C63B6">
              <w:rPr>
                <w:color w:val="000000"/>
                <w:sz w:val="22"/>
                <w:szCs w:val="22"/>
              </w:rPr>
              <w:t xml:space="preserve">, </w:t>
            </w:r>
            <w:r w:rsidR="00EE20A3" w:rsidRPr="009C63B6">
              <w:rPr>
                <w:i/>
                <w:color w:val="000000"/>
                <w:sz w:val="22"/>
                <w:szCs w:val="22"/>
              </w:rPr>
              <w:t>93</w:t>
            </w:r>
            <w:r w:rsidR="00EE20A3" w:rsidRPr="009C63B6">
              <w:rPr>
                <w:color w:val="000000"/>
                <w:sz w:val="22"/>
                <w:szCs w:val="22"/>
              </w:rPr>
              <w:t>(6), 51-55.</w:t>
            </w:r>
          </w:p>
          <w:p w14:paraId="6BFB695C" w14:textId="77777777" w:rsidR="00EE20A3" w:rsidRPr="009C63B6" w:rsidRDefault="00EE20A3" w:rsidP="00E56064">
            <w:pPr>
              <w:ind w:left="490"/>
              <w:rPr>
                <w:color w:val="000000"/>
                <w:sz w:val="22"/>
                <w:szCs w:val="22"/>
              </w:rPr>
            </w:pPr>
          </w:p>
        </w:tc>
      </w:tr>
      <w:tr w:rsidR="00F908E6" w:rsidRPr="009C63B6" w14:paraId="60B7E845"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279DB8F3" w14:textId="77777777" w:rsidR="00F908E6" w:rsidRPr="009C63B6" w:rsidRDefault="00F908E6"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8CCFE11" w14:textId="77777777" w:rsidR="00F908E6" w:rsidRPr="009C63B6" w:rsidRDefault="00F908E6" w:rsidP="000114BC">
            <w:pPr>
              <w:numPr>
                <w:ilvl w:val="0"/>
                <w:numId w:val="3"/>
              </w:numPr>
              <w:tabs>
                <w:tab w:val="clear" w:pos="360"/>
                <w:tab w:val="num" w:pos="380"/>
              </w:tabs>
              <w:ind w:left="380" w:hanging="430"/>
              <w:rPr>
                <w:color w:val="000000"/>
                <w:sz w:val="22"/>
                <w:szCs w:val="22"/>
              </w:rPr>
            </w:pPr>
            <w:r w:rsidRPr="009C63B6">
              <w:rPr>
                <w:color w:val="000000"/>
                <w:sz w:val="22"/>
                <w:szCs w:val="22"/>
              </w:rPr>
              <w:t>Green, P</w:t>
            </w:r>
            <w:r w:rsidR="000114BC">
              <w:rPr>
                <w:color w:val="000000"/>
                <w:sz w:val="22"/>
                <w:szCs w:val="22"/>
              </w:rPr>
              <w:t>.</w:t>
            </w:r>
            <w:r w:rsidRPr="009C63B6">
              <w:rPr>
                <w:color w:val="000000"/>
                <w:sz w:val="22"/>
                <w:szCs w:val="22"/>
              </w:rPr>
              <w:t xml:space="preserve"> C., Mead, J</w:t>
            </w:r>
            <w:r w:rsidR="000114BC">
              <w:rPr>
                <w:color w:val="000000"/>
                <w:sz w:val="22"/>
                <w:szCs w:val="22"/>
              </w:rPr>
              <w:t>.</w:t>
            </w:r>
            <w:r w:rsidR="000F42E1" w:rsidRPr="009C63B6">
              <w:rPr>
                <w:color w:val="000000"/>
                <w:sz w:val="22"/>
                <w:szCs w:val="22"/>
              </w:rPr>
              <w:t xml:space="preserve"> F. &amp; </w:t>
            </w:r>
            <w:proofErr w:type="spellStart"/>
            <w:r w:rsidR="000F42E1" w:rsidRPr="009C63B6">
              <w:rPr>
                <w:color w:val="000000"/>
                <w:sz w:val="22"/>
                <w:szCs w:val="22"/>
              </w:rPr>
              <w:t>Oluwole</w:t>
            </w:r>
            <w:proofErr w:type="spellEnd"/>
            <w:r w:rsidR="000F42E1" w:rsidRPr="009C63B6">
              <w:rPr>
                <w:color w:val="000000"/>
                <w:sz w:val="22"/>
                <w:szCs w:val="22"/>
              </w:rPr>
              <w:t>, J</w:t>
            </w:r>
            <w:r w:rsidR="000114BC">
              <w:rPr>
                <w:color w:val="000000"/>
                <w:sz w:val="22"/>
                <w:szCs w:val="22"/>
              </w:rPr>
              <w:t>.</w:t>
            </w:r>
            <w:r w:rsidR="000F42E1" w:rsidRPr="009C63B6">
              <w:rPr>
                <w:color w:val="000000"/>
                <w:sz w:val="22"/>
                <w:szCs w:val="22"/>
              </w:rPr>
              <w:t xml:space="preserve"> O. (2011</w:t>
            </w:r>
            <w:r w:rsidRPr="009C63B6">
              <w:rPr>
                <w:color w:val="000000"/>
                <w:sz w:val="22"/>
                <w:szCs w:val="22"/>
              </w:rPr>
              <w:t xml:space="preserve">). </w:t>
            </w:r>
            <w:r w:rsidRPr="009C63B6">
              <w:rPr>
                <w:i/>
                <w:color w:val="000000"/>
                <w:sz w:val="22"/>
                <w:szCs w:val="22"/>
              </w:rPr>
              <w:t>Parents Involved</w:t>
            </w:r>
            <w:r w:rsidRPr="009C63B6">
              <w:rPr>
                <w:color w:val="000000"/>
                <w:sz w:val="22"/>
                <w:szCs w:val="22"/>
              </w:rPr>
              <w:t xml:space="preserve">, </w:t>
            </w:r>
            <w:r w:rsidR="000114BC">
              <w:rPr>
                <w:color w:val="000000"/>
                <w:sz w:val="22"/>
                <w:szCs w:val="22"/>
              </w:rPr>
              <w:t>s</w:t>
            </w:r>
            <w:r w:rsidRPr="009C63B6">
              <w:rPr>
                <w:color w:val="000000"/>
                <w:sz w:val="22"/>
                <w:szCs w:val="22"/>
              </w:rPr>
              <w:t xml:space="preserve">chool </w:t>
            </w:r>
            <w:r w:rsidR="000114BC">
              <w:rPr>
                <w:color w:val="000000"/>
                <w:sz w:val="22"/>
                <w:szCs w:val="22"/>
              </w:rPr>
              <w:t>a</w:t>
            </w:r>
            <w:r w:rsidRPr="009C63B6">
              <w:rPr>
                <w:color w:val="000000"/>
                <w:sz w:val="22"/>
                <w:szCs w:val="22"/>
              </w:rPr>
              <w:t xml:space="preserve">ssignment </w:t>
            </w:r>
            <w:r w:rsidR="000114BC">
              <w:rPr>
                <w:color w:val="000000"/>
                <w:sz w:val="22"/>
                <w:szCs w:val="22"/>
              </w:rPr>
              <w:t>p</w:t>
            </w:r>
            <w:r w:rsidRPr="009C63B6">
              <w:rPr>
                <w:color w:val="000000"/>
                <w:sz w:val="22"/>
                <w:szCs w:val="22"/>
              </w:rPr>
              <w:t xml:space="preserve">lans, and the Equal Protection Clause: The </w:t>
            </w:r>
            <w:r w:rsidR="000114BC">
              <w:rPr>
                <w:color w:val="000000"/>
                <w:sz w:val="22"/>
                <w:szCs w:val="22"/>
              </w:rPr>
              <w:t>c</w:t>
            </w:r>
            <w:r w:rsidRPr="009C63B6">
              <w:rPr>
                <w:color w:val="000000"/>
                <w:sz w:val="22"/>
                <w:szCs w:val="22"/>
              </w:rPr>
              <w:t xml:space="preserve">ase for </w:t>
            </w:r>
            <w:r w:rsidR="000114BC">
              <w:rPr>
                <w:color w:val="000000"/>
                <w:sz w:val="22"/>
                <w:szCs w:val="22"/>
              </w:rPr>
              <w:t>s</w:t>
            </w:r>
            <w:r w:rsidRPr="009C63B6">
              <w:rPr>
                <w:color w:val="000000"/>
                <w:sz w:val="22"/>
                <w:szCs w:val="22"/>
              </w:rPr>
              <w:t xml:space="preserve">pecial </w:t>
            </w:r>
            <w:r w:rsidR="000114BC">
              <w:rPr>
                <w:color w:val="000000"/>
                <w:sz w:val="22"/>
                <w:szCs w:val="22"/>
              </w:rPr>
              <w:t>c</w:t>
            </w:r>
            <w:r w:rsidRPr="009C63B6">
              <w:rPr>
                <w:color w:val="000000"/>
                <w:sz w:val="22"/>
                <w:szCs w:val="22"/>
              </w:rPr>
              <w:t xml:space="preserve">onstitutional </w:t>
            </w:r>
            <w:r w:rsidR="000114BC">
              <w:rPr>
                <w:color w:val="000000"/>
                <w:sz w:val="22"/>
                <w:szCs w:val="22"/>
              </w:rPr>
              <w:t>r</w:t>
            </w:r>
            <w:r w:rsidRPr="009C63B6">
              <w:rPr>
                <w:color w:val="000000"/>
                <w:sz w:val="22"/>
                <w:szCs w:val="22"/>
              </w:rPr>
              <w:t xml:space="preserve">ules. </w:t>
            </w:r>
            <w:r w:rsidRPr="009C63B6">
              <w:rPr>
                <w:i/>
                <w:color w:val="000000"/>
                <w:sz w:val="22"/>
                <w:szCs w:val="22"/>
              </w:rPr>
              <w:t>Brooklyn Law Review</w:t>
            </w:r>
            <w:r w:rsidR="00594B65" w:rsidRPr="009C63B6">
              <w:rPr>
                <w:i/>
                <w:color w:val="000000"/>
                <w:sz w:val="22"/>
                <w:szCs w:val="22"/>
              </w:rPr>
              <w:t>, 76</w:t>
            </w:r>
            <w:r w:rsidR="00594B65" w:rsidRPr="009C63B6">
              <w:rPr>
                <w:color w:val="000000"/>
                <w:sz w:val="22"/>
                <w:szCs w:val="22"/>
              </w:rPr>
              <w:t xml:space="preserve">(2), </w:t>
            </w:r>
            <w:r w:rsidR="000F42E1" w:rsidRPr="009C63B6">
              <w:rPr>
                <w:color w:val="000000"/>
                <w:sz w:val="22"/>
                <w:szCs w:val="22"/>
              </w:rPr>
              <w:t>503-567</w:t>
            </w:r>
            <w:r w:rsidR="00594B65" w:rsidRPr="009C63B6">
              <w:rPr>
                <w:color w:val="000000"/>
                <w:sz w:val="22"/>
                <w:szCs w:val="22"/>
              </w:rPr>
              <w:t>.</w:t>
            </w:r>
          </w:p>
          <w:p w14:paraId="1B3BD06F" w14:textId="77777777" w:rsidR="00D52ECC" w:rsidRPr="009C63B6" w:rsidRDefault="00D52ECC" w:rsidP="00E56064">
            <w:pPr>
              <w:ind w:left="490"/>
              <w:rPr>
                <w:color w:val="000000"/>
                <w:sz w:val="22"/>
                <w:szCs w:val="22"/>
              </w:rPr>
            </w:pPr>
          </w:p>
        </w:tc>
      </w:tr>
      <w:tr w:rsidR="00A018B0" w:rsidRPr="009C63B6" w14:paraId="46C8293D"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0A5696E1" w14:textId="77777777" w:rsidR="00A018B0" w:rsidRPr="009C63B6" w:rsidRDefault="00A018B0"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6E6FA39" w14:textId="77777777" w:rsidR="00A018B0" w:rsidRPr="009C63B6" w:rsidRDefault="00A018B0" w:rsidP="000114BC">
            <w:pPr>
              <w:numPr>
                <w:ilvl w:val="0"/>
                <w:numId w:val="3"/>
              </w:numPr>
              <w:tabs>
                <w:tab w:val="clear" w:pos="360"/>
                <w:tab w:val="num" w:pos="380"/>
              </w:tabs>
              <w:ind w:left="380" w:hanging="430"/>
              <w:rPr>
                <w:color w:val="000000"/>
                <w:sz w:val="22"/>
                <w:szCs w:val="22"/>
              </w:rPr>
            </w:pPr>
            <w:r w:rsidRPr="009C63B6">
              <w:rPr>
                <w:color w:val="000000"/>
                <w:sz w:val="22"/>
                <w:szCs w:val="22"/>
              </w:rPr>
              <w:t>Mead, J</w:t>
            </w:r>
            <w:r w:rsidR="000114BC">
              <w:rPr>
                <w:color w:val="000000"/>
                <w:sz w:val="22"/>
                <w:szCs w:val="22"/>
              </w:rPr>
              <w:t>.</w:t>
            </w:r>
            <w:r w:rsidRPr="009C63B6">
              <w:rPr>
                <w:color w:val="000000"/>
                <w:sz w:val="22"/>
                <w:szCs w:val="22"/>
              </w:rPr>
              <w:t xml:space="preserve"> F. &amp; Paige, M</w:t>
            </w:r>
            <w:r w:rsidR="000114BC">
              <w:rPr>
                <w:color w:val="000000"/>
                <w:sz w:val="22"/>
                <w:szCs w:val="22"/>
              </w:rPr>
              <w:t>.</w:t>
            </w:r>
            <w:r w:rsidRPr="009C63B6">
              <w:rPr>
                <w:color w:val="000000"/>
                <w:sz w:val="22"/>
                <w:szCs w:val="22"/>
              </w:rPr>
              <w:t xml:space="preserve"> A. (2008). Parents as </w:t>
            </w:r>
            <w:r w:rsidR="000114BC">
              <w:rPr>
                <w:color w:val="000000"/>
                <w:sz w:val="22"/>
                <w:szCs w:val="22"/>
              </w:rPr>
              <w:t>a</w:t>
            </w:r>
            <w:r w:rsidRPr="009C63B6">
              <w:rPr>
                <w:color w:val="000000"/>
                <w:sz w:val="22"/>
                <w:szCs w:val="22"/>
              </w:rPr>
              <w:t xml:space="preserve">dvocates: Examining the </w:t>
            </w:r>
            <w:r w:rsidR="000114BC">
              <w:rPr>
                <w:color w:val="000000"/>
                <w:sz w:val="22"/>
                <w:szCs w:val="22"/>
              </w:rPr>
              <w:t>h</w:t>
            </w:r>
            <w:r w:rsidRPr="009C63B6">
              <w:rPr>
                <w:color w:val="000000"/>
                <w:sz w:val="22"/>
                <w:szCs w:val="22"/>
              </w:rPr>
              <w:t xml:space="preserve">istory and </w:t>
            </w:r>
            <w:r w:rsidR="000114BC">
              <w:rPr>
                <w:color w:val="000000"/>
                <w:sz w:val="22"/>
                <w:szCs w:val="22"/>
              </w:rPr>
              <w:t>e</w:t>
            </w:r>
            <w:r w:rsidRPr="009C63B6">
              <w:rPr>
                <w:color w:val="000000"/>
                <w:sz w:val="22"/>
                <w:szCs w:val="22"/>
              </w:rPr>
              <w:t xml:space="preserve">volution of </w:t>
            </w:r>
            <w:r w:rsidR="000114BC">
              <w:rPr>
                <w:color w:val="000000"/>
                <w:sz w:val="22"/>
                <w:szCs w:val="22"/>
              </w:rPr>
              <w:t>p</w:t>
            </w:r>
            <w:r w:rsidRPr="009C63B6">
              <w:rPr>
                <w:color w:val="000000"/>
                <w:sz w:val="22"/>
                <w:szCs w:val="22"/>
              </w:rPr>
              <w:t xml:space="preserve">arents’ </w:t>
            </w:r>
            <w:r w:rsidR="000114BC">
              <w:rPr>
                <w:color w:val="000000"/>
                <w:sz w:val="22"/>
                <w:szCs w:val="22"/>
              </w:rPr>
              <w:t>r</w:t>
            </w:r>
            <w:r w:rsidRPr="009C63B6">
              <w:rPr>
                <w:color w:val="000000"/>
                <w:sz w:val="22"/>
                <w:szCs w:val="22"/>
              </w:rPr>
              <w:t xml:space="preserve">ights to </w:t>
            </w:r>
            <w:r w:rsidR="000114BC">
              <w:rPr>
                <w:color w:val="000000"/>
                <w:sz w:val="22"/>
                <w:szCs w:val="22"/>
              </w:rPr>
              <w:t>a</w:t>
            </w:r>
            <w:r w:rsidRPr="009C63B6">
              <w:rPr>
                <w:color w:val="000000"/>
                <w:sz w:val="22"/>
                <w:szCs w:val="22"/>
              </w:rPr>
              <w:t xml:space="preserve">dvocate for </w:t>
            </w:r>
            <w:r w:rsidR="000114BC">
              <w:rPr>
                <w:color w:val="000000"/>
                <w:sz w:val="22"/>
                <w:szCs w:val="22"/>
              </w:rPr>
              <w:t>c</w:t>
            </w:r>
            <w:r w:rsidRPr="009C63B6">
              <w:rPr>
                <w:color w:val="000000"/>
                <w:sz w:val="22"/>
                <w:szCs w:val="22"/>
              </w:rPr>
              <w:t xml:space="preserve">hildren with </w:t>
            </w:r>
            <w:r w:rsidR="000114BC">
              <w:rPr>
                <w:color w:val="000000"/>
                <w:sz w:val="22"/>
                <w:szCs w:val="22"/>
              </w:rPr>
              <w:t>d</w:t>
            </w:r>
            <w:r w:rsidRPr="009C63B6">
              <w:rPr>
                <w:color w:val="000000"/>
                <w:sz w:val="22"/>
                <w:szCs w:val="22"/>
              </w:rPr>
              <w:t xml:space="preserve">isabilities under the IDEA. </w:t>
            </w:r>
            <w:r w:rsidRPr="009C63B6">
              <w:rPr>
                <w:i/>
                <w:iCs/>
                <w:color w:val="000000"/>
                <w:sz w:val="22"/>
                <w:szCs w:val="22"/>
              </w:rPr>
              <w:t>Notre Dame Journal of Legislation</w:t>
            </w:r>
            <w:r w:rsidRPr="009C63B6">
              <w:rPr>
                <w:color w:val="000000"/>
                <w:sz w:val="22"/>
                <w:szCs w:val="22"/>
              </w:rPr>
              <w:t xml:space="preserve">, </w:t>
            </w:r>
            <w:r w:rsidRPr="009C63B6">
              <w:rPr>
                <w:i/>
                <w:color w:val="000000"/>
                <w:sz w:val="22"/>
                <w:szCs w:val="22"/>
              </w:rPr>
              <w:t>34</w:t>
            </w:r>
            <w:r w:rsidRPr="009C63B6">
              <w:rPr>
                <w:color w:val="000000"/>
                <w:sz w:val="22"/>
                <w:szCs w:val="22"/>
              </w:rPr>
              <w:t xml:space="preserve"> (2), 123-167.</w:t>
            </w:r>
          </w:p>
          <w:p w14:paraId="561A374B" w14:textId="77777777" w:rsidR="0033383C" w:rsidRPr="009C63B6" w:rsidRDefault="0033383C" w:rsidP="00E56064">
            <w:pPr>
              <w:ind w:left="490"/>
              <w:rPr>
                <w:color w:val="000000"/>
                <w:sz w:val="22"/>
                <w:szCs w:val="22"/>
              </w:rPr>
            </w:pPr>
          </w:p>
        </w:tc>
      </w:tr>
      <w:tr w:rsidR="00A80AD1" w:rsidRPr="009C63B6" w14:paraId="46D5E1AE"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07E2DFB5" w14:textId="77777777" w:rsidR="00A80AD1" w:rsidRPr="009C63B6" w:rsidRDefault="00B41674"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5ACCE5D" w14:textId="77777777" w:rsidR="00A80AD1" w:rsidRPr="009C63B6" w:rsidRDefault="00B41674" w:rsidP="000114BC">
            <w:pPr>
              <w:numPr>
                <w:ilvl w:val="0"/>
                <w:numId w:val="3"/>
              </w:numPr>
              <w:tabs>
                <w:tab w:val="clear" w:pos="360"/>
                <w:tab w:val="num" w:pos="380"/>
              </w:tabs>
              <w:ind w:left="380" w:hanging="430"/>
              <w:rPr>
                <w:sz w:val="22"/>
                <w:szCs w:val="22"/>
              </w:rPr>
            </w:pPr>
            <w:r w:rsidRPr="009C63B6">
              <w:rPr>
                <w:color w:val="000000"/>
                <w:sz w:val="22"/>
                <w:szCs w:val="22"/>
              </w:rPr>
              <w:t>Mead, J</w:t>
            </w:r>
            <w:r w:rsidR="000114BC">
              <w:rPr>
                <w:color w:val="000000"/>
                <w:sz w:val="22"/>
                <w:szCs w:val="22"/>
              </w:rPr>
              <w:t xml:space="preserve">. F. (2008). </w:t>
            </w:r>
            <w:r w:rsidRPr="009C63B6">
              <w:rPr>
                <w:color w:val="000000"/>
                <w:sz w:val="22"/>
                <w:szCs w:val="22"/>
              </w:rPr>
              <w:t xml:space="preserve">Teacher </w:t>
            </w:r>
            <w:r w:rsidR="000114BC">
              <w:rPr>
                <w:color w:val="000000"/>
                <w:sz w:val="22"/>
                <w:szCs w:val="22"/>
              </w:rPr>
              <w:t>l</w:t>
            </w:r>
            <w:r w:rsidRPr="009C63B6">
              <w:rPr>
                <w:color w:val="000000"/>
                <w:sz w:val="22"/>
                <w:szCs w:val="22"/>
              </w:rPr>
              <w:t xml:space="preserve">itigation </w:t>
            </w:r>
            <w:r w:rsidR="00E15856" w:rsidRPr="009C63B6">
              <w:rPr>
                <w:color w:val="000000"/>
                <w:sz w:val="22"/>
                <w:szCs w:val="22"/>
              </w:rPr>
              <w:t xml:space="preserve">and </w:t>
            </w:r>
            <w:r w:rsidR="000114BC">
              <w:rPr>
                <w:color w:val="000000"/>
                <w:sz w:val="22"/>
                <w:szCs w:val="22"/>
              </w:rPr>
              <w:t>i</w:t>
            </w:r>
            <w:r w:rsidR="00E15856" w:rsidRPr="009C63B6">
              <w:rPr>
                <w:color w:val="000000"/>
                <w:sz w:val="22"/>
                <w:szCs w:val="22"/>
              </w:rPr>
              <w:t xml:space="preserve">ts </w:t>
            </w:r>
            <w:r w:rsidR="000114BC">
              <w:rPr>
                <w:color w:val="000000"/>
                <w:sz w:val="22"/>
                <w:szCs w:val="22"/>
              </w:rPr>
              <w:t>i</w:t>
            </w:r>
            <w:r w:rsidR="00E15856" w:rsidRPr="009C63B6">
              <w:rPr>
                <w:color w:val="000000"/>
                <w:sz w:val="22"/>
                <w:szCs w:val="22"/>
              </w:rPr>
              <w:t xml:space="preserve">mplications for </w:t>
            </w:r>
            <w:r w:rsidR="000114BC">
              <w:rPr>
                <w:color w:val="000000"/>
                <w:sz w:val="22"/>
                <w:szCs w:val="22"/>
              </w:rPr>
              <w:t>t</w:t>
            </w:r>
            <w:r w:rsidR="00E15856" w:rsidRPr="009C63B6">
              <w:rPr>
                <w:color w:val="000000"/>
                <w:sz w:val="22"/>
                <w:szCs w:val="22"/>
              </w:rPr>
              <w:t xml:space="preserve">eachers’ </w:t>
            </w:r>
            <w:r w:rsidR="000114BC">
              <w:rPr>
                <w:color w:val="000000"/>
                <w:sz w:val="22"/>
                <w:szCs w:val="22"/>
              </w:rPr>
              <w:t>l</w:t>
            </w:r>
            <w:r w:rsidR="00E15856" w:rsidRPr="009C63B6">
              <w:rPr>
                <w:color w:val="000000"/>
                <w:sz w:val="22"/>
                <w:szCs w:val="22"/>
              </w:rPr>
              <w:t xml:space="preserve">egal </w:t>
            </w:r>
            <w:r w:rsidR="000114BC">
              <w:rPr>
                <w:color w:val="000000"/>
                <w:sz w:val="22"/>
                <w:szCs w:val="22"/>
              </w:rPr>
              <w:t>l</w:t>
            </w:r>
            <w:r w:rsidR="00E15856" w:rsidRPr="009C63B6">
              <w:rPr>
                <w:color w:val="000000"/>
                <w:sz w:val="22"/>
                <w:szCs w:val="22"/>
              </w:rPr>
              <w:t>iteracy</w:t>
            </w:r>
            <w:r w:rsidR="00A018B0" w:rsidRPr="009C63B6">
              <w:rPr>
                <w:color w:val="000000"/>
                <w:sz w:val="22"/>
                <w:szCs w:val="22"/>
              </w:rPr>
              <w:t>.</w:t>
            </w:r>
            <w:r w:rsidRPr="009C63B6">
              <w:rPr>
                <w:i/>
                <w:iCs/>
                <w:color w:val="000000"/>
                <w:sz w:val="22"/>
                <w:szCs w:val="22"/>
              </w:rPr>
              <w:t xml:space="preserve"> Action in Teacher Education</w:t>
            </w:r>
            <w:r w:rsidR="00B65A92" w:rsidRPr="009C63B6">
              <w:rPr>
                <w:i/>
                <w:iCs/>
                <w:color w:val="000000"/>
                <w:sz w:val="22"/>
                <w:szCs w:val="22"/>
              </w:rPr>
              <w:t xml:space="preserve">, </w:t>
            </w:r>
            <w:r w:rsidR="00B65A92" w:rsidRPr="009C63B6">
              <w:rPr>
                <w:i/>
                <w:color w:val="000000"/>
                <w:sz w:val="22"/>
                <w:szCs w:val="22"/>
              </w:rPr>
              <w:t>30</w:t>
            </w:r>
            <w:r w:rsidR="00B65A92" w:rsidRPr="009C63B6">
              <w:rPr>
                <w:color w:val="000000"/>
                <w:sz w:val="22"/>
                <w:szCs w:val="22"/>
              </w:rPr>
              <w:t>(2), 79-87</w:t>
            </w:r>
            <w:r w:rsidRPr="009C63B6">
              <w:rPr>
                <w:color w:val="000000"/>
                <w:sz w:val="22"/>
                <w:szCs w:val="22"/>
              </w:rPr>
              <w:t>.</w:t>
            </w:r>
            <w:r w:rsidRPr="009C63B6">
              <w:rPr>
                <w:i/>
                <w:iCs/>
                <w:color w:val="000000"/>
                <w:sz w:val="22"/>
                <w:szCs w:val="22"/>
              </w:rPr>
              <w:t xml:space="preserve"> </w:t>
            </w:r>
            <w:r w:rsidRPr="009C63B6">
              <w:rPr>
                <w:b/>
                <w:bCs/>
                <w:i/>
                <w:iCs/>
                <w:color w:val="000000"/>
                <w:sz w:val="22"/>
                <w:szCs w:val="22"/>
              </w:rPr>
              <w:t xml:space="preserve"> </w:t>
            </w:r>
          </w:p>
          <w:p w14:paraId="717594AF" w14:textId="77777777" w:rsidR="00A80AD1" w:rsidRPr="009C63B6" w:rsidRDefault="00A80AD1" w:rsidP="00E56064">
            <w:pPr>
              <w:adjustRightInd w:val="0"/>
              <w:rPr>
                <w:sz w:val="22"/>
                <w:szCs w:val="22"/>
              </w:rPr>
            </w:pPr>
          </w:p>
        </w:tc>
      </w:tr>
      <w:tr w:rsidR="00B41674" w:rsidRPr="009C63B6" w14:paraId="1CE813CB"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163F9D77" w14:textId="77777777" w:rsidR="00B41674" w:rsidRPr="009C63B6" w:rsidRDefault="00B41674"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1889C20" w14:textId="77777777" w:rsidR="00B41674" w:rsidRPr="009C63B6" w:rsidRDefault="00B41674" w:rsidP="000114BC">
            <w:pPr>
              <w:numPr>
                <w:ilvl w:val="0"/>
                <w:numId w:val="3"/>
              </w:numPr>
              <w:tabs>
                <w:tab w:val="clear" w:pos="360"/>
                <w:tab w:val="num" w:pos="380"/>
              </w:tabs>
              <w:ind w:left="380" w:hanging="430"/>
              <w:rPr>
                <w:color w:val="000000"/>
                <w:sz w:val="22"/>
                <w:szCs w:val="22"/>
              </w:rPr>
            </w:pPr>
            <w:r w:rsidRPr="009C63B6">
              <w:rPr>
                <w:sz w:val="22"/>
                <w:szCs w:val="22"/>
              </w:rPr>
              <w:t>Mead, J</w:t>
            </w:r>
            <w:r w:rsidR="000114BC">
              <w:rPr>
                <w:sz w:val="22"/>
                <w:szCs w:val="22"/>
              </w:rPr>
              <w:t>.</w:t>
            </w:r>
            <w:r w:rsidRPr="009C63B6">
              <w:rPr>
                <w:sz w:val="22"/>
                <w:szCs w:val="22"/>
              </w:rPr>
              <w:t xml:space="preserve"> F. &amp; Paige, M</w:t>
            </w:r>
            <w:r w:rsidR="000114BC">
              <w:rPr>
                <w:sz w:val="22"/>
                <w:szCs w:val="22"/>
              </w:rPr>
              <w:t>.</w:t>
            </w:r>
            <w:r w:rsidR="005D7AE2" w:rsidRPr="009C63B6">
              <w:rPr>
                <w:sz w:val="22"/>
                <w:szCs w:val="22"/>
              </w:rPr>
              <w:t xml:space="preserve"> A.</w:t>
            </w:r>
            <w:r w:rsidR="00B65A92" w:rsidRPr="009C63B6">
              <w:rPr>
                <w:sz w:val="22"/>
                <w:szCs w:val="22"/>
              </w:rPr>
              <w:t xml:space="preserve"> (2008</w:t>
            </w:r>
            <w:r w:rsidR="000114BC">
              <w:rPr>
                <w:sz w:val="22"/>
                <w:szCs w:val="22"/>
              </w:rPr>
              <w:t xml:space="preserve">). </w:t>
            </w:r>
            <w:r w:rsidRPr="009C63B6">
              <w:rPr>
                <w:i/>
                <w:iCs/>
                <w:sz w:val="22"/>
                <w:szCs w:val="22"/>
              </w:rPr>
              <w:t xml:space="preserve">Board of Education of </w:t>
            </w:r>
            <w:proofErr w:type="spellStart"/>
            <w:r w:rsidRPr="009C63B6">
              <w:rPr>
                <w:i/>
                <w:iCs/>
                <w:sz w:val="22"/>
                <w:szCs w:val="22"/>
              </w:rPr>
              <w:t>Hendrick</w:t>
            </w:r>
            <w:proofErr w:type="spellEnd"/>
            <w:r w:rsidRPr="009C63B6">
              <w:rPr>
                <w:i/>
                <w:iCs/>
                <w:sz w:val="22"/>
                <w:szCs w:val="22"/>
              </w:rPr>
              <w:t xml:space="preserve"> Hudson v. Rowley</w:t>
            </w:r>
            <w:r w:rsidRPr="009C63B6">
              <w:rPr>
                <w:sz w:val="22"/>
                <w:szCs w:val="22"/>
              </w:rPr>
              <w:t xml:space="preserve">: An </w:t>
            </w:r>
            <w:r w:rsidR="000114BC">
              <w:rPr>
                <w:sz w:val="22"/>
                <w:szCs w:val="22"/>
              </w:rPr>
              <w:t>e</w:t>
            </w:r>
            <w:r w:rsidRPr="009C63B6">
              <w:rPr>
                <w:sz w:val="22"/>
                <w:szCs w:val="22"/>
              </w:rPr>
              <w:t xml:space="preserve">xamination of its </w:t>
            </w:r>
            <w:r w:rsidR="000114BC">
              <w:rPr>
                <w:sz w:val="22"/>
                <w:szCs w:val="22"/>
              </w:rPr>
              <w:t>p</w:t>
            </w:r>
            <w:r w:rsidRPr="009C63B6">
              <w:rPr>
                <w:sz w:val="22"/>
                <w:szCs w:val="22"/>
              </w:rPr>
              <w:t xml:space="preserve">recedential </w:t>
            </w:r>
            <w:r w:rsidR="000114BC">
              <w:rPr>
                <w:sz w:val="22"/>
                <w:szCs w:val="22"/>
              </w:rPr>
              <w:t>i</w:t>
            </w:r>
            <w:r w:rsidRPr="009C63B6">
              <w:rPr>
                <w:sz w:val="22"/>
                <w:szCs w:val="22"/>
              </w:rPr>
              <w:t xml:space="preserve">mpact. </w:t>
            </w:r>
            <w:r w:rsidRPr="009C63B6">
              <w:rPr>
                <w:i/>
                <w:iCs/>
                <w:sz w:val="22"/>
                <w:szCs w:val="22"/>
              </w:rPr>
              <w:t>Journal of Law and Education</w:t>
            </w:r>
            <w:r w:rsidR="00B65A92" w:rsidRPr="009C63B6">
              <w:rPr>
                <w:sz w:val="22"/>
                <w:szCs w:val="22"/>
              </w:rPr>
              <w:t xml:space="preserve">, </w:t>
            </w:r>
            <w:r w:rsidR="00B65A92" w:rsidRPr="009C63B6">
              <w:rPr>
                <w:i/>
                <w:sz w:val="22"/>
                <w:szCs w:val="22"/>
              </w:rPr>
              <w:t>37</w:t>
            </w:r>
            <w:r w:rsidR="00B65A92" w:rsidRPr="009C63B6">
              <w:rPr>
                <w:sz w:val="22"/>
                <w:szCs w:val="22"/>
              </w:rPr>
              <w:t>(3), 329-345.</w:t>
            </w:r>
          </w:p>
          <w:p w14:paraId="10DA2C74" w14:textId="77777777" w:rsidR="00B41674" w:rsidRPr="009C63B6" w:rsidRDefault="00B41674" w:rsidP="00E56064">
            <w:pPr>
              <w:ind w:left="-50"/>
              <w:rPr>
                <w:color w:val="000000"/>
                <w:sz w:val="22"/>
                <w:szCs w:val="22"/>
              </w:rPr>
            </w:pPr>
          </w:p>
        </w:tc>
      </w:tr>
      <w:tr w:rsidR="00124A12" w:rsidRPr="009C63B6" w14:paraId="2BD9A864"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0E4C0853" w14:textId="77777777" w:rsidR="00124A12" w:rsidRPr="009C63B6" w:rsidRDefault="002E3690"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5E806C3" w14:textId="77777777" w:rsidR="00124A12" w:rsidRPr="009C63B6" w:rsidRDefault="00124A12" w:rsidP="00270CCE">
            <w:pPr>
              <w:numPr>
                <w:ilvl w:val="0"/>
                <w:numId w:val="3"/>
              </w:numPr>
              <w:tabs>
                <w:tab w:val="clear" w:pos="360"/>
                <w:tab w:val="num" w:pos="380"/>
              </w:tabs>
              <w:adjustRightInd w:val="0"/>
              <w:ind w:left="380" w:hanging="380"/>
              <w:rPr>
                <w:sz w:val="22"/>
                <w:szCs w:val="22"/>
              </w:rPr>
            </w:pPr>
            <w:r w:rsidRPr="009C63B6">
              <w:rPr>
                <w:sz w:val="22"/>
                <w:szCs w:val="22"/>
              </w:rPr>
              <w:t>Mead, J</w:t>
            </w:r>
            <w:r w:rsidR="000114BC">
              <w:rPr>
                <w:sz w:val="22"/>
                <w:szCs w:val="22"/>
              </w:rPr>
              <w:t>.</w:t>
            </w:r>
            <w:r w:rsidRPr="009C63B6">
              <w:rPr>
                <w:sz w:val="22"/>
                <w:szCs w:val="22"/>
              </w:rPr>
              <w:t xml:space="preserve"> F., Green, P</w:t>
            </w:r>
            <w:r w:rsidR="000114BC">
              <w:rPr>
                <w:sz w:val="22"/>
                <w:szCs w:val="22"/>
              </w:rPr>
              <w:t>.</w:t>
            </w:r>
            <w:r w:rsidRPr="009C63B6">
              <w:rPr>
                <w:sz w:val="22"/>
                <w:szCs w:val="22"/>
              </w:rPr>
              <w:t xml:space="preserve"> C. &amp; </w:t>
            </w:r>
            <w:proofErr w:type="spellStart"/>
            <w:r w:rsidRPr="009C63B6">
              <w:rPr>
                <w:sz w:val="22"/>
                <w:szCs w:val="22"/>
              </w:rPr>
              <w:t>Oluwole</w:t>
            </w:r>
            <w:proofErr w:type="spellEnd"/>
            <w:r w:rsidRPr="009C63B6">
              <w:rPr>
                <w:sz w:val="22"/>
                <w:szCs w:val="22"/>
              </w:rPr>
              <w:t>, J.  (</w:t>
            </w:r>
            <w:r w:rsidR="002E3690" w:rsidRPr="009C63B6">
              <w:rPr>
                <w:sz w:val="22"/>
                <w:szCs w:val="22"/>
              </w:rPr>
              <w:t>2007</w:t>
            </w:r>
            <w:r w:rsidR="00283F26" w:rsidRPr="009C63B6">
              <w:rPr>
                <w:sz w:val="22"/>
                <w:szCs w:val="22"/>
              </w:rPr>
              <w:t xml:space="preserve">). </w:t>
            </w:r>
            <w:r w:rsidRPr="009C63B6">
              <w:rPr>
                <w:sz w:val="22"/>
                <w:szCs w:val="22"/>
              </w:rPr>
              <w:t xml:space="preserve">Re-examining the </w:t>
            </w:r>
            <w:r w:rsidR="00270CCE">
              <w:rPr>
                <w:sz w:val="22"/>
                <w:szCs w:val="22"/>
              </w:rPr>
              <w:t>c</w:t>
            </w:r>
            <w:r w:rsidRPr="009C63B6">
              <w:rPr>
                <w:sz w:val="22"/>
                <w:szCs w:val="22"/>
              </w:rPr>
              <w:t xml:space="preserve">onstitutionality of </w:t>
            </w:r>
            <w:r w:rsidR="00270CCE">
              <w:rPr>
                <w:sz w:val="22"/>
                <w:szCs w:val="22"/>
              </w:rPr>
              <w:t>p</w:t>
            </w:r>
            <w:r w:rsidRPr="009C63B6">
              <w:rPr>
                <w:sz w:val="22"/>
                <w:szCs w:val="22"/>
              </w:rPr>
              <w:t xml:space="preserve">rayer in </w:t>
            </w:r>
            <w:r w:rsidR="00270CCE">
              <w:rPr>
                <w:sz w:val="22"/>
                <w:szCs w:val="22"/>
              </w:rPr>
              <w:t>s</w:t>
            </w:r>
            <w:r w:rsidRPr="009C63B6">
              <w:rPr>
                <w:sz w:val="22"/>
                <w:szCs w:val="22"/>
              </w:rPr>
              <w:t xml:space="preserve">chool in </w:t>
            </w:r>
            <w:r w:rsidR="00270CCE">
              <w:rPr>
                <w:sz w:val="22"/>
                <w:szCs w:val="22"/>
              </w:rPr>
              <w:t>l</w:t>
            </w:r>
            <w:r w:rsidRPr="009C63B6">
              <w:rPr>
                <w:sz w:val="22"/>
                <w:szCs w:val="22"/>
              </w:rPr>
              <w:t xml:space="preserve">ight of the </w:t>
            </w:r>
            <w:r w:rsidR="00270CCE">
              <w:rPr>
                <w:sz w:val="22"/>
                <w:szCs w:val="22"/>
              </w:rPr>
              <w:t>r</w:t>
            </w:r>
            <w:r w:rsidRPr="009C63B6">
              <w:rPr>
                <w:sz w:val="22"/>
                <w:szCs w:val="22"/>
              </w:rPr>
              <w:t xml:space="preserve">esignation of Justice O’Connor. </w:t>
            </w:r>
            <w:r w:rsidRPr="009C63B6">
              <w:rPr>
                <w:i/>
                <w:iCs/>
                <w:sz w:val="22"/>
                <w:szCs w:val="22"/>
              </w:rPr>
              <w:t>Journal of Law and Education</w:t>
            </w:r>
            <w:r w:rsidR="002E3690" w:rsidRPr="009C63B6">
              <w:rPr>
                <w:sz w:val="22"/>
                <w:szCs w:val="22"/>
              </w:rPr>
              <w:t xml:space="preserve">, </w:t>
            </w:r>
            <w:r w:rsidR="002E3690" w:rsidRPr="009C63B6">
              <w:rPr>
                <w:i/>
                <w:sz w:val="22"/>
                <w:szCs w:val="22"/>
              </w:rPr>
              <w:t>36</w:t>
            </w:r>
            <w:r w:rsidR="002E3690" w:rsidRPr="009C63B6">
              <w:rPr>
                <w:sz w:val="22"/>
                <w:szCs w:val="22"/>
              </w:rPr>
              <w:t>(3), 381- 406</w:t>
            </w:r>
            <w:r w:rsidRPr="009C63B6">
              <w:rPr>
                <w:sz w:val="22"/>
                <w:szCs w:val="22"/>
              </w:rPr>
              <w:t>.</w:t>
            </w:r>
          </w:p>
          <w:p w14:paraId="01581992" w14:textId="77777777" w:rsidR="00124A12" w:rsidRPr="009C63B6" w:rsidRDefault="00124A12" w:rsidP="00E56064">
            <w:pPr>
              <w:ind w:left="-50"/>
              <w:rPr>
                <w:sz w:val="22"/>
                <w:szCs w:val="22"/>
              </w:rPr>
            </w:pPr>
          </w:p>
        </w:tc>
      </w:tr>
      <w:tr w:rsidR="001761DD" w:rsidRPr="009C63B6" w14:paraId="0E863F37"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581DE091" w14:textId="77777777" w:rsidR="001761DD" w:rsidRPr="009C63B6" w:rsidRDefault="00706073"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D3CF0A9" w14:textId="77777777" w:rsidR="001761DD" w:rsidRPr="009C63B6" w:rsidRDefault="001761DD" w:rsidP="00270CCE">
            <w:pPr>
              <w:numPr>
                <w:ilvl w:val="0"/>
                <w:numId w:val="3"/>
              </w:numPr>
              <w:tabs>
                <w:tab w:val="clear" w:pos="360"/>
                <w:tab w:val="num" w:pos="380"/>
              </w:tabs>
              <w:ind w:left="380" w:hanging="430"/>
              <w:rPr>
                <w:sz w:val="22"/>
                <w:szCs w:val="22"/>
              </w:rPr>
            </w:pPr>
            <w:proofErr w:type="spellStart"/>
            <w:r w:rsidRPr="009C63B6">
              <w:rPr>
                <w:sz w:val="22"/>
                <w:szCs w:val="22"/>
              </w:rPr>
              <w:t>Zehrbach</w:t>
            </w:r>
            <w:proofErr w:type="spellEnd"/>
            <w:r w:rsidRPr="009C63B6">
              <w:rPr>
                <w:sz w:val="22"/>
                <w:szCs w:val="22"/>
              </w:rPr>
              <w:t>, G</w:t>
            </w:r>
            <w:r w:rsidR="00270CCE">
              <w:rPr>
                <w:sz w:val="22"/>
                <w:szCs w:val="22"/>
              </w:rPr>
              <w:t>.</w:t>
            </w:r>
            <w:r w:rsidRPr="009C63B6">
              <w:rPr>
                <w:sz w:val="22"/>
                <w:szCs w:val="22"/>
              </w:rPr>
              <w:t xml:space="preserve"> D. &amp; Mead, J</w:t>
            </w:r>
            <w:r w:rsidR="00270CCE">
              <w:rPr>
                <w:sz w:val="22"/>
                <w:szCs w:val="22"/>
              </w:rPr>
              <w:t>.</w:t>
            </w:r>
            <w:r w:rsidRPr="009C63B6">
              <w:rPr>
                <w:sz w:val="22"/>
                <w:szCs w:val="22"/>
              </w:rPr>
              <w:t xml:space="preserve"> F. (200</w:t>
            </w:r>
            <w:r w:rsidR="004D5598" w:rsidRPr="009C63B6">
              <w:rPr>
                <w:sz w:val="22"/>
                <w:szCs w:val="22"/>
              </w:rPr>
              <w:t>5</w:t>
            </w:r>
            <w:r w:rsidRPr="009C63B6">
              <w:rPr>
                <w:sz w:val="22"/>
                <w:szCs w:val="22"/>
              </w:rPr>
              <w:t xml:space="preserve">).  </w:t>
            </w:r>
            <w:r w:rsidR="0099741F">
              <w:rPr>
                <w:sz w:val="22"/>
                <w:szCs w:val="22"/>
              </w:rPr>
              <w:t>Urine as “t</w:t>
            </w:r>
            <w:r w:rsidR="00706073" w:rsidRPr="009C63B6">
              <w:rPr>
                <w:sz w:val="22"/>
                <w:szCs w:val="22"/>
              </w:rPr>
              <w:t>uition</w:t>
            </w:r>
            <w:r w:rsidR="0099741F">
              <w:rPr>
                <w:sz w:val="22"/>
                <w:szCs w:val="22"/>
              </w:rPr>
              <w:t>”</w:t>
            </w:r>
            <w:r w:rsidR="00706073" w:rsidRPr="009C63B6">
              <w:rPr>
                <w:sz w:val="22"/>
                <w:szCs w:val="22"/>
              </w:rPr>
              <w:t xml:space="preserve">: Are </w:t>
            </w:r>
            <w:r w:rsidR="0099741F">
              <w:rPr>
                <w:sz w:val="22"/>
                <w:szCs w:val="22"/>
              </w:rPr>
              <w:t>w</w:t>
            </w:r>
            <w:r w:rsidR="00706073" w:rsidRPr="009C63B6">
              <w:rPr>
                <w:sz w:val="22"/>
                <w:szCs w:val="22"/>
              </w:rPr>
              <w:t xml:space="preserve">e </w:t>
            </w:r>
            <w:r w:rsidR="0099741F">
              <w:rPr>
                <w:sz w:val="22"/>
                <w:szCs w:val="22"/>
              </w:rPr>
              <w:t>t</w:t>
            </w:r>
            <w:r w:rsidR="00706073" w:rsidRPr="009C63B6">
              <w:rPr>
                <w:sz w:val="22"/>
                <w:szCs w:val="22"/>
              </w:rPr>
              <w:t xml:space="preserve">here </w:t>
            </w:r>
            <w:r w:rsidR="0099741F">
              <w:rPr>
                <w:sz w:val="22"/>
                <w:szCs w:val="22"/>
              </w:rPr>
              <w:t>y</w:t>
            </w:r>
            <w:r w:rsidR="00706073" w:rsidRPr="009C63B6">
              <w:rPr>
                <w:sz w:val="22"/>
                <w:szCs w:val="22"/>
              </w:rPr>
              <w:t xml:space="preserve">et? </w:t>
            </w:r>
            <w:r w:rsidR="00706073" w:rsidRPr="009C63B6">
              <w:rPr>
                <w:i/>
                <w:iCs/>
                <w:sz w:val="22"/>
                <w:szCs w:val="22"/>
              </w:rPr>
              <w:t>West’s Education Law Reporter</w:t>
            </w:r>
            <w:r w:rsidR="00054F88" w:rsidRPr="009C63B6">
              <w:rPr>
                <w:sz w:val="22"/>
                <w:szCs w:val="22"/>
              </w:rPr>
              <w:t xml:space="preserve">, </w:t>
            </w:r>
            <w:r w:rsidR="00054F88" w:rsidRPr="009C63B6">
              <w:rPr>
                <w:i/>
                <w:sz w:val="22"/>
                <w:szCs w:val="22"/>
              </w:rPr>
              <w:t>194</w:t>
            </w:r>
            <w:r w:rsidR="00054F88" w:rsidRPr="009C63B6">
              <w:rPr>
                <w:sz w:val="22"/>
                <w:szCs w:val="22"/>
              </w:rPr>
              <w:t>(3), 775-793.</w:t>
            </w:r>
          </w:p>
          <w:p w14:paraId="75E9343F" w14:textId="77777777" w:rsidR="00706073" w:rsidRPr="009C63B6" w:rsidRDefault="00706073" w:rsidP="00E56064">
            <w:pPr>
              <w:ind w:left="-50"/>
              <w:rPr>
                <w:sz w:val="22"/>
                <w:szCs w:val="22"/>
              </w:rPr>
            </w:pPr>
          </w:p>
        </w:tc>
      </w:tr>
      <w:tr w:rsidR="001761DD" w:rsidRPr="009C63B6" w14:paraId="5272AFEE"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4F33CADD" w14:textId="77777777" w:rsidR="001761DD" w:rsidRPr="009C63B6" w:rsidRDefault="001761DD"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10FA6EBC" w14:textId="77777777" w:rsidR="001761DD" w:rsidRPr="009C63B6" w:rsidRDefault="001761DD" w:rsidP="00E56064">
            <w:pPr>
              <w:numPr>
                <w:ilvl w:val="0"/>
                <w:numId w:val="3"/>
              </w:numPr>
              <w:tabs>
                <w:tab w:val="num" w:pos="490"/>
              </w:tabs>
              <w:ind w:left="490" w:hanging="540"/>
              <w:rPr>
                <w:sz w:val="22"/>
                <w:szCs w:val="22"/>
              </w:rPr>
            </w:pPr>
            <w:r w:rsidRPr="009C63B6">
              <w:rPr>
                <w:sz w:val="22"/>
                <w:szCs w:val="22"/>
              </w:rPr>
              <w:t>Mead, J</w:t>
            </w:r>
            <w:r w:rsidR="00270CCE">
              <w:rPr>
                <w:sz w:val="22"/>
                <w:szCs w:val="22"/>
              </w:rPr>
              <w:t xml:space="preserve">. F. (2004). </w:t>
            </w:r>
            <w:r w:rsidRPr="009C63B6">
              <w:rPr>
                <w:sz w:val="22"/>
                <w:szCs w:val="22"/>
              </w:rPr>
              <w:t xml:space="preserve">Who </w:t>
            </w:r>
            <w:r w:rsidR="0099741F">
              <w:rPr>
                <w:sz w:val="22"/>
                <w:szCs w:val="22"/>
              </w:rPr>
              <w:t>s</w:t>
            </w:r>
            <w:r w:rsidRPr="009C63B6">
              <w:rPr>
                <w:sz w:val="22"/>
                <w:szCs w:val="22"/>
              </w:rPr>
              <w:t xml:space="preserve">aid </w:t>
            </w:r>
            <w:r w:rsidR="0099741F">
              <w:rPr>
                <w:sz w:val="22"/>
                <w:szCs w:val="22"/>
              </w:rPr>
              <w:t>e</w:t>
            </w:r>
            <w:r w:rsidRPr="009C63B6">
              <w:rPr>
                <w:sz w:val="22"/>
                <w:szCs w:val="22"/>
              </w:rPr>
              <w:t xml:space="preserve">quity was </w:t>
            </w:r>
            <w:r w:rsidR="0099741F">
              <w:rPr>
                <w:sz w:val="22"/>
                <w:szCs w:val="22"/>
              </w:rPr>
              <w:t>e</w:t>
            </w:r>
            <w:r w:rsidRPr="009C63B6">
              <w:rPr>
                <w:sz w:val="22"/>
                <w:szCs w:val="22"/>
              </w:rPr>
              <w:t xml:space="preserve">asy? </w:t>
            </w:r>
            <w:r w:rsidRPr="009C63B6">
              <w:rPr>
                <w:i/>
                <w:iCs/>
                <w:sz w:val="22"/>
                <w:szCs w:val="22"/>
              </w:rPr>
              <w:t>UCEA Review</w:t>
            </w:r>
            <w:r w:rsidRPr="009C63B6">
              <w:rPr>
                <w:sz w:val="22"/>
                <w:szCs w:val="22"/>
              </w:rPr>
              <w:t xml:space="preserve">, </w:t>
            </w:r>
            <w:r w:rsidRPr="009C63B6">
              <w:rPr>
                <w:i/>
                <w:sz w:val="22"/>
                <w:szCs w:val="22"/>
              </w:rPr>
              <w:t>46</w:t>
            </w:r>
            <w:r w:rsidRPr="009C63B6">
              <w:rPr>
                <w:sz w:val="22"/>
                <w:szCs w:val="22"/>
              </w:rPr>
              <w:t>(3), 5-8.</w:t>
            </w:r>
          </w:p>
          <w:p w14:paraId="7276CBBB" w14:textId="77777777" w:rsidR="001761DD" w:rsidRPr="009C63B6" w:rsidRDefault="001761DD" w:rsidP="00E56064">
            <w:pPr>
              <w:ind w:left="-50"/>
              <w:rPr>
                <w:sz w:val="22"/>
                <w:szCs w:val="22"/>
              </w:rPr>
            </w:pPr>
          </w:p>
        </w:tc>
      </w:tr>
      <w:tr w:rsidR="00286D45" w:rsidRPr="009C63B6" w14:paraId="476A3FD9"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14D425FD"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9C21D4C" w14:textId="77777777" w:rsidR="00286D45" w:rsidRPr="009C63B6" w:rsidRDefault="00286D45" w:rsidP="00E56064">
            <w:pPr>
              <w:numPr>
                <w:ilvl w:val="0"/>
                <w:numId w:val="3"/>
              </w:numPr>
              <w:tabs>
                <w:tab w:val="num" w:pos="490"/>
              </w:tabs>
              <w:ind w:left="490" w:hanging="540"/>
              <w:rPr>
                <w:sz w:val="22"/>
                <w:szCs w:val="22"/>
              </w:rPr>
            </w:pPr>
            <w:r w:rsidRPr="009C63B6">
              <w:rPr>
                <w:sz w:val="22"/>
                <w:szCs w:val="22"/>
              </w:rPr>
              <w:t>Mead, J</w:t>
            </w:r>
            <w:r w:rsidR="0099741F">
              <w:rPr>
                <w:sz w:val="22"/>
                <w:szCs w:val="22"/>
              </w:rPr>
              <w:t xml:space="preserve">. F. (2003).  </w:t>
            </w:r>
            <w:r w:rsidRPr="009C63B6">
              <w:rPr>
                <w:sz w:val="22"/>
                <w:szCs w:val="22"/>
              </w:rPr>
              <w:t xml:space="preserve">Devilish </w:t>
            </w:r>
            <w:r w:rsidR="0099741F">
              <w:rPr>
                <w:sz w:val="22"/>
                <w:szCs w:val="22"/>
              </w:rPr>
              <w:t>d</w:t>
            </w:r>
            <w:r w:rsidRPr="009C63B6">
              <w:rPr>
                <w:sz w:val="22"/>
                <w:szCs w:val="22"/>
              </w:rPr>
              <w:t xml:space="preserve">etails: Exploring </w:t>
            </w:r>
            <w:r w:rsidR="0099741F">
              <w:rPr>
                <w:sz w:val="22"/>
                <w:szCs w:val="22"/>
              </w:rPr>
              <w:t>f</w:t>
            </w:r>
            <w:r w:rsidRPr="009C63B6">
              <w:rPr>
                <w:sz w:val="22"/>
                <w:szCs w:val="22"/>
              </w:rPr>
              <w:t xml:space="preserve">eatures of </w:t>
            </w:r>
            <w:r w:rsidR="0099741F">
              <w:rPr>
                <w:sz w:val="22"/>
                <w:szCs w:val="22"/>
              </w:rPr>
              <w:t>c</w:t>
            </w:r>
            <w:r w:rsidRPr="009C63B6">
              <w:rPr>
                <w:sz w:val="22"/>
                <w:szCs w:val="22"/>
              </w:rPr>
              <w:t xml:space="preserve">harter School </w:t>
            </w:r>
            <w:r w:rsidR="0099741F">
              <w:rPr>
                <w:sz w:val="22"/>
                <w:szCs w:val="22"/>
              </w:rPr>
              <w:t>s</w:t>
            </w:r>
            <w:r w:rsidRPr="009C63B6">
              <w:rPr>
                <w:sz w:val="22"/>
                <w:szCs w:val="22"/>
              </w:rPr>
              <w:t xml:space="preserve">tatutes that </w:t>
            </w:r>
            <w:r w:rsidR="0099741F">
              <w:rPr>
                <w:sz w:val="22"/>
                <w:szCs w:val="22"/>
              </w:rPr>
              <w:t>b</w:t>
            </w:r>
            <w:r w:rsidRPr="009C63B6">
              <w:rPr>
                <w:sz w:val="22"/>
                <w:szCs w:val="22"/>
              </w:rPr>
              <w:t xml:space="preserve">lur the </w:t>
            </w:r>
            <w:r w:rsidR="0099741F">
              <w:rPr>
                <w:sz w:val="22"/>
                <w:szCs w:val="22"/>
              </w:rPr>
              <w:t>p</w:t>
            </w:r>
            <w:r w:rsidRPr="009C63B6">
              <w:rPr>
                <w:sz w:val="22"/>
                <w:szCs w:val="22"/>
              </w:rPr>
              <w:t>ublic/</w:t>
            </w:r>
            <w:r w:rsidR="0099741F">
              <w:rPr>
                <w:sz w:val="22"/>
                <w:szCs w:val="22"/>
              </w:rPr>
              <w:t>p</w:t>
            </w:r>
            <w:r w:rsidRPr="009C63B6">
              <w:rPr>
                <w:sz w:val="22"/>
                <w:szCs w:val="22"/>
              </w:rPr>
              <w:t xml:space="preserve">rivate </w:t>
            </w:r>
            <w:r w:rsidR="0099741F">
              <w:rPr>
                <w:sz w:val="22"/>
                <w:szCs w:val="22"/>
              </w:rPr>
              <w:t>d</w:t>
            </w:r>
            <w:r w:rsidRPr="009C63B6">
              <w:rPr>
                <w:sz w:val="22"/>
                <w:szCs w:val="22"/>
              </w:rPr>
              <w:t xml:space="preserve">istinction.”  </w:t>
            </w:r>
            <w:r w:rsidRPr="009C63B6">
              <w:rPr>
                <w:i/>
                <w:iCs/>
                <w:sz w:val="22"/>
                <w:szCs w:val="22"/>
              </w:rPr>
              <w:t>Harvard Journal on Legislation</w:t>
            </w:r>
            <w:r w:rsidRPr="009C63B6">
              <w:rPr>
                <w:b/>
                <w:bCs/>
                <w:sz w:val="22"/>
                <w:szCs w:val="22"/>
              </w:rPr>
              <w:t xml:space="preserve">, </w:t>
            </w:r>
            <w:r w:rsidRPr="009C63B6">
              <w:rPr>
                <w:i/>
                <w:sz w:val="22"/>
                <w:szCs w:val="22"/>
              </w:rPr>
              <w:t>40</w:t>
            </w:r>
            <w:r w:rsidRPr="009C63B6">
              <w:rPr>
                <w:sz w:val="22"/>
                <w:szCs w:val="22"/>
              </w:rPr>
              <w:t>(2), 349-394.</w:t>
            </w:r>
          </w:p>
          <w:p w14:paraId="16EAC3E7" w14:textId="77777777" w:rsidR="00286D45" w:rsidRPr="009C63B6" w:rsidRDefault="00286D45" w:rsidP="00E56064">
            <w:pPr>
              <w:ind w:left="-50"/>
              <w:rPr>
                <w:sz w:val="22"/>
                <w:szCs w:val="22"/>
              </w:rPr>
            </w:pPr>
          </w:p>
        </w:tc>
      </w:tr>
      <w:tr w:rsidR="00286D45" w:rsidRPr="009C63B6" w14:paraId="76073EA6"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522033E2"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8734CF4" w14:textId="77777777" w:rsidR="00286D45" w:rsidRPr="009C63B6" w:rsidRDefault="00286D45" w:rsidP="00E56064">
            <w:pPr>
              <w:numPr>
                <w:ilvl w:val="0"/>
                <w:numId w:val="3"/>
              </w:numPr>
              <w:tabs>
                <w:tab w:val="num" w:pos="490"/>
              </w:tabs>
              <w:ind w:left="490" w:hanging="540"/>
              <w:rPr>
                <w:sz w:val="22"/>
                <w:szCs w:val="22"/>
              </w:rPr>
            </w:pPr>
            <w:r w:rsidRPr="009C63B6">
              <w:rPr>
                <w:sz w:val="22"/>
                <w:szCs w:val="22"/>
              </w:rPr>
              <w:t>Mead, J</w:t>
            </w:r>
            <w:r w:rsidR="0099741F">
              <w:rPr>
                <w:sz w:val="22"/>
                <w:szCs w:val="22"/>
              </w:rPr>
              <w:t xml:space="preserve">. F. (2003).  </w:t>
            </w:r>
            <w:r w:rsidRPr="009C63B6">
              <w:rPr>
                <w:sz w:val="22"/>
                <w:szCs w:val="22"/>
              </w:rPr>
              <w:t xml:space="preserve">Single-Gender </w:t>
            </w:r>
            <w:r w:rsidR="0099741F">
              <w:rPr>
                <w:sz w:val="22"/>
                <w:szCs w:val="22"/>
              </w:rPr>
              <w:t>“</w:t>
            </w:r>
            <w:r w:rsidRPr="009C63B6">
              <w:rPr>
                <w:sz w:val="22"/>
                <w:szCs w:val="22"/>
              </w:rPr>
              <w:t>Innovations</w:t>
            </w:r>
            <w:r w:rsidR="0099741F">
              <w:rPr>
                <w:sz w:val="22"/>
                <w:szCs w:val="22"/>
              </w:rPr>
              <w:t>”</w:t>
            </w:r>
            <w:r w:rsidRPr="009C63B6">
              <w:rPr>
                <w:sz w:val="22"/>
                <w:szCs w:val="22"/>
              </w:rPr>
              <w:t xml:space="preserve">: Can </w:t>
            </w:r>
            <w:r w:rsidR="0099741F">
              <w:rPr>
                <w:sz w:val="22"/>
                <w:szCs w:val="22"/>
              </w:rPr>
              <w:t>p</w:t>
            </w:r>
            <w:r w:rsidRPr="009C63B6">
              <w:rPr>
                <w:sz w:val="22"/>
                <w:szCs w:val="22"/>
              </w:rPr>
              <w:t xml:space="preserve">ublicly </w:t>
            </w:r>
            <w:r w:rsidR="0099741F">
              <w:rPr>
                <w:sz w:val="22"/>
                <w:szCs w:val="22"/>
              </w:rPr>
              <w:t>f</w:t>
            </w:r>
            <w:r w:rsidRPr="009C63B6">
              <w:rPr>
                <w:sz w:val="22"/>
                <w:szCs w:val="22"/>
              </w:rPr>
              <w:t xml:space="preserve">unded </w:t>
            </w:r>
            <w:r w:rsidR="0099741F">
              <w:rPr>
                <w:sz w:val="22"/>
                <w:szCs w:val="22"/>
              </w:rPr>
              <w:t>s</w:t>
            </w:r>
            <w:r w:rsidRPr="009C63B6">
              <w:rPr>
                <w:sz w:val="22"/>
                <w:szCs w:val="22"/>
              </w:rPr>
              <w:t>ingle-</w:t>
            </w:r>
            <w:r w:rsidR="0099741F">
              <w:rPr>
                <w:sz w:val="22"/>
                <w:szCs w:val="22"/>
              </w:rPr>
              <w:t>g</w:t>
            </w:r>
            <w:r w:rsidRPr="009C63B6">
              <w:rPr>
                <w:sz w:val="22"/>
                <w:szCs w:val="22"/>
              </w:rPr>
              <w:t xml:space="preserve">ender </w:t>
            </w:r>
            <w:r w:rsidR="0099741F">
              <w:rPr>
                <w:sz w:val="22"/>
                <w:szCs w:val="22"/>
              </w:rPr>
              <w:t>s</w:t>
            </w:r>
            <w:r w:rsidRPr="009C63B6">
              <w:rPr>
                <w:sz w:val="22"/>
                <w:szCs w:val="22"/>
              </w:rPr>
              <w:t xml:space="preserve">chool </w:t>
            </w:r>
            <w:r w:rsidR="0099741F">
              <w:rPr>
                <w:sz w:val="22"/>
                <w:szCs w:val="22"/>
              </w:rPr>
              <w:t>c</w:t>
            </w:r>
            <w:r w:rsidRPr="009C63B6">
              <w:rPr>
                <w:sz w:val="22"/>
                <w:szCs w:val="22"/>
              </w:rPr>
              <w:t xml:space="preserve">hoice </w:t>
            </w:r>
            <w:r w:rsidR="0099741F">
              <w:rPr>
                <w:sz w:val="22"/>
                <w:szCs w:val="22"/>
              </w:rPr>
              <w:t>o</w:t>
            </w:r>
            <w:r w:rsidRPr="009C63B6">
              <w:rPr>
                <w:sz w:val="22"/>
                <w:szCs w:val="22"/>
              </w:rPr>
              <w:t xml:space="preserve">ptions be </w:t>
            </w:r>
            <w:r w:rsidR="0099741F">
              <w:rPr>
                <w:sz w:val="22"/>
                <w:szCs w:val="22"/>
              </w:rPr>
              <w:t>c</w:t>
            </w:r>
            <w:r w:rsidRPr="009C63B6">
              <w:rPr>
                <w:sz w:val="22"/>
                <w:szCs w:val="22"/>
              </w:rPr>
              <w:t xml:space="preserve">onstitutionally </w:t>
            </w:r>
            <w:r w:rsidR="0099741F">
              <w:rPr>
                <w:sz w:val="22"/>
                <w:szCs w:val="22"/>
              </w:rPr>
              <w:t>j</w:t>
            </w:r>
            <w:r w:rsidRPr="009C63B6">
              <w:rPr>
                <w:sz w:val="22"/>
                <w:szCs w:val="22"/>
              </w:rPr>
              <w:t xml:space="preserve">ustified? </w:t>
            </w:r>
            <w:r w:rsidRPr="009C63B6">
              <w:rPr>
                <w:i/>
                <w:iCs/>
                <w:sz w:val="22"/>
                <w:szCs w:val="22"/>
              </w:rPr>
              <w:t>Educational Administration Quarterly</w:t>
            </w:r>
            <w:r w:rsidRPr="009C63B6">
              <w:rPr>
                <w:sz w:val="22"/>
                <w:szCs w:val="22"/>
              </w:rPr>
              <w:t xml:space="preserve">, </w:t>
            </w:r>
            <w:r w:rsidRPr="009C63B6">
              <w:rPr>
                <w:i/>
                <w:sz w:val="22"/>
                <w:szCs w:val="22"/>
              </w:rPr>
              <w:t>39</w:t>
            </w:r>
            <w:r w:rsidRPr="009C63B6">
              <w:rPr>
                <w:sz w:val="22"/>
                <w:szCs w:val="22"/>
              </w:rPr>
              <w:t>(2), 164-186.</w:t>
            </w:r>
          </w:p>
          <w:p w14:paraId="3A5BFD0A" w14:textId="77777777" w:rsidR="00286D45" w:rsidRPr="009C63B6" w:rsidRDefault="00286D45" w:rsidP="00E56064">
            <w:pPr>
              <w:tabs>
                <w:tab w:val="left" w:pos="-1440"/>
                <w:tab w:val="num" w:pos="490"/>
              </w:tabs>
              <w:ind w:left="490" w:hanging="540"/>
              <w:rPr>
                <w:i/>
                <w:iCs/>
                <w:sz w:val="22"/>
                <w:szCs w:val="22"/>
              </w:rPr>
            </w:pPr>
          </w:p>
        </w:tc>
      </w:tr>
      <w:tr w:rsidR="00286D45" w:rsidRPr="009C63B6" w14:paraId="67DBC48E"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0EFB543A"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ADAFA87" w14:textId="77777777" w:rsidR="00286D45" w:rsidRPr="009C63B6" w:rsidRDefault="00286D45" w:rsidP="00E56064">
            <w:pPr>
              <w:numPr>
                <w:ilvl w:val="0"/>
                <w:numId w:val="3"/>
              </w:numPr>
              <w:tabs>
                <w:tab w:val="num" w:pos="490"/>
              </w:tabs>
              <w:ind w:left="490" w:hanging="540"/>
              <w:rPr>
                <w:sz w:val="22"/>
                <w:szCs w:val="22"/>
              </w:rPr>
            </w:pPr>
            <w:r w:rsidRPr="009C63B6">
              <w:rPr>
                <w:sz w:val="22"/>
                <w:szCs w:val="22"/>
              </w:rPr>
              <w:t>Mead, J</w:t>
            </w:r>
            <w:r w:rsidR="0099741F">
              <w:rPr>
                <w:sz w:val="22"/>
                <w:szCs w:val="22"/>
              </w:rPr>
              <w:t xml:space="preserve">. F.  (2002). </w:t>
            </w:r>
            <w:r w:rsidRPr="009C63B6">
              <w:rPr>
                <w:sz w:val="22"/>
                <w:szCs w:val="22"/>
              </w:rPr>
              <w:t xml:space="preserve">Conscious </w:t>
            </w:r>
            <w:r w:rsidR="0099741F">
              <w:rPr>
                <w:sz w:val="22"/>
                <w:szCs w:val="22"/>
              </w:rPr>
              <w:t>u</w:t>
            </w:r>
            <w:r w:rsidRPr="009C63B6">
              <w:rPr>
                <w:sz w:val="22"/>
                <w:szCs w:val="22"/>
              </w:rPr>
              <w:t xml:space="preserve">se of </w:t>
            </w:r>
            <w:r w:rsidR="0099741F">
              <w:rPr>
                <w:sz w:val="22"/>
                <w:szCs w:val="22"/>
              </w:rPr>
              <w:t>r</w:t>
            </w:r>
            <w:r w:rsidRPr="009C63B6">
              <w:rPr>
                <w:sz w:val="22"/>
                <w:szCs w:val="22"/>
              </w:rPr>
              <w:t xml:space="preserve">ace as a </w:t>
            </w:r>
            <w:r w:rsidR="0099741F">
              <w:rPr>
                <w:sz w:val="22"/>
                <w:szCs w:val="22"/>
              </w:rPr>
              <w:t>v</w:t>
            </w:r>
            <w:r w:rsidRPr="009C63B6">
              <w:rPr>
                <w:sz w:val="22"/>
                <w:szCs w:val="22"/>
              </w:rPr>
              <w:t xml:space="preserve">oluntary </w:t>
            </w:r>
            <w:r w:rsidR="0099741F">
              <w:rPr>
                <w:sz w:val="22"/>
                <w:szCs w:val="22"/>
              </w:rPr>
              <w:t>m</w:t>
            </w:r>
            <w:r w:rsidRPr="009C63B6">
              <w:rPr>
                <w:sz w:val="22"/>
                <w:szCs w:val="22"/>
              </w:rPr>
              <w:t xml:space="preserve">eans to </w:t>
            </w:r>
            <w:r w:rsidR="0099741F">
              <w:rPr>
                <w:sz w:val="22"/>
                <w:szCs w:val="22"/>
              </w:rPr>
              <w:t>e</w:t>
            </w:r>
            <w:r w:rsidRPr="009C63B6">
              <w:rPr>
                <w:sz w:val="22"/>
                <w:szCs w:val="22"/>
              </w:rPr>
              <w:t xml:space="preserve">ducational </w:t>
            </w:r>
            <w:r w:rsidR="0099741F">
              <w:rPr>
                <w:sz w:val="22"/>
                <w:szCs w:val="22"/>
              </w:rPr>
              <w:t>e</w:t>
            </w:r>
            <w:r w:rsidRPr="009C63B6">
              <w:rPr>
                <w:sz w:val="22"/>
                <w:szCs w:val="22"/>
              </w:rPr>
              <w:t xml:space="preserve">nds in </w:t>
            </w:r>
            <w:r w:rsidR="0099741F">
              <w:rPr>
                <w:sz w:val="22"/>
                <w:szCs w:val="22"/>
              </w:rPr>
              <w:t>e</w:t>
            </w:r>
            <w:r w:rsidRPr="009C63B6">
              <w:rPr>
                <w:sz w:val="22"/>
                <w:szCs w:val="22"/>
              </w:rPr>
              <w:t xml:space="preserve">lementary and </w:t>
            </w:r>
            <w:r w:rsidR="0099741F">
              <w:rPr>
                <w:sz w:val="22"/>
                <w:szCs w:val="22"/>
              </w:rPr>
              <w:t>s</w:t>
            </w:r>
            <w:r w:rsidRPr="009C63B6">
              <w:rPr>
                <w:sz w:val="22"/>
                <w:szCs w:val="22"/>
              </w:rPr>
              <w:t xml:space="preserve">econdary </w:t>
            </w:r>
            <w:r w:rsidR="0099741F">
              <w:rPr>
                <w:sz w:val="22"/>
                <w:szCs w:val="22"/>
              </w:rPr>
              <w:t>e</w:t>
            </w:r>
            <w:r w:rsidRPr="009C63B6">
              <w:rPr>
                <w:sz w:val="22"/>
                <w:szCs w:val="22"/>
              </w:rPr>
              <w:t xml:space="preserve">ducation:  A </w:t>
            </w:r>
            <w:r w:rsidR="0099741F">
              <w:rPr>
                <w:sz w:val="22"/>
                <w:szCs w:val="22"/>
              </w:rPr>
              <w:t>l</w:t>
            </w:r>
            <w:r w:rsidRPr="009C63B6">
              <w:rPr>
                <w:sz w:val="22"/>
                <w:szCs w:val="22"/>
              </w:rPr>
              <w:t xml:space="preserve">egal </w:t>
            </w:r>
            <w:r w:rsidR="0099741F">
              <w:rPr>
                <w:sz w:val="22"/>
                <w:szCs w:val="22"/>
              </w:rPr>
              <w:t>a</w:t>
            </w:r>
            <w:r w:rsidRPr="009C63B6">
              <w:rPr>
                <w:sz w:val="22"/>
                <w:szCs w:val="22"/>
              </w:rPr>
              <w:t xml:space="preserve">rgument </w:t>
            </w:r>
            <w:r w:rsidR="0099741F">
              <w:rPr>
                <w:sz w:val="22"/>
                <w:szCs w:val="22"/>
              </w:rPr>
              <w:t>d</w:t>
            </w:r>
            <w:r w:rsidRPr="009C63B6">
              <w:rPr>
                <w:sz w:val="22"/>
                <w:szCs w:val="22"/>
              </w:rPr>
              <w:t xml:space="preserve">erived from </w:t>
            </w:r>
            <w:r w:rsidR="0099741F">
              <w:rPr>
                <w:sz w:val="22"/>
                <w:szCs w:val="22"/>
              </w:rPr>
              <w:t>r</w:t>
            </w:r>
            <w:r w:rsidRPr="009C63B6">
              <w:rPr>
                <w:sz w:val="22"/>
                <w:szCs w:val="22"/>
              </w:rPr>
              <w:t xml:space="preserve">ecent </w:t>
            </w:r>
            <w:r w:rsidR="0099741F">
              <w:rPr>
                <w:sz w:val="22"/>
                <w:szCs w:val="22"/>
              </w:rPr>
              <w:t>j</w:t>
            </w:r>
            <w:r w:rsidRPr="009C63B6">
              <w:rPr>
                <w:sz w:val="22"/>
                <w:szCs w:val="22"/>
              </w:rPr>
              <w:t xml:space="preserve">udicial </w:t>
            </w:r>
            <w:r w:rsidR="0099741F">
              <w:rPr>
                <w:sz w:val="22"/>
                <w:szCs w:val="22"/>
              </w:rPr>
              <w:t>d</w:t>
            </w:r>
            <w:r w:rsidRPr="009C63B6">
              <w:rPr>
                <w:sz w:val="22"/>
                <w:szCs w:val="22"/>
              </w:rPr>
              <w:t xml:space="preserve">ecisions. </w:t>
            </w:r>
            <w:r w:rsidRPr="009C63B6">
              <w:rPr>
                <w:i/>
                <w:iCs/>
                <w:sz w:val="22"/>
                <w:szCs w:val="22"/>
              </w:rPr>
              <w:t>Michigan Journal of Race and Law</w:t>
            </w:r>
            <w:r w:rsidRPr="009C63B6">
              <w:rPr>
                <w:b/>
                <w:bCs/>
                <w:sz w:val="22"/>
                <w:szCs w:val="22"/>
              </w:rPr>
              <w:t xml:space="preserve">, </w:t>
            </w:r>
            <w:r w:rsidRPr="009C63B6">
              <w:rPr>
                <w:i/>
                <w:sz w:val="22"/>
                <w:szCs w:val="22"/>
              </w:rPr>
              <w:t>8</w:t>
            </w:r>
            <w:r w:rsidRPr="009C63B6">
              <w:rPr>
                <w:sz w:val="22"/>
                <w:szCs w:val="22"/>
              </w:rPr>
              <w:t>(1), 63-149.</w:t>
            </w:r>
          </w:p>
          <w:p w14:paraId="1DC9F57F" w14:textId="77777777" w:rsidR="00286D45" w:rsidRPr="009C63B6" w:rsidRDefault="00286D45" w:rsidP="00E56064">
            <w:pPr>
              <w:pStyle w:val="Header"/>
              <w:tabs>
                <w:tab w:val="clear" w:pos="4320"/>
                <w:tab w:val="clear" w:pos="8640"/>
                <w:tab w:val="num" w:pos="490"/>
              </w:tabs>
              <w:autoSpaceDE w:val="0"/>
              <w:autoSpaceDN w:val="0"/>
              <w:adjustRightInd w:val="0"/>
              <w:ind w:left="490" w:hanging="540"/>
              <w:rPr>
                <w:i/>
                <w:iCs/>
                <w:sz w:val="22"/>
                <w:szCs w:val="22"/>
              </w:rPr>
            </w:pPr>
          </w:p>
        </w:tc>
      </w:tr>
      <w:tr w:rsidR="00286D45" w:rsidRPr="009C63B6" w14:paraId="2C5882DC"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51056FF"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EE6658F" w14:textId="77777777" w:rsidR="00286D45" w:rsidRPr="009C63B6" w:rsidRDefault="00286D45" w:rsidP="00E56064">
            <w:pPr>
              <w:numPr>
                <w:ilvl w:val="0"/>
                <w:numId w:val="3"/>
              </w:numPr>
              <w:tabs>
                <w:tab w:val="num" w:pos="490"/>
              </w:tabs>
              <w:ind w:left="490" w:hanging="540"/>
              <w:rPr>
                <w:sz w:val="22"/>
                <w:szCs w:val="22"/>
              </w:rPr>
            </w:pPr>
            <w:r w:rsidRPr="009C63B6">
              <w:rPr>
                <w:sz w:val="22"/>
                <w:szCs w:val="22"/>
              </w:rPr>
              <w:t>Mead, J</w:t>
            </w:r>
            <w:r w:rsidR="0099741F">
              <w:rPr>
                <w:sz w:val="22"/>
                <w:szCs w:val="22"/>
              </w:rPr>
              <w:t xml:space="preserve">. F. (2002). </w:t>
            </w:r>
            <w:r w:rsidRPr="009C63B6">
              <w:rPr>
                <w:sz w:val="22"/>
                <w:szCs w:val="22"/>
              </w:rPr>
              <w:t xml:space="preserve">Determining </w:t>
            </w:r>
            <w:r w:rsidR="0099741F">
              <w:rPr>
                <w:sz w:val="22"/>
                <w:szCs w:val="22"/>
              </w:rPr>
              <w:t>c</w:t>
            </w:r>
            <w:r w:rsidRPr="009C63B6">
              <w:rPr>
                <w:sz w:val="22"/>
                <w:szCs w:val="22"/>
              </w:rPr>
              <w:t xml:space="preserve">harter </w:t>
            </w:r>
            <w:r w:rsidR="0099741F">
              <w:rPr>
                <w:sz w:val="22"/>
                <w:szCs w:val="22"/>
              </w:rPr>
              <w:t>schools’</w:t>
            </w:r>
            <w:r w:rsidRPr="009C63B6">
              <w:rPr>
                <w:sz w:val="22"/>
                <w:szCs w:val="22"/>
              </w:rPr>
              <w:t xml:space="preserve"> </w:t>
            </w:r>
            <w:r w:rsidR="0099741F">
              <w:rPr>
                <w:sz w:val="22"/>
                <w:szCs w:val="22"/>
              </w:rPr>
              <w:t>r</w:t>
            </w:r>
            <w:r w:rsidRPr="009C63B6">
              <w:rPr>
                <w:sz w:val="22"/>
                <w:szCs w:val="22"/>
              </w:rPr>
              <w:t xml:space="preserve">esponsibilities for </w:t>
            </w:r>
            <w:r w:rsidR="0099741F">
              <w:rPr>
                <w:sz w:val="22"/>
                <w:szCs w:val="22"/>
              </w:rPr>
              <w:t>c</w:t>
            </w:r>
            <w:r w:rsidRPr="009C63B6">
              <w:rPr>
                <w:sz w:val="22"/>
                <w:szCs w:val="22"/>
              </w:rPr>
              <w:t xml:space="preserve">hildren with </w:t>
            </w:r>
            <w:r w:rsidR="0099741F">
              <w:rPr>
                <w:sz w:val="22"/>
                <w:szCs w:val="22"/>
              </w:rPr>
              <w:t>d</w:t>
            </w:r>
            <w:r w:rsidRPr="009C63B6">
              <w:rPr>
                <w:sz w:val="22"/>
                <w:szCs w:val="22"/>
              </w:rPr>
              <w:t xml:space="preserve">isabilities: A </w:t>
            </w:r>
            <w:r w:rsidR="0099741F">
              <w:rPr>
                <w:sz w:val="22"/>
                <w:szCs w:val="22"/>
              </w:rPr>
              <w:t>g</w:t>
            </w:r>
            <w:r w:rsidRPr="009C63B6">
              <w:rPr>
                <w:sz w:val="22"/>
                <w:szCs w:val="22"/>
              </w:rPr>
              <w:t xml:space="preserve">uide through the </w:t>
            </w:r>
            <w:r w:rsidR="0099741F">
              <w:rPr>
                <w:sz w:val="22"/>
                <w:szCs w:val="22"/>
              </w:rPr>
              <w:t>l</w:t>
            </w:r>
            <w:r w:rsidRPr="009C63B6">
              <w:rPr>
                <w:sz w:val="22"/>
                <w:szCs w:val="22"/>
              </w:rPr>
              <w:t xml:space="preserve">egal </w:t>
            </w:r>
            <w:r w:rsidR="0099741F">
              <w:rPr>
                <w:sz w:val="22"/>
                <w:szCs w:val="22"/>
              </w:rPr>
              <w:t>l</w:t>
            </w:r>
            <w:r w:rsidRPr="009C63B6">
              <w:rPr>
                <w:sz w:val="22"/>
                <w:szCs w:val="22"/>
              </w:rPr>
              <w:t xml:space="preserve">abyrinth. </w:t>
            </w:r>
            <w:r w:rsidRPr="009C63B6">
              <w:rPr>
                <w:i/>
                <w:iCs/>
                <w:sz w:val="22"/>
                <w:szCs w:val="22"/>
              </w:rPr>
              <w:t>Boston University Public Interest Law Journal</w:t>
            </w:r>
            <w:r w:rsidRPr="009C63B6">
              <w:rPr>
                <w:sz w:val="22"/>
                <w:szCs w:val="22"/>
              </w:rPr>
              <w:t xml:space="preserve">, </w:t>
            </w:r>
            <w:r w:rsidRPr="009C63B6">
              <w:rPr>
                <w:i/>
                <w:sz w:val="22"/>
                <w:szCs w:val="22"/>
              </w:rPr>
              <w:t>11</w:t>
            </w:r>
            <w:r w:rsidRPr="009C63B6">
              <w:rPr>
                <w:sz w:val="22"/>
                <w:szCs w:val="22"/>
              </w:rPr>
              <w:t xml:space="preserve"> (2-3), 167-189. </w:t>
            </w:r>
          </w:p>
          <w:p w14:paraId="37D2C83C" w14:textId="77777777" w:rsidR="00286D45" w:rsidRPr="009C63B6" w:rsidRDefault="00286D45" w:rsidP="00E56064">
            <w:pPr>
              <w:pStyle w:val="Header"/>
              <w:tabs>
                <w:tab w:val="clear" w:pos="4320"/>
                <w:tab w:val="clear" w:pos="8640"/>
                <w:tab w:val="num" w:pos="490"/>
              </w:tabs>
              <w:autoSpaceDE w:val="0"/>
              <w:autoSpaceDN w:val="0"/>
              <w:adjustRightInd w:val="0"/>
              <w:ind w:left="490" w:hanging="540"/>
              <w:rPr>
                <w:i/>
                <w:iCs/>
                <w:sz w:val="22"/>
                <w:szCs w:val="22"/>
              </w:rPr>
            </w:pPr>
          </w:p>
        </w:tc>
      </w:tr>
      <w:tr w:rsidR="00286D45" w:rsidRPr="009C63B6" w14:paraId="1AD344B7"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5AA0FC53"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CFCE427" w14:textId="77777777" w:rsidR="00286D45" w:rsidRPr="009C63B6" w:rsidRDefault="00286D45" w:rsidP="00E56064">
            <w:pPr>
              <w:numPr>
                <w:ilvl w:val="0"/>
                <w:numId w:val="3"/>
              </w:numPr>
              <w:tabs>
                <w:tab w:val="num" w:pos="490"/>
              </w:tabs>
              <w:ind w:left="490" w:hanging="540"/>
              <w:rPr>
                <w:sz w:val="22"/>
                <w:szCs w:val="22"/>
              </w:rPr>
            </w:pPr>
            <w:r w:rsidRPr="009C63B6">
              <w:rPr>
                <w:sz w:val="22"/>
                <w:szCs w:val="22"/>
              </w:rPr>
              <w:t>Mead, J</w:t>
            </w:r>
            <w:r w:rsidR="0099741F">
              <w:rPr>
                <w:sz w:val="22"/>
                <w:szCs w:val="22"/>
              </w:rPr>
              <w:t>.</w:t>
            </w:r>
            <w:r w:rsidRPr="009C63B6">
              <w:rPr>
                <w:sz w:val="22"/>
                <w:szCs w:val="22"/>
              </w:rPr>
              <w:t xml:space="preserve"> F. &amp; Underwood, J</w:t>
            </w:r>
            <w:r w:rsidR="0099741F">
              <w:rPr>
                <w:sz w:val="22"/>
                <w:szCs w:val="22"/>
              </w:rPr>
              <w:t>.</w:t>
            </w:r>
            <w:r w:rsidRPr="009C63B6">
              <w:rPr>
                <w:sz w:val="22"/>
                <w:szCs w:val="22"/>
              </w:rPr>
              <w:t xml:space="preserve"> K.  (2001).</w:t>
            </w:r>
            <w:r w:rsidRPr="009C63B6">
              <w:rPr>
                <w:b/>
                <w:bCs/>
                <w:i/>
                <w:iCs/>
                <w:sz w:val="22"/>
                <w:szCs w:val="22"/>
              </w:rPr>
              <w:t xml:space="preserve"> </w:t>
            </w:r>
            <w:r w:rsidRPr="009C63B6">
              <w:rPr>
                <w:i/>
                <w:iCs/>
                <w:sz w:val="22"/>
                <w:szCs w:val="22"/>
              </w:rPr>
              <w:t>Lemon</w:t>
            </w:r>
            <w:r w:rsidRPr="009C63B6">
              <w:rPr>
                <w:sz w:val="22"/>
                <w:szCs w:val="22"/>
              </w:rPr>
              <w:t xml:space="preserve"> </w:t>
            </w:r>
            <w:r w:rsidR="0099741F">
              <w:rPr>
                <w:sz w:val="22"/>
                <w:szCs w:val="22"/>
              </w:rPr>
              <w:t>d</w:t>
            </w:r>
            <w:r w:rsidRPr="009C63B6">
              <w:rPr>
                <w:sz w:val="22"/>
                <w:szCs w:val="22"/>
              </w:rPr>
              <w:t xml:space="preserve">istilled with </w:t>
            </w:r>
            <w:r w:rsidR="0099741F">
              <w:rPr>
                <w:sz w:val="22"/>
                <w:szCs w:val="22"/>
              </w:rPr>
              <w:t>f</w:t>
            </w:r>
            <w:r w:rsidRPr="009C63B6">
              <w:rPr>
                <w:sz w:val="22"/>
                <w:szCs w:val="22"/>
              </w:rPr>
              <w:t xml:space="preserve">our </w:t>
            </w:r>
            <w:r w:rsidR="0099741F">
              <w:rPr>
                <w:sz w:val="22"/>
                <w:szCs w:val="22"/>
              </w:rPr>
              <w:t>v</w:t>
            </w:r>
            <w:r w:rsidRPr="009C63B6">
              <w:rPr>
                <w:sz w:val="22"/>
                <w:szCs w:val="22"/>
              </w:rPr>
              <w:t xml:space="preserve">otes for </w:t>
            </w:r>
            <w:r w:rsidR="0099741F">
              <w:rPr>
                <w:sz w:val="22"/>
                <w:szCs w:val="22"/>
              </w:rPr>
              <w:t>v</w:t>
            </w:r>
            <w:r w:rsidRPr="009C63B6">
              <w:rPr>
                <w:sz w:val="22"/>
                <w:szCs w:val="22"/>
              </w:rPr>
              <w:t xml:space="preserve">ouchers: An </w:t>
            </w:r>
            <w:r w:rsidR="0099741F">
              <w:rPr>
                <w:sz w:val="22"/>
                <w:szCs w:val="22"/>
              </w:rPr>
              <w:t>e</w:t>
            </w:r>
            <w:r w:rsidRPr="009C63B6">
              <w:rPr>
                <w:sz w:val="22"/>
                <w:szCs w:val="22"/>
              </w:rPr>
              <w:t xml:space="preserve">xamination of </w:t>
            </w:r>
            <w:r w:rsidRPr="009C63B6">
              <w:rPr>
                <w:i/>
                <w:iCs/>
                <w:sz w:val="22"/>
                <w:szCs w:val="22"/>
              </w:rPr>
              <w:t>Mitchell v. Helms</w:t>
            </w:r>
            <w:r w:rsidRPr="009C63B6">
              <w:rPr>
                <w:sz w:val="22"/>
                <w:szCs w:val="22"/>
              </w:rPr>
              <w:t xml:space="preserve"> and its </w:t>
            </w:r>
            <w:r w:rsidR="0099741F">
              <w:rPr>
                <w:sz w:val="22"/>
                <w:szCs w:val="22"/>
              </w:rPr>
              <w:t>i</w:t>
            </w:r>
            <w:r w:rsidRPr="009C63B6">
              <w:rPr>
                <w:sz w:val="22"/>
                <w:szCs w:val="22"/>
              </w:rPr>
              <w:t xml:space="preserve">mplications.  </w:t>
            </w:r>
            <w:r w:rsidRPr="009C63B6">
              <w:rPr>
                <w:i/>
                <w:iCs/>
                <w:sz w:val="22"/>
                <w:szCs w:val="22"/>
              </w:rPr>
              <w:t>West’s Education Law Reporter</w:t>
            </w:r>
            <w:r w:rsidRPr="009C63B6">
              <w:rPr>
                <w:sz w:val="22"/>
                <w:szCs w:val="22"/>
              </w:rPr>
              <w:t xml:space="preserve">, </w:t>
            </w:r>
            <w:r w:rsidRPr="009C63B6">
              <w:rPr>
                <w:i/>
                <w:sz w:val="22"/>
                <w:szCs w:val="22"/>
              </w:rPr>
              <w:t>149</w:t>
            </w:r>
            <w:r w:rsidRPr="009C63B6">
              <w:rPr>
                <w:sz w:val="22"/>
                <w:szCs w:val="22"/>
              </w:rPr>
              <w:t>(3), 639-658.</w:t>
            </w:r>
          </w:p>
          <w:p w14:paraId="3CC98A81" w14:textId="77777777" w:rsidR="00286D45" w:rsidRPr="009C63B6" w:rsidRDefault="00286D45" w:rsidP="00E56064">
            <w:pPr>
              <w:pStyle w:val="Header"/>
              <w:tabs>
                <w:tab w:val="clear" w:pos="4320"/>
                <w:tab w:val="clear" w:pos="8640"/>
                <w:tab w:val="num" w:pos="490"/>
              </w:tabs>
              <w:autoSpaceDE w:val="0"/>
              <w:autoSpaceDN w:val="0"/>
              <w:adjustRightInd w:val="0"/>
              <w:ind w:left="490" w:hanging="540"/>
              <w:rPr>
                <w:i/>
                <w:iCs/>
                <w:sz w:val="22"/>
                <w:szCs w:val="22"/>
              </w:rPr>
            </w:pPr>
          </w:p>
        </w:tc>
      </w:tr>
      <w:tr w:rsidR="00286D45" w:rsidRPr="009C63B6" w14:paraId="384B029D"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35FFEFC1"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69D9FB2" w14:textId="77777777" w:rsidR="00286D45" w:rsidRPr="009C63B6" w:rsidRDefault="00286D45" w:rsidP="00E56064">
            <w:pPr>
              <w:numPr>
                <w:ilvl w:val="0"/>
                <w:numId w:val="3"/>
              </w:numPr>
              <w:tabs>
                <w:tab w:val="left" w:pos="-1440"/>
                <w:tab w:val="num" w:pos="490"/>
              </w:tabs>
              <w:ind w:left="490" w:hanging="540"/>
              <w:rPr>
                <w:sz w:val="22"/>
                <w:szCs w:val="22"/>
              </w:rPr>
            </w:pPr>
            <w:r w:rsidRPr="009C63B6">
              <w:rPr>
                <w:sz w:val="22"/>
                <w:szCs w:val="22"/>
              </w:rPr>
              <w:t>Mead, J</w:t>
            </w:r>
            <w:r w:rsidR="0099741F">
              <w:rPr>
                <w:sz w:val="22"/>
                <w:szCs w:val="22"/>
              </w:rPr>
              <w:t xml:space="preserve">. F. &amp; Green, P. C.  (2001). </w:t>
            </w:r>
            <w:r w:rsidRPr="009C63B6">
              <w:rPr>
                <w:sz w:val="22"/>
                <w:szCs w:val="22"/>
              </w:rPr>
              <w:t xml:space="preserve">Keeping </w:t>
            </w:r>
            <w:r w:rsidR="0099741F">
              <w:rPr>
                <w:sz w:val="22"/>
                <w:szCs w:val="22"/>
              </w:rPr>
              <w:t>p</w:t>
            </w:r>
            <w:r w:rsidRPr="009C63B6">
              <w:rPr>
                <w:sz w:val="22"/>
                <w:szCs w:val="22"/>
              </w:rPr>
              <w:t xml:space="preserve">romises:  An </w:t>
            </w:r>
            <w:r w:rsidR="0099741F">
              <w:rPr>
                <w:sz w:val="22"/>
                <w:szCs w:val="22"/>
              </w:rPr>
              <w:t>e</w:t>
            </w:r>
            <w:r w:rsidRPr="009C63B6">
              <w:rPr>
                <w:sz w:val="22"/>
                <w:szCs w:val="22"/>
              </w:rPr>
              <w:t xml:space="preserve">xamination </w:t>
            </w:r>
            <w:r w:rsidR="0099741F">
              <w:rPr>
                <w:sz w:val="22"/>
                <w:szCs w:val="22"/>
              </w:rPr>
              <w:t>o</w:t>
            </w:r>
            <w:r w:rsidRPr="009C63B6">
              <w:rPr>
                <w:sz w:val="22"/>
                <w:szCs w:val="22"/>
              </w:rPr>
              <w:t xml:space="preserve">f </w:t>
            </w:r>
            <w:r w:rsidR="0099741F">
              <w:rPr>
                <w:sz w:val="22"/>
                <w:szCs w:val="22"/>
              </w:rPr>
              <w:t>c</w:t>
            </w:r>
            <w:r w:rsidRPr="009C63B6">
              <w:rPr>
                <w:sz w:val="22"/>
                <w:szCs w:val="22"/>
              </w:rPr>
              <w:t xml:space="preserve">harter </w:t>
            </w:r>
            <w:r w:rsidR="0099741F">
              <w:rPr>
                <w:sz w:val="22"/>
                <w:szCs w:val="22"/>
              </w:rPr>
              <w:t>s</w:t>
            </w:r>
            <w:r w:rsidRPr="009C63B6">
              <w:rPr>
                <w:sz w:val="22"/>
                <w:szCs w:val="22"/>
              </w:rPr>
              <w:t xml:space="preserve">chools’ </w:t>
            </w:r>
            <w:r w:rsidR="0099741F">
              <w:rPr>
                <w:sz w:val="22"/>
                <w:szCs w:val="22"/>
              </w:rPr>
              <w:t>v</w:t>
            </w:r>
            <w:r w:rsidRPr="009C63B6">
              <w:rPr>
                <w:sz w:val="22"/>
                <w:szCs w:val="22"/>
              </w:rPr>
              <w:t xml:space="preserve">ulnerability </w:t>
            </w:r>
            <w:r w:rsidR="0099741F">
              <w:rPr>
                <w:sz w:val="22"/>
                <w:szCs w:val="22"/>
              </w:rPr>
              <w:t>t</w:t>
            </w:r>
            <w:r w:rsidRPr="009C63B6">
              <w:rPr>
                <w:sz w:val="22"/>
                <w:szCs w:val="22"/>
              </w:rPr>
              <w:t xml:space="preserve">o </w:t>
            </w:r>
            <w:r w:rsidR="0099741F">
              <w:rPr>
                <w:sz w:val="22"/>
                <w:szCs w:val="22"/>
              </w:rPr>
              <w:t>c</w:t>
            </w:r>
            <w:r w:rsidRPr="009C63B6">
              <w:rPr>
                <w:sz w:val="22"/>
                <w:szCs w:val="22"/>
              </w:rPr>
              <w:t xml:space="preserve">laims </w:t>
            </w:r>
            <w:r w:rsidR="0099741F">
              <w:rPr>
                <w:sz w:val="22"/>
                <w:szCs w:val="22"/>
              </w:rPr>
              <w:t>f</w:t>
            </w:r>
            <w:r w:rsidRPr="009C63B6">
              <w:rPr>
                <w:sz w:val="22"/>
                <w:szCs w:val="22"/>
              </w:rPr>
              <w:t xml:space="preserve">or </w:t>
            </w:r>
            <w:r w:rsidR="0099741F">
              <w:rPr>
                <w:sz w:val="22"/>
                <w:szCs w:val="22"/>
              </w:rPr>
              <w:t>e</w:t>
            </w:r>
            <w:r w:rsidRPr="009C63B6">
              <w:rPr>
                <w:sz w:val="22"/>
                <w:szCs w:val="22"/>
              </w:rPr>
              <w:t xml:space="preserve">ducational </w:t>
            </w:r>
            <w:r w:rsidR="0099741F">
              <w:rPr>
                <w:sz w:val="22"/>
                <w:szCs w:val="22"/>
              </w:rPr>
              <w:t>l</w:t>
            </w:r>
            <w:r w:rsidRPr="009C63B6">
              <w:rPr>
                <w:sz w:val="22"/>
                <w:szCs w:val="22"/>
              </w:rPr>
              <w:t xml:space="preserve">iability.  </w:t>
            </w:r>
            <w:r w:rsidRPr="009C63B6">
              <w:rPr>
                <w:i/>
                <w:iCs/>
                <w:sz w:val="22"/>
                <w:szCs w:val="22"/>
              </w:rPr>
              <w:t>Brigham Young University Education and Law Journal</w:t>
            </w:r>
            <w:r w:rsidRPr="009C63B6">
              <w:rPr>
                <w:sz w:val="22"/>
                <w:szCs w:val="22"/>
              </w:rPr>
              <w:t xml:space="preserve">, </w:t>
            </w:r>
            <w:r w:rsidRPr="009C63B6">
              <w:rPr>
                <w:i/>
                <w:sz w:val="22"/>
                <w:szCs w:val="22"/>
              </w:rPr>
              <w:t>2001</w:t>
            </w:r>
            <w:r w:rsidRPr="009C63B6">
              <w:rPr>
                <w:sz w:val="22"/>
                <w:szCs w:val="22"/>
              </w:rPr>
              <w:t xml:space="preserve">(1), 35-64. </w:t>
            </w:r>
          </w:p>
          <w:p w14:paraId="58044EAC" w14:textId="77777777" w:rsidR="00286D45" w:rsidRPr="009C63B6" w:rsidRDefault="00286D45" w:rsidP="00E56064">
            <w:pPr>
              <w:pStyle w:val="Header"/>
              <w:tabs>
                <w:tab w:val="clear" w:pos="4320"/>
                <w:tab w:val="clear" w:pos="8640"/>
                <w:tab w:val="num" w:pos="490"/>
              </w:tabs>
              <w:autoSpaceDE w:val="0"/>
              <w:autoSpaceDN w:val="0"/>
              <w:adjustRightInd w:val="0"/>
              <w:ind w:left="490" w:hanging="540"/>
              <w:rPr>
                <w:i/>
                <w:iCs/>
                <w:sz w:val="22"/>
                <w:szCs w:val="22"/>
              </w:rPr>
            </w:pPr>
          </w:p>
        </w:tc>
      </w:tr>
      <w:tr w:rsidR="00286D45" w:rsidRPr="009C63B6" w14:paraId="398CC5FA"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30B00A9E"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C94111C" w14:textId="77777777" w:rsidR="00286D45" w:rsidRPr="009C63B6" w:rsidRDefault="00286D45" w:rsidP="00E56064">
            <w:pPr>
              <w:numPr>
                <w:ilvl w:val="0"/>
                <w:numId w:val="3"/>
              </w:numPr>
              <w:tabs>
                <w:tab w:val="num" w:pos="490"/>
              </w:tabs>
              <w:ind w:left="490" w:hanging="540"/>
              <w:rPr>
                <w:sz w:val="22"/>
                <w:szCs w:val="22"/>
              </w:rPr>
            </w:pPr>
            <w:r w:rsidRPr="009C63B6">
              <w:rPr>
                <w:sz w:val="22"/>
                <w:szCs w:val="22"/>
              </w:rPr>
              <w:t>Mead, J</w:t>
            </w:r>
            <w:r w:rsidR="0099741F">
              <w:rPr>
                <w:sz w:val="22"/>
                <w:szCs w:val="22"/>
              </w:rPr>
              <w:t xml:space="preserve">. F. (1999). </w:t>
            </w:r>
            <w:r w:rsidR="0099741F" w:rsidRPr="009C63B6">
              <w:rPr>
                <w:sz w:val="22"/>
                <w:szCs w:val="22"/>
              </w:rPr>
              <w:t xml:space="preserve">The reauthorization process of the </w:t>
            </w:r>
            <w:r w:rsidR="0099741F">
              <w:rPr>
                <w:sz w:val="22"/>
                <w:szCs w:val="22"/>
              </w:rPr>
              <w:t>IDEA</w:t>
            </w:r>
            <w:r w:rsidR="0099741F" w:rsidRPr="009C63B6">
              <w:rPr>
                <w:sz w:val="22"/>
                <w:szCs w:val="22"/>
              </w:rPr>
              <w:t xml:space="preserve">: </w:t>
            </w:r>
            <w:r w:rsidR="0099741F">
              <w:rPr>
                <w:sz w:val="22"/>
                <w:szCs w:val="22"/>
              </w:rPr>
              <w:t>E</w:t>
            </w:r>
            <w:r w:rsidR="0099741F" w:rsidRPr="009C63B6">
              <w:rPr>
                <w:sz w:val="22"/>
                <w:szCs w:val="22"/>
              </w:rPr>
              <w:t>xpressions of equity</w:t>
            </w:r>
            <w:r w:rsidRPr="009C63B6">
              <w:rPr>
                <w:sz w:val="22"/>
                <w:szCs w:val="22"/>
              </w:rPr>
              <w:t xml:space="preserve">.  </w:t>
            </w:r>
            <w:r w:rsidRPr="009C63B6">
              <w:rPr>
                <w:i/>
                <w:iCs/>
                <w:sz w:val="22"/>
                <w:szCs w:val="22"/>
              </w:rPr>
              <w:t>The Journal for a Just and Caring Education</w:t>
            </w:r>
            <w:r w:rsidRPr="009C63B6">
              <w:rPr>
                <w:sz w:val="22"/>
                <w:szCs w:val="22"/>
              </w:rPr>
              <w:t xml:space="preserve">, </w:t>
            </w:r>
            <w:r w:rsidRPr="009C63B6">
              <w:rPr>
                <w:i/>
                <w:sz w:val="22"/>
                <w:szCs w:val="22"/>
              </w:rPr>
              <w:t>5</w:t>
            </w:r>
            <w:r w:rsidRPr="009C63B6">
              <w:rPr>
                <w:sz w:val="22"/>
                <w:szCs w:val="22"/>
              </w:rPr>
              <w:t>(4), 476-492.</w:t>
            </w:r>
          </w:p>
          <w:p w14:paraId="0761447B" w14:textId="77777777" w:rsidR="00286D45" w:rsidRPr="009C63B6" w:rsidRDefault="00286D45" w:rsidP="00E56064">
            <w:pPr>
              <w:pStyle w:val="Header"/>
              <w:tabs>
                <w:tab w:val="clear" w:pos="4320"/>
                <w:tab w:val="clear" w:pos="8640"/>
                <w:tab w:val="num" w:pos="490"/>
              </w:tabs>
              <w:autoSpaceDE w:val="0"/>
              <w:autoSpaceDN w:val="0"/>
              <w:adjustRightInd w:val="0"/>
              <w:ind w:left="490" w:hanging="540"/>
              <w:rPr>
                <w:i/>
                <w:iCs/>
                <w:sz w:val="22"/>
                <w:szCs w:val="22"/>
              </w:rPr>
            </w:pPr>
          </w:p>
        </w:tc>
      </w:tr>
      <w:tr w:rsidR="00286D45" w:rsidRPr="009C63B6" w14:paraId="6063ED77"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893D080"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9B29FB0" w14:textId="77777777" w:rsidR="00286D45" w:rsidRPr="009C63B6" w:rsidRDefault="00286D45" w:rsidP="00E56064">
            <w:pPr>
              <w:numPr>
                <w:ilvl w:val="0"/>
                <w:numId w:val="3"/>
              </w:numPr>
              <w:tabs>
                <w:tab w:val="num" w:pos="490"/>
              </w:tabs>
              <w:ind w:left="490" w:hanging="540"/>
              <w:rPr>
                <w:sz w:val="22"/>
                <w:szCs w:val="22"/>
              </w:rPr>
            </w:pPr>
            <w:r w:rsidRPr="009C63B6">
              <w:rPr>
                <w:sz w:val="22"/>
                <w:szCs w:val="22"/>
              </w:rPr>
              <w:t>Mead, J</w:t>
            </w:r>
            <w:r w:rsidR="0099741F">
              <w:rPr>
                <w:sz w:val="22"/>
                <w:szCs w:val="22"/>
              </w:rPr>
              <w:t xml:space="preserve">. F. (1998). </w:t>
            </w:r>
            <w:r w:rsidR="0099741F" w:rsidRPr="009C63B6">
              <w:rPr>
                <w:sz w:val="22"/>
                <w:szCs w:val="22"/>
              </w:rPr>
              <w:t xml:space="preserve">Expressions of congressional intent: </w:t>
            </w:r>
            <w:r w:rsidR="0099741F">
              <w:rPr>
                <w:sz w:val="22"/>
                <w:szCs w:val="22"/>
              </w:rPr>
              <w:t>E</w:t>
            </w:r>
            <w:r w:rsidR="0099741F" w:rsidRPr="009C63B6">
              <w:rPr>
                <w:sz w:val="22"/>
                <w:szCs w:val="22"/>
              </w:rPr>
              <w:t xml:space="preserve">xamining the 1997 amendments to the </w:t>
            </w:r>
            <w:r w:rsidR="0099741F">
              <w:rPr>
                <w:sz w:val="22"/>
                <w:szCs w:val="22"/>
              </w:rPr>
              <w:t>IDEA</w:t>
            </w:r>
            <w:r w:rsidRPr="009C63B6">
              <w:rPr>
                <w:sz w:val="22"/>
                <w:szCs w:val="22"/>
              </w:rPr>
              <w:t xml:space="preserve">. </w:t>
            </w:r>
            <w:r w:rsidRPr="009C63B6">
              <w:rPr>
                <w:i/>
                <w:iCs/>
                <w:sz w:val="22"/>
                <w:szCs w:val="22"/>
              </w:rPr>
              <w:t>West’s Education Law Reporter</w:t>
            </w:r>
            <w:r w:rsidRPr="009C63B6">
              <w:rPr>
                <w:sz w:val="22"/>
                <w:szCs w:val="22"/>
              </w:rPr>
              <w:t xml:space="preserve">, </w:t>
            </w:r>
            <w:r w:rsidRPr="009C63B6">
              <w:rPr>
                <w:i/>
                <w:sz w:val="22"/>
                <w:szCs w:val="22"/>
              </w:rPr>
              <w:t>127</w:t>
            </w:r>
            <w:r w:rsidRPr="009C63B6">
              <w:rPr>
                <w:sz w:val="22"/>
                <w:szCs w:val="22"/>
              </w:rPr>
              <w:t>(2), 511-531.</w:t>
            </w:r>
          </w:p>
          <w:p w14:paraId="24A4C69B" w14:textId="77777777" w:rsidR="00286D45" w:rsidRPr="009C63B6" w:rsidRDefault="00286D45" w:rsidP="00E56064">
            <w:pPr>
              <w:pStyle w:val="Header"/>
              <w:tabs>
                <w:tab w:val="clear" w:pos="4320"/>
                <w:tab w:val="clear" w:pos="8640"/>
                <w:tab w:val="num" w:pos="490"/>
              </w:tabs>
              <w:autoSpaceDE w:val="0"/>
              <w:autoSpaceDN w:val="0"/>
              <w:adjustRightInd w:val="0"/>
              <w:ind w:left="490" w:hanging="540"/>
              <w:rPr>
                <w:i/>
                <w:iCs/>
                <w:sz w:val="22"/>
                <w:szCs w:val="22"/>
              </w:rPr>
            </w:pPr>
          </w:p>
        </w:tc>
      </w:tr>
      <w:tr w:rsidR="00286D45" w:rsidRPr="009C63B6" w14:paraId="513207C0"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7499E12B"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4E6020E3" w14:textId="77777777" w:rsidR="00286D45" w:rsidRPr="009C63B6" w:rsidRDefault="00286D45" w:rsidP="00E56064">
            <w:pPr>
              <w:numPr>
                <w:ilvl w:val="0"/>
                <w:numId w:val="3"/>
              </w:numPr>
              <w:tabs>
                <w:tab w:val="num" w:pos="490"/>
              </w:tabs>
              <w:ind w:left="490" w:hanging="540"/>
              <w:rPr>
                <w:sz w:val="22"/>
                <w:szCs w:val="22"/>
              </w:rPr>
            </w:pPr>
            <w:r w:rsidRPr="009C63B6">
              <w:rPr>
                <w:sz w:val="22"/>
                <w:szCs w:val="22"/>
              </w:rPr>
              <w:t>Mead, J</w:t>
            </w:r>
            <w:r w:rsidR="0099741F">
              <w:rPr>
                <w:sz w:val="22"/>
                <w:szCs w:val="22"/>
              </w:rPr>
              <w:t xml:space="preserve">. F. (1997). </w:t>
            </w:r>
            <w:r w:rsidRPr="009C63B6">
              <w:rPr>
                <w:sz w:val="22"/>
                <w:szCs w:val="22"/>
              </w:rPr>
              <w:t xml:space="preserve">Wrestling with </w:t>
            </w:r>
            <w:r w:rsidR="0099741F">
              <w:rPr>
                <w:sz w:val="22"/>
                <w:szCs w:val="22"/>
              </w:rPr>
              <w:t>e</w:t>
            </w:r>
            <w:r w:rsidRPr="009C63B6">
              <w:rPr>
                <w:sz w:val="22"/>
                <w:szCs w:val="22"/>
              </w:rPr>
              <w:t xml:space="preserve">quity: Reauthorization of IDEA.  </w:t>
            </w:r>
            <w:r w:rsidRPr="009C63B6">
              <w:rPr>
                <w:i/>
                <w:sz w:val="22"/>
                <w:szCs w:val="22"/>
              </w:rPr>
              <w:t>School Business Affairs</w:t>
            </w:r>
            <w:r w:rsidRPr="009C63B6">
              <w:rPr>
                <w:sz w:val="22"/>
                <w:szCs w:val="22"/>
              </w:rPr>
              <w:t xml:space="preserve">, </w:t>
            </w:r>
            <w:r w:rsidRPr="009C63B6">
              <w:rPr>
                <w:i/>
                <w:sz w:val="22"/>
                <w:szCs w:val="22"/>
              </w:rPr>
              <w:t>63</w:t>
            </w:r>
            <w:r w:rsidRPr="009C63B6">
              <w:rPr>
                <w:sz w:val="22"/>
                <w:szCs w:val="22"/>
              </w:rPr>
              <w:t>(5), 11-15 (invited paper).</w:t>
            </w:r>
          </w:p>
          <w:p w14:paraId="58DA7E74" w14:textId="77777777" w:rsidR="00286D45" w:rsidRPr="009C63B6" w:rsidRDefault="00286D45" w:rsidP="00E56064">
            <w:pPr>
              <w:pStyle w:val="Header"/>
              <w:tabs>
                <w:tab w:val="clear" w:pos="4320"/>
                <w:tab w:val="clear" w:pos="8640"/>
                <w:tab w:val="num" w:pos="490"/>
              </w:tabs>
              <w:autoSpaceDE w:val="0"/>
              <w:autoSpaceDN w:val="0"/>
              <w:adjustRightInd w:val="0"/>
              <w:ind w:left="490" w:hanging="540"/>
              <w:rPr>
                <w:i/>
                <w:iCs/>
                <w:sz w:val="22"/>
                <w:szCs w:val="22"/>
              </w:rPr>
            </w:pPr>
          </w:p>
        </w:tc>
      </w:tr>
      <w:tr w:rsidR="00286D45" w:rsidRPr="009C63B6" w14:paraId="4C34B107"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076021E7"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E014388" w14:textId="77777777" w:rsidR="00286D45" w:rsidRPr="009C63B6" w:rsidRDefault="00286D45" w:rsidP="00E56064">
            <w:pPr>
              <w:numPr>
                <w:ilvl w:val="0"/>
                <w:numId w:val="3"/>
              </w:numPr>
              <w:tabs>
                <w:tab w:val="left" w:pos="-1440"/>
                <w:tab w:val="num" w:pos="490"/>
              </w:tabs>
              <w:ind w:left="490" w:hanging="540"/>
              <w:rPr>
                <w:sz w:val="22"/>
                <w:szCs w:val="22"/>
              </w:rPr>
            </w:pPr>
            <w:r w:rsidRPr="009C63B6">
              <w:rPr>
                <w:sz w:val="22"/>
                <w:szCs w:val="22"/>
              </w:rPr>
              <w:t>Underwood, J</w:t>
            </w:r>
            <w:r w:rsidR="0099741F">
              <w:rPr>
                <w:sz w:val="22"/>
                <w:szCs w:val="22"/>
              </w:rPr>
              <w:t>.</w:t>
            </w:r>
            <w:r w:rsidRPr="009C63B6">
              <w:rPr>
                <w:sz w:val="22"/>
                <w:szCs w:val="22"/>
              </w:rPr>
              <w:t xml:space="preserve"> K. </w:t>
            </w:r>
            <w:r w:rsidR="0099741F">
              <w:rPr>
                <w:sz w:val="22"/>
                <w:szCs w:val="22"/>
              </w:rPr>
              <w:t>&amp;</w:t>
            </w:r>
            <w:r w:rsidRPr="009C63B6">
              <w:rPr>
                <w:sz w:val="22"/>
                <w:szCs w:val="22"/>
              </w:rPr>
              <w:t xml:space="preserve"> Mead J</w:t>
            </w:r>
            <w:r w:rsidR="0099741F">
              <w:rPr>
                <w:sz w:val="22"/>
                <w:szCs w:val="22"/>
              </w:rPr>
              <w:t xml:space="preserve">. F. (1996).  </w:t>
            </w:r>
            <w:r w:rsidRPr="009C63B6">
              <w:rPr>
                <w:sz w:val="22"/>
                <w:szCs w:val="22"/>
              </w:rPr>
              <w:t xml:space="preserve">Establishment of </w:t>
            </w:r>
            <w:r w:rsidR="0099741F">
              <w:rPr>
                <w:sz w:val="22"/>
                <w:szCs w:val="22"/>
              </w:rPr>
              <w:t>r</w:t>
            </w:r>
            <w:r w:rsidRPr="009C63B6">
              <w:rPr>
                <w:sz w:val="22"/>
                <w:szCs w:val="22"/>
              </w:rPr>
              <w:t xml:space="preserve">eligion </w:t>
            </w:r>
            <w:r w:rsidR="0099741F">
              <w:rPr>
                <w:sz w:val="22"/>
                <w:szCs w:val="22"/>
              </w:rPr>
              <w:t>a</w:t>
            </w:r>
            <w:r w:rsidRPr="009C63B6">
              <w:rPr>
                <w:sz w:val="22"/>
                <w:szCs w:val="22"/>
              </w:rPr>
              <w:t xml:space="preserve">nalysis: The </w:t>
            </w:r>
            <w:r w:rsidRPr="0099741F">
              <w:rPr>
                <w:i/>
                <w:sz w:val="22"/>
                <w:szCs w:val="22"/>
              </w:rPr>
              <w:t>Lemon</w:t>
            </w:r>
            <w:r w:rsidRPr="009C63B6">
              <w:rPr>
                <w:sz w:val="22"/>
                <w:szCs w:val="22"/>
              </w:rPr>
              <w:t xml:space="preserve"> Test or </w:t>
            </w:r>
            <w:r w:rsidR="0099741F">
              <w:rPr>
                <w:sz w:val="22"/>
                <w:szCs w:val="22"/>
              </w:rPr>
              <w:t>j</w:t>
            </w:r>
            <w:r w:rsidRPr="009C63B6">
              <w:rPr>
                <w:sz w:val="22"/>
                <w:szCs w:val="22"/>
              </w:rPr>
              <w:t xml:space="preserve">ust </w:t>
            </w:r>
            <w:r w:rsidR="0099741F">
              <w:rPr>
                <w:sz w:val="22"/>
                <w:szCs w:val="22"/>
              </w:rPr>
              <w:t>l</w:t>
            </w:r>
            <w:r w:rsidRPr="009C63B6">
              <w:rPr>
                <w:sz w:val="22"/>
                <w:szCs w:val="22"/>
              </w:rPr>
              <w:t>emonade?</w:t>
            </w:r>
            <w:r w:rsidR="0099741F">
              <w:rPr>
                <w:sz w:val="22"/>
                <w:szCs w:val="22"/>
              </w:rPr>
              <w:t xml:space="preserve"> </w:t>
            </w:r>
            <w:r w:rsidRPr="009C63B6">
              <w:rPr>
                <w:i/>
                <w:sz w:val="22"/>
                <w:szCs w:val="22"/>
              </w:rPr>
              <w:t>The Journal of Law and Education</w:t>
            </w:r>
            <w:r w:rsidRPr="009C63B6">
              <w:rPr>
                <w:sz w:val="22"/>
                <w:szCs w:val="22"/>
              </w:rPr>
              <w:t xml:space="preserve">, </w:t>
            </w:r>
            <w:r w:rsidRPr="009C63B6">
              <w:rPr>
                <w:i/>
                <w:sz w:val="22"/>
                <w:szCs w:val="22"/>
              </w:rPr>
              <w:t>35</w:t>
            </w:r>
            <w:r w:rsidRPr="009C63B6">
              <w:rPr>
                <w:sz w:val="22"/>
                <w:szCs w:val="22"/>
              </w:rPr>
              <w:t>(1), 55-82.</w:t>
            </w:r>
          </w:p>
          <w:p w14:paraId="61887D1D" w14:textId="77777777" w:rsidR="00286D45" w:rsidRPr="009C63B6" w:rsidRDefault="00286D45" w:rsidP="00E56064">
            <w:pPr>
              <w:pStyle w:val="Header"/>
              <w:tabs>
                <w:tab w:val="clear" w:pos="4320"/>
                <w:tab w:val="clear" w:pos="8640"/>
                <w:tab w:val="num" w:pos="490"/>
              </w:tabs>
              <w:autoSpaceDE w:val="0"/>
              <w:autoSpaceDN w:val="0"/>
              <w:adjustRightInd w:val="0"/>
              <w:ind w:left="490" w:hanging="540"/>
              <w:rPr>
                <w:i/>
                <w:iCs/>
                <w:sz w:val="22"/>
                <w:szCs w:val="22"/>
              </w:rPr>
            </w:pPr>
          </w:p>
        </w:tc>
      </w:tr>
      <w:tr w:rsidR="00286D45" w:rsidRPr="009C63B6" w14:paraId="195DE9B7"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1C783E2D"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BF5F5A6" w14:textId="77777777" w:rsidR="00286D45" w:rsidRPr="009C63B6" w:rsidRDefault="00286D45" w:rsidP="00E56064">
            <w:pPr>
              <w:numPr>
                <w:ilvl w:val="0"/>
                <w:numId w:val="3"/>
              </w:numPr>
              <w:tabs>
                <w:tab w:val="left" w:pos="-1440"/>
                <w:tab w:val="num" w:pos="490"/>
              </w:tabs>
              <w:ind w:left="490" w:hanging="540"/>
              <w:rPr>
                <w:i/>
                <w:iCs/>
                <w:sz w:val="22"/>
                <w:szCs w:val="22"/>
              </w:rPr>
            </w:pPr>
            <w:r w:rsidRPr="009C63B6">
              <w:rPr>
                <w:sz w:val="22"/>
                <w:szCs w:val="22"/>
              </w:rPr>
              <w:t>McKinney, J</w:t>
            </w:r>
            <w:r w:rsidR="0099741F">
              <w:rPr>
                <w:sz w:val="22"/>
                <w:szCs w:val="22"/>
              </w:rPr>
              <w:t>.</w:t>
            </w:r>
            <w:r w:rsidRPr="009C63B6">
              <w:rPr>
                <w:sz w:val="22"/>
                <w:szCs w:val="22"/>
              </w:rPr>
              <w:t xml:space="preserve"> R. </w:t>
            </w:r>
            <w:r w:rsidR="0099741F">
              <w:rPr>
                <w:sz w:val="22"/>
                <w:szCs w:val="22"/>
              </w:rPr>
              <w:t>&amp;</w:t>
            </w:r>
            <w:r w:rsidRPr="009C63B6">
              <w:rPr>
                <w:sz w:val="22"/>
                <w:szCs w:val="22"/>
              </w:rPr>
              <w:t xml:space="preserve"> Mead, J</w:t>
            </w:r>
            <w:r w:rsidR="0099741F">
              <w:rPr>
                <w:sz w:val="22"/>
                <w:szCs w:val="22"/>
              </w:rPr>
              <w:t>.</w:t>
            </w:r>
            <w:r w:rsidRPr="009C63B6">
              <w:rPr>
                <w:sz w:val="22"/>
                <w:szCs w:val="22"/>
              </w:rPr>
              <w:t xml:space="preserve"> F. (1996).  </w:t>
            </w:r>
            <w:r w:rsidR="0099741F" w:rsidRPr="009C63B6">
              <w:rPr>
                <w:sz w:val="22"/>
                <w:szCs w:val="22"/>
              </w:rPr>
              <w:t>Law and pol</w:t>
            </w:r>
            <w:r w:rsidR="0099741F">
              <w:rPr>
                <w:sz w:val="22"/>
                <w:szCs w:val="22"/>
              </w:rPr>
              <w:t>icy in conflict: I</w:t>
            </w:r>
            <w:r w:rsidR="0099741F" w:rsidRPr="009C63B6">
              <w:rPr>
                <w:sz w:val="22"/>
                <w:szCs w:val="22"/>
              </w:rPr>
              <w:t xml:space="preserve">ncluding students with disabilities in parental choice programs.  </w:t>
            </w:r>
            <w:r w:rsidRPr="009C63B6">
              <w:rPr>
                <w:i/>
                <w:iCs/>
                <w:sz w:val="22"/>
                <w:szCs w:val="22"/>
              </w:rPr>
              <w:t>Educational Administration Quarterly</w:t>
            </w:r>
            <w:r w:rsidRPr="009C63B6">
              <w:rPr>
                <w:sz w:val="22"/>
                <w:szCs w:val="22"/>
              </w:rPr>
              <w:t xml:space="preserve">, </w:t>
            </w:r>
            <w:r w:rsidRPr="009C63B6">
              <w:rPr>
                <w:i/>
                <w:sz w:val="22"/>
                <w:szCs w:val="22"/>
              </w:rPr>
              <w:t>32</w:t>
            </w:r>
            <w:r w:rsidRPr="009C63B6">
              <w:rPr>
                <w:sz w:val="22"/>
                <w:szCs w:val="22"/>
              </w:rPr>
              <w:t>(1), 107-141.</w:t>
            </w:r>
          </w:p>
          <w:p w14:paraId="35DDCF13" w14:textId="77777777" w:rsidR="00286D45" w:rsidRPr="009C63B6" w:rsidRDefault="00286D45" w:rsidP="00E56064">
            <w:pPr>
              <w:tabs>
                <w:tab w:val="left" w:pos="-1440"/>
                <w:tab w:val="num" w:pos="490"/>
              </w:tabs>
              <w:ind w:left="490" w:hanging="540"/>
              <w:rPr>
                <w:i/>
                <w:iCs/>
                <w:sz w:val="22"/>
                <w:szCs w:val="22"/>
              </w:rPr>
            </w:pPr>
          </w:p>
        </w:tc>
      </w:tr>
      <w:tr w:rsidR="00286D45" w:rsidRPr="009C63B6" w14:paraId="6378E75F"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42DBD4D7"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6812143" w14:textId="77777777" w:rsidR="00286D45" w:rsidRPr="009C63B6" w:rsidRDefault="007871AB" w:rsidP="00E56064">
            <w:pPr>
              <w:numPr>
                <w:ilvl w:val="0"/>
                <w:numId w:val="3"/>
              </w:numPr>
              <w:tabs>
                <w:tab w:val="left" w:pos="-1440"/>
                <w:tab w:val="num" w:pos="490"/>
              </w:tabs>
              <w:ind w:left="490" w:hanging="540"/>
              <w:rPr>
                <w:i/>
                <w:iCs/>
                <w:sz w:val="22"/>
                <w:szCs w:val="22"/>
              </w:rPr>
            </w:pPr>
            <w:r w:rsidRPr="009C63B6">
              <w:rPr>
                <w:sz w:val="22"/>
                <w:szCs w:val="22"/>
              </w:rPr>
              <w:t>Mead, J</w:t>
            </w:r>
            <w:r w:rsidR="0099741F">
              <w:rPr>
                <w:sz w:val="22"/>
                <w:szCs w:val="22"/>
              </w:rPr>
              <w:t>.</w:t>
            </w:r>
            <w:r w:rsidRPr="009C63B6">
              <w:rPr>
                <w:sz w:val="22"/>
                <w:szCs w:val="22"/>
              </w:rPr>
              <w:t xml:space="preserve"> F.  (1995). </w:t>
            </w:r>
            <w:r w:rsidR="0099741F" w:rsidRPr="009C63B6">
              <w:rPr>
                <w:sz w:val="22"/>
                <w:szCs w:val="22"/>
              </w:rPr>
              <w:t xml:space="preserve">Including students with disabilities in parental choice programs: </w:t>
            </w:r>
            <w:r w:rsidR="0099741F">
              <w:rPr>
                <w:sz w:val="22"/>
                <w:szCs w:val="22"/>
              </w:rPr>
              <w:t>T</w:t>
            </w:r>
            <w:r w:rsidR="0099741F" w:rsidRPr="009C63B6">
              <w:rPr>
                <w:sz w:val="22"/>
                <w:szCs w:val="22"/>
              </w:rPr>
              <w:t>he challenge of meaningful choice</w:t>
            </w:r>
            <w:r w:rsidR="00286D45" w:rsidRPr="009C63B6">
              <w:rPr>
                <w:sz w:val="22"/>
                <w:szCs w:val="22"/>
              </w:rPr>
              <w:t xml:space="preserve">. </w:t>
            </w:r>
            <w:r w:rsidR="00286D45" w:rsidRPr="009C63B6">
              <w:rPr>
                <w:i/>
                <w:iCs/>
                <w:sz w:val="22"/>
                <w:szCs w:val="22"/>
              </w:rPr>
              <w:t>West’s Education Law Reporter</w:t>
            </w:r>
            <w:r w:rsidR="00286D45" w:rsidRPr="009C63B6">
              <w:rPr>
                <w:sz w:val="22"/>
                <w:szCs w:val="22"/>
              </w:rPr>
              <w:t xml:space="preserve">, </w:t>
            </w:r>
            <w:r w:rsidR="00286D45" w:rsidRPr="009C63B6">
              <w:rPr>
                <w:i/>
                <w:sz w:val="22"/>
                <w:szCs w:val="22"/>
              </w:rPr>
              <w:t>101</w:t>
            </w:r>
            <w:r w:rsidR="00286D45" w:rsidRPr="009C63B6">
              <w:rPr>
                <w:sz w:val="22"/>
                <w:szCs w:val="22"/>
              </w:rPr>
              <w:t xml:space="preserve"> (2), 463-496.</w:t>
            </w:r>
          </w:p>
          <w:p w14:paraId="22E5C30F" w14:textId="77777777" w:rsidR="009C63B6" w:rsidRPr="009C63B6" w:rsidRDefault="009C63B6" w:rsidP="00E56064">
            <w:pPr>
              <w:tabs>
                <w:tab w:val="left" w:pos="-1440"/>
              </w:tabs>
              <w:ind w:left="490"/>
              <w:rPr>
                <w:i/>
                <w:iCs/>
                <w:sz w:val="22"/>
                <w:szCs w:val="22"/>
              </w:rPr>
            </w:pPr>
          </w:p>
        </w:tc>
      </w:tr>
      <w:tr w:rsidR="00286D45" w:rsidRPr="009C63B6" w14:paraId="398BA7A6" w14:textId="77777777" w:rsidTr="00764C6A">
        <w:trPr>
          <w:cantSplit/>
        </w:trPr>
        <w:tc>
          <w:tcPr>
            <w:cnfStyle w:val="000010000000" w:firstRow="0" w:lastRow="0" w:firstColumn="0" w:lastColumn="0" w:oddVBand="1" w:evenVBand="0" w:oddHBand="0" w:evenHBand="0" w:firstRowFirstColumn="0" w:firstRowLastColumn="0" w:lastRowFirstColumn="0" w:lastRowLastColumn="0"/>
            <w:tcW w:w="590" w:type="dxa"/>
          </w:tcPr>
          <w:p w14:paraId="305107F2"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FAA9FFD" w14:textId="77777777" w:rsidR="000C5E50" w:rsidRPr="009C63B6" w:rsidRDefault="00286D45" w:rsidP="00E56064">
            <w:pPr>
              <w:numPr>
                <w:ilvl w:val="0"/>
                <w:numId w:val="3"/>
              </w:numPr>
              <w:tabs>
                <w:tab w:val="left" w:pos="-1440"/>
                <w:tab w:val="num" w:pos="490"/>
              </w:tabs>
              <w:adjustRightInd w:val="0"/>
              <w:ind w:left="490" w:hanging="540"/>
              <w:rPr>
                <w:i/>
                <w:iCs/>
                <w:sz w:val="22"/>
                <w:szCs w:val="22"/>
              </w:rPr>
            </w:pPr>
            <w:r w:rsidRPr="009C63B6">
              <w:rPr>
                <w:sz w:val="22"/>
                <w:szCs w:val="22"/>
              </w:rPr>
              <w:t>Mead, J</w:t>
            </w:r>
            <w:r w:rsidR="0099741F">
              <w:rPr>
                <w:sz w:val="22"/>
                <w:szCs w:val="22"/>
              </w:rPr>
              <w:t>.</w:t>
            </w:r>
            <w:r w:rsidRPr="009C63B6">
              <w:rPr>
                <w:sz w:val="22"/>
                <w:szCs w:val="22"/>
              </w:rPr>
              <w:t xml:space="preserve"> F. </w:t>
            </w:r>
            <w:r w:rsidR="00407E88">
              <w:rPr>
                <w:sz w:val="22"/>
                <w:szCs w:val="22"/>
              </w:rPr>
              <w:t>&amp;</w:t>
            </w:r>
            <w:r w:rsidRPr="009C63B6">
              <w:rPr>
                <w:sz w:val="22"/>
                <w:szCs w:val="22"/>
              </w:rPr>
              <w:t xml:space="preserve"> Underwood, J</w:t>
            </w:r>
            <w:r w:rsidR="0099741F">
              <w:rPr>
                <w:sz w:val="22"/>
                <w:szCs w:val="22"/>
              </w:rPr>
              <w:t>.</w:t>
            </w:r>
            <w:r w:rsidRPr="009C63B6">
              <w:rPr>
                <w:sz w:val="22"/>
                <w:szCs w:val="22"/>
              </w:rPr>
              <w:t xml:space="preserve"> K.  (1993). </w:t>
            </w:r>
            <w:r w:rsidR="0099741F" w:rsidRPr="009C63B6">
              <w:rPr>
                <w:sz w:val="22"/>
                <w:szCs w:val="22"/>
              </w:rPr>
              <w:t xml:space="preserve">The laws influencing special education: </w:t>
            </w:r>
            <w:r w:rsidR="0099741F">
              <w:rPr>
                <w:sz w:val="22"/>
                <w:szCs w:val="22"/>
              </w:rPr>
              <w:t>P</w:t>
            </w:r>
            <w:r w:rsidR="0099741F" w:rsidRPr="009C63B6">
              <w:rPr>
                <w:sz w:val="22"/>
                <w:szCs w:val="22"/>
              </w:rPr>
              <w:t>romise, responsibility and challenge.</w:t>
            </w:r>
            <w:r w:rsidRPr="009C63B6">
              <w:rPr>
                <w:sz w:val="22"/>
                <w:szCs w:val="22"/>
              </w:rPr>
              <w:t xml:space="preserve"> </w:t>
            </w:r>
            <w:r w:rsidRPr="009C63B6">
              <w:rPr>
                <w:i/>
                <w:iCs/>
                <w:sz w:val="22"/>
                <w:szCs w:val="22"/>
              </w:rPr>
              <w:t>Educational Considerations</w:t>
            </w:r>
            <w:r w:rsidRPr="009C63B6">
              <w:rPr>
                <w:sz w:val="22"/>
                <w:szCs w:val="22"/>
              </w:rPr>
              <w:t xml:space="preserve">, </w:t>
            </w:r>
            <w:r w:rsidRPr="009C63B6">
              <w:rPr>
                <w:i/>
                <w:sz w:val="22"/>
                <w:szCs w:val="22"/>
              </w:rPr>
              <w:t>21</w:t>
            </w:r>
            <w:r w:rsidRPr="009C63B6">
              <w:rPr>
                <w:sz w:val="22"/>
                <w:szCs w:val="22"/>
              </w:rPr>
              <w:t>(1), 2-6.</w:t>
            </w:r>
          </w:p>
          <w:p w14:paraId="3FC874EB" w14:textId="77777777" w:rsidR="009C63B6" w:rsidRDefault="009C63B6" w:rsidP="00E56064">
            <w:pPr>
              <w:tabs>
                <w:tab w:val="left" w:pos="-1440"/>
                <w:tab w:val="num" w:pos="490"/>
              </w:tabs>
              <w:adjustRightInd w:val="0"/>
              <w:ind w:left="490"/>
              <w:rPr>
                <w:sz w:val="22"/>
                <w:szCs w:val="22"/>
              </w:rPr>
            </w:pPr>
          </w:p>
          <w:p w14:paraId="083A2435" w14:textId="77777777" w:rsidR="000C5E50" w:rsidRPr="009C63B6" w:rsidRDefault="000C5E50" w:rsidP="00E56064">
            <w:pPr>
              <w:pStyle w:val="Header"/>
              <w:tabs>
                <w:tab w:val="clear" w:pos="4320"/>
                <w:tab w:val="clear" w:pos="8640"/>
                <w:tab w:val="num" w:pos="490"/>
              </w:tabs>
              <w:autoSpaceDE w:val="0"/>
              <w:autoSpaceDN w:val="0"/>
              <w:adjustRightInd w:val="0"/>
              <w:rPr>
                <w:i/>
                <w:iCs/>
                <w:sz w:val="22"/>
                <w:szCs w:val="22"/>
              </w:rPr>
            </w:pPr>
          </w:p>
        </w:tc>
      </w:tr>
      <w:tr w:rsidR="00286D45" w:rsidRPr="009C63B6" w14:paraId="34638106" w14:textId="77777777" w:rsidTr="00B71FB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8858" w:type="dxa"/>
            <w:gridSpan w:val="2"/>
          </w:tcPr>
          <w:p w14:paraId="3DAB4D18" w14:textId="77777777" w:rsidR="00286D45" w:rsidRDefault="00286D45" w:rsidP="00E56064">
            <w:pPr>
              <w:pStyle w:val="Header"/>
              <w:tabs>
                <w:tab w:val="clear" w:pos="4320"/>
                <w:tab w:val="clear" w:pos="8640"/>
              </w:tabs>
              <w:autoSpaceDE w:val="0"/>
              <w:autoSpaceDN w:val="0"/>
              <w:adjustRightInd w:val="0"/>
              <w:rPr>
                <w:i/>
                <w:iCs/>
                <w:sz w:val="22"/>
                <w:szCs w:val="22"/>
              </w:rPr>
            </w:pPr>
            <w:r w:rsidRPr="009C63B6">
              <w:rPr>
                <w:i/>
                <w:iCs/>
                <w:sz w:val="22"/>
                <w:szCs w:val="22"/>
              </w:rPr>
              <w:lastRenderedPageBreak/>
              <w:t>Minor Publications and Book Reviews:</w:t>
            </w:r>
          </w:p>
          <w:p w14:paraId="6FB957A0" w14:textId="77777777" w:rsidR="009C63B6" w:rsidRPr="009C63B6" w:rsidRDefault="009C63B6" w:rsidP="00E56064">
            <w:pPr>
              <w:pStyle w:val="Header"/>
              <w:tabs>
                <w:tab w:val="clear" w:pos="4320"/>
                <w:tab w:val="clear" w:pos="8640"/>
              </w:tabs>
              <w:autoSpaceDE w:val="0"/>
              <w:autoSpaceDN w:val="0"/>
              <w:adjustRightInd w:val="0"/>
              <w:rPr>
                <w:i/>
                <w:iCs/>
                <w:sz w:val="22"/>
                <w:szCs w:val="22"/>
              </w:rPr>
            </w:pPr>
          </w:p>
        </w:tc>
      </w:tr>
      <w:tr w:rsidR="005D336F" w:rsidRPr="009C63B6" w14:paraId="26F20748"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8598C3C" w14:textId="77777777" w:rsidR="005D336F" w:rsidRPr="009C63B6" w:rsidRDefault="005D336F"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4E65B775" w14:textId="77777777" w:rsidR="005D336F" w:rsidRPr="005D336F" w:rsidRDefault="005D336F" w:rsidP="00B71FBF">
            <w:pPr>
              <w:pStyle w:val="ListParagraph"/>
              <w:numPr>
                <w:ilvl w:val="0"/>
                <w:numId w:val="3"/>
              </w:numPr>
            </w:pPr>
            <w:proofErr w:type="spellStart"/>
            <w:r>
              <w:rPr>
                <w:sz w:val="22"/>
                <w:szCs w:val="22"/>
              </w:rPr>
              <w:t>Eckes</w:t>
            </w:r>
            <w:proofErr w:type="spellEnd"/>
            <w:r>
              <w:rPr>
                <w:sz w:val="22"/>
                <w:szCs w:val="22"/>
              </w:rPr>
              <w:t xml:space="preserve">, S.E. &amp; Mead, J.F. (2020). Discriminatory practices in voucher programs. </w:t>
            </w:r>
            <w:r w:rsidRPr="005D336F">
              <w:rPr>
                <w:i/>
                <w:sz w:val="22"/>
                <w:szCs w:val="22"/>
              </w:rPr>
              <w:t xml:space="preserve">Phi Delta </w:t>
            </w:r>
            <w:proofErr w:type="spellStart"/>
            <w:r w:rsidRPr="005D336F">
              <w:rPr>
                <w:i/>
                <w:sz w:val="22"/>
                <w:szCs w:val="22"/>
              </w:rPr>
              <w:t>Kappan</w:t>
            </w:r>
            <w:proofErr w:type="spellEnd"/>
            <w:r w:rsidRPr="005D336F">
              <w:rPr>
                <w:i/>
                <w:sz w:val="22"/>
                <w:szCs w:val="22"/>
              </w:rPr>
              <w:t>, 101</w:t>
            </w:r>
            <w:r>
              <w:rPr>
                <w:sz w:val="22"/>
                <w:szCs w:val="22"/>
              </w:rPr>
              <w:t>(6), 65-67.</w:t>
            </w:r>
          </w:p>
          <w:p w14:paraId="2F3BDF4B" w14:textId="77777777" w:rsidR="005D336F" w:rsidRPr="00B562CA" w:rsidRDefault="005D336F" w:rsidP="005D336F">
            <w:pPr>
              <w:pStyle w:val="ListParagraph"/>
              <w:ind w:left="360"/>
            </w:pPr>
          </w:p>
        </w:tc>
      </w:tr>
      <w:tr w:rsidR="00B71FBF" w:rsidRPr="009C63B6" w14:paraId="32874B1E" w14:textId="77777777" w:rsidTr="00B71FB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2E0E1020" w14:textId="77777777" w:rsidR="00B71FBF" w:rsidRPr="009C63B6" w:rsidRDefault="00B71FBF"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6C8D7397" w14:textId="77777777" w:rsidR="00B71FBF" w:rsidRDefault="00B71FBF" w:rsidP="00B71FBF">
            <w:pPr>
              <w:pStyle w:val="ListParagraph"/>
              <w:numPr>
                <w:ilvl w:val="0"/>
                <w:numId w:val="3"/>
              </w:numPr>
            </w:pPr>
            <w:proofErr w:type="spellStart"/>
            <w:r w:rsidRPr="00B562CA">
              <w:t>Eckes</w:t>
            </w:r>
            <w:proofErr w:type="spellEnd"/>
            <w:r w:rsidRPr="00B562CA">
              <w:t xml:space="preserve">, S. &amp; Mead, J. </w:t>
            </w:r>
            <w:r>
              <w:t>(</w:t>
            </w:r>
            <w:r w:rsidR="00AC34CC">
              <w:t>2019</w:t>
            </w:r>
            <w:r w:rsidRPr="00B562CA">
              <w:t xml:space="preserve">). </w:t>
            </w:r>
            <w:r>
              <w:t>Taxpayer dollars and discrimination in e</w:t>
            </w:r>
            <w:r w:rsidRPr="00B562CA">
              <w:t xml:space="preserve">mployment: </w:t>
            </w:r>
            <w:r w:rsidR="00AC34CC">
              <w:t>E</w:t>
            </w:r>
            <w:r w:rsidRPr="00B562CA">
              <w:t>ducator</w:t>
            </w:r>
            <w:r>
              <w:t>s in private religious s</w:t>
            </w:r>
            <w:r w:rsidRPr="00B562CA">
              <w:t>chools</w:t>
            </w:r>
            <w:r>
              <w:t xml:space="preserve"> b</w:t>
            </w:r>
            <w:r w:rsidRPr="00B562CA">
              <w:t>eware</w:t>
            </w:r>
            <w:r>
              <w:t xml:space="preserve">. </w:t>
            </w:r>
            <w:r w:rsidRPr="00B71FBF">
              <w:rPr>
                <w:i/>
              </w:rPr>
              <w:t>Teachers College</w:t>
            </w:r>
            <w:r w:rsidR="00AC34CC">
              <w:rPr>
                <w:i/>
              </w:rPr>
              <w:t xml:space="preserve"> Record</w:t>
            </w:r>
            <w:r w:rsidRPr="00B71FBF">
              <w:rPr>
                <w:i/>
              </w:rPr>
              <w:t>.</w:t>
            </w:r>
            <w:r w:rsidR="00662C45">
              <w:rPr>
                <w:i/>
              </w:rPr>
              <w:t xml:space="preserve"> </w:t>
            </w:r>
            <w:hyperlink r:id="rId18" w:history="1">
              <w:r w:rsidR="00662C45">
                <w:rPr>
                  <w:rStyle w:val="Hyperlink"/>
                  <w:rFonts w:eastAsiaTheme="majorEastAsia"/>
                </w:rPr>
                <w:t>https://www.tcrecord.org</w:t>
              </w:r>
            </w:hyperlink>
            <w:r w:rsidR="00662C45">
              <w:t xml:space="preserve"> ID Number: 22982.</w:t>
            </w:r>
          </w:p>
          <w:p w14:paraId="09984B24" w14:textId="77777777" w:rsidR="00B71FBF" w:rsidRDefault="00B71FBF" w:rsidP="00B71FBF">
            <w:pPr>
              <w:widowControl/>
              <w:tabs>
                <w:tab w:val="num" w:pos="490"/>
              </w:tabs>
              <w:adjustRightInd w:val="0"/>
              <w:rPr>
                <w:sz w:val="22"/>
                <w:szCs w:val="22"/>
              </w:rPr>
            </w:pPr>
          </w:p>
        </w:tc>
      </w:tr>
      <w:tr w:rsidR="00654FF7" w:rsidRPr="009C63B6" w14:paraId="11814461"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0B5989BB" w14:textId="77777777" w:rsidR="00654FF7" w:rsidRPr="009C63B6" w:rsidRDefault="00654FF7"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05057785" w14:textId="77777777" w:rsidR="00654FF7" w:rsidRDefault="00654FF7" w:rsidP="00E56064">
            <w:pPr>
              <w:widowControl/>
              <w:numPr>
                <w:ilvl w:val="0"/>
                <w:numId w:val="3"/>
              </w:numPr>
              <w:tabs>
                <w:tab w:val="num" w:pos="490"/>
              </w:tabs>
              <w:adjustRightInd w:val="0"/>
              <w:ind w:left="490" w:hanging="540"/>
              <w:rPr>
                <w:sz w:val="22"/>
                <w:szCs w:val="22"/>
              </w:rPr>
            </w:pPr>
            <w:r>
              <w:rPr>
                <w:sz w:val="22"/>
                <w:szCs w:val="22"/>
              </w:rPr>
              <w:t>Mead, J</w:t>
            </w:r>
            <w:r w:rsidR="0099741F">
              <w:rPr>
                <w:sz w:val="22"/>
                <w:szCs w:val="22"/>
              </w:rPr>
              <w:t>.</w:t>
            </w:r>
            <w:r>
              <w:rPr>
                <w:sz w:val="22"/>
                <w:szCs w:val="22"/>
              </w:rPr>
              <w:t xml:space="preserve"> F., Paige, M</w:t>
            </w:r>
            <w:r w:rsidR="0070013D">
              <w:rPr>
                <w:sz w:val="22"/>
                <w:szCs w:val="22"/>
              </w:rPr>
              <w:t>.</w:t>
            </w:r>
            <w:r>
              <w:rPr>
                <w:sz w:val="22"/>
                <w:szCs w:val="22"/>
              </w:rPr>
              <w:t xml:space="preserve">, </w:t>
            </w:r>
            <w:r w:rsidR="0070013D">
              <w:rPr>
                <w:sz w:val="22"/>
                <w:szCs w:val="22"/>
              </w:rPr>
              <w:t>&amp;</w:t>
            </w:r>
            <w:r>
              <w:rPr>
                <w:sz w:val="22"/>
                <w:szCs w:val="22"/>
              </w:rPr>
              <w:t xml:space="preserve"> </w:t>
            </w:r>
            <w:proofErr w:type="spellStart"/>
            <w:r>
              <w:rPr>
                <w:sz w:val="22"/>
                <w:szCs w:val="22"/>
              </w:rPr>
              <w:t>Eckes</w:t>
            </w:r>
            <w:proofErr w:type="spellEnd"/>
            <w:r>
              <w:rPr>
                <w:sz w:val="22"/>
                <w:szCs w:val="22"/>
              </w:rPr>
              <w:t>, S</w:t>
            </w:r>
            <w:r w:rsidR="0070013D">
              <w:rPr>
                <w:sz w:val="22"/>
                <w:szCs w:val="22"/>
              </w:rPr>
              <w:t>.</w:t>
            </w:r>
            <w:r>
              <w:rPr>
                <w:sz w:val="22"/>
                <w:szCs w:val="22"/>
              </w:rPr>
              <w:t xml:space="preserve"> (2018). Legal </w:t>
            </w:r>
            <w:r w:rsidR="0070013D">
              <w:rPr>
                <w:sz w:val="22"/>
                <w:szCs w:val="22"/>
              </w:rPr>
              <w:t>m</w:t>
            </w:r>
            <w:r>
              <w:rPr>
                <w:sz w:val="22"/>
                <w:szCs w:val="22"/>
              </w:rPr>
              <w:t xml:space="preserve">atters: 10 Supreme Court </w:t>
            </w:r>
            <w:r w:rsidR="0070013D">
              <w:rPr>
                <w:sz w:val="22"/>
                <w:szCs w:val="22"/>
              </w:rPr>
              <w:t>cases every principal should know about</w:t>
            </w:r>
            <w:r>
              <w:rPr>
                <w:sz w:val="22"/>
                <w:szCs w:val="22"/>
              </w:rPr>
              <w:t xml:space="preserve">. </w:t>
            </w:r>
            <w:r w:rsidRPr="00654FF7">
              <w:rPr>
                <w:i/>
                <w:sz w:val="22"/>
                <w:szCs w:val="22"/>
              </w:rPr>
              <w:t>Principal Leadership, 18</w:t>
            </w:r>
            <w:r>
              <w:rPr>
                <w:sz w:val="22"/>
                <w:szCs w:val="22"/>
              </w:rPr>
              <w:t xml:space="preserve"> (9), 56-58.</w:t>
            </w:r>
          </w:p>
          <w:p w14:paraId="3DC6DFB7" w14:textId="77777777" w:rsidR="00654FF7" w:rsidRDefault="00654FF7" w:rsidP="00E56064">
            <w:pPr>
              <w:widowControl/>
              <w:tabs>
                <w:tab w:val="num" w:pos="490"/>
              </w:tabs>
              <w:adjustRightInd w:val="0"/>
              <w:ind w:left="490"/>
              <w:rPr>
                <w:sz w:val="22"/>
                <w:szCs w:val="22"/>
              </w:rPr>
            </w:pPr>
          </w:p>
        </w:tc>
      </w:tr>
      <w:tr w:rsidR="000F6E01" w:rsidRPr="009C63B6" w14:paraId="3D29A24A"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2728E900" w14:textId="77777777" w:rsidR="000F6E01" w:rsidRPr="009C63B6" w:rsidRDefault="000F6E01"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677F5B79" w14:textId="77777777" w:rsidR="000F6E01" w:rsidRDefault="000F6E01" w:rsidP="00E56064">
            <w:pPr>
              <w:widowControl/>
              <w:numPr>
                <w:ilvl w:val="0"/>
                <w:numId w:val="3"/>
              </w:numPr>
              <w:tabs>
                <w:tab w:val="num" w:pos="490"/>
              </w:tabs>
              <w:adjustRightInd w:val="0"/>
              <w:ind w:left="490" w:hanging="540"/>
              <w:rPr>
                <w:sz w:val="22"/>
                <w:szCs w:val="22"/>
              </w:rPr>
            </w:pPr>
            <w:r>
              <w:rPr>
                <w:sz w:val="22"/>
                <w:szCs w:val="22"/>
              </w:rPr>
              <w:t>Mead, J</w:t>
            </w:r>
            <w:r w:rsidR="0070013D">
              <w:rPr>
                <w:sz w:val="22"/>
                <w:szCs w:val="22"/>
              </w:rPr>
              <w:t>.</w:t>
            </w:r>
            <w:r>
              <w:rPr>
                <w:sz w:val="22"/>
                <w:szCs w:val="22"/>
              </w:rPr>
              <w:t xml:space="preserve"> F. </w:t>
            </w:r>
            <w:r w:rsidR="0070013D">
              <w:rPr>
                <w:sz w:val="22"/>
                <w:szCs w:val="22"/>
              </w:rPr>
              <w:t>&amp;</w:t>
            </w:r>
            <w:r>
              <w:rPr>
                <w:sz w:val="22"/>
                <w:szCs w:val="22"/>
              </w:rPr>
              <w:t xml:space="preserve"> </w:t>
            </w:r>
            <w:proofErr w:type="spellStart"/>
            <w:r>
              <w:rPr>
                <w:sz w:val="22"/>
                <w:szCs w:val="22"/>
              </w:rPr>
              <w:t>Bielmeier</w:t>
            </w:r>
            <w:proofErr w:type="spellEnd"/>
            <w:r w:rsidR="00CA3DEE">
              <w:rPr>
                <w:sz w:val="22"/>
                <w:szCs w:val="22"/>
              </w:rPr>
              <w:t>, S</w:t>
            </w:r>
            <w:r w:rsidR="0070013D">
              <w:rPr>
                <w:sz w:val="22"/>
                <w:szCs w:val="22"/>
              </w:rPr>
              <w:t>.</w:t>
            </w:r>
            <w:r w:rsidR="00CA3DEE">
              <w:rPr>
                <w:sz w:val="22"/>
                <w:szCs w:val="22"/>
              </w:rPr>
              <w:t xml:space="preserve"> (2017</w:t>
            </w:r>
            <w:r>
              <w:rPr>
                <w:sz w:val="22"/>
                <w:szCs w:val="22"/>
              </w:rPr>
              <w:t xml:space="preserve">). U.S. Supreme Court </w:t>
            </w:r>
            <w:r w:rsidR="0070013D">
              <w:rPr>
                <w:sz w:val="22"/>
                <w:szCs w:val="22"/>
              </w:rPr>
              <w:t>c</w:t>
            </w:r>
            <w:r>
              <w:rPr>
                <w:sz w:val="22"/>
                <w:szCs w:val="22"/>
              </w:rPr>
              <w:t xml:space="preserve">ases: Special </w:t>
            </w:r>
            <w:r w:rsidR="0070013D">
              <w:rPr>
                <w:sz w:val="22"/>
                <w:szCs w:val="22"/>
              </w:rPr>
              <w:t>e</w:t>
            </w:r>
            <w:r>
              <w:rPr>
                <w:sz w:val="22"/>
                <w:szCs w:val="22"/>
              </w:rPr>
              <w:t xml:space="preserve">ducation. </w:t>
            </w:r>
            <w:r w:rsidR="0070013D">
              <w:rPr>
                <w:sz w:val="22"/>
                <w:szCs w:val="22"/>
              </w:rPr>
              <w:t>a</w:t>
            </w:r>
            <w:r w:rsidR="00CA3DEE">
              <w:rPr>
                <w:sz w:val="22"/>
                <w:szCs w:val="22"/>
              </w:rPr>
              <w:t>ppendix, pp. A1- A94 i</w:t>
            </w:r>
            <w:r>
              <w:rPr>
                <w:sz w:val="22"/>
                <w:szCs w:val="22"/>
              </w:rPr>
              <w:t xml:space="preserve">n </w:t>
            </w:r>
            <w:r w:rsidRPr="000F6E01">
              <w:rPr>
                <w:i/>
                <w:sz w:val="22"/>
                <w:szCs w:val="22"/>
              </w:rPr>
              <w:t>A Guide to Special Education</w:t>
            </w:r>
            <w:r w:rsidR="0068216C">
              <w:rPr>
                <w:sz w:val="22"/>
                <w:szCs w:val="22"/>
              </w:rPr>
              <w:t xml:space="preserve">. E. Shaver &amp; J. Decker (Eds.) </w:t>
            </w:r>
            <w:r>
              <w:rPr>
                <w:sz w:val="22"/>
                <w:szCs w:val="22"/>
              </w:rPr>
              <w:t xml:space="preserve"> </w:t>
            </w:r>
            <w:r w:rsidR="0068216C">
              <w:rPr>
                <w:sz w:val="22"/>
                <w:szCs w:val="22"/>
              </w:rPr>
              <w:t>Cleveland, OH: Education Law Association.</w:t>
            </w:r>
          </w:p>
          <w:p w14:paraId="1BE50CD2" w14:textId="77777777" w:rsidR="0068216C" w:rsidRPr="009C63B6" w:rsidRDefault="0068216C" w:rsidP="00E56064">
            <w:pPr>
              <w:widowControl/>
              <w:adjustRightInd w:val="0"/>
              <w:ind w:left="490"/>
              <w:rPr>
                <w:sz w:val="22"/>
                <w:szCs w:val="22"/>
              </w:rPr>
            </w:pPr>
          </w:p>
        </w:tc>
      </w:tr>
      <w:tr w:rsidR="007306F0" w:rsidRPr="009C63B6" w14:paraId="29C5DDD7"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0143CE19" w14:textId="77777777" w:rsidR="007306F0" w:rsidRPr="009C63B6" w:rsidRDefault="00F7000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1464710" w14:textId="77777777" w:rsidR="00721B93" w:rsidRPr="009C63B6" w:rsidRDefault="003C455F" w:rsidP="00E56064">
            <w:pPr>
              <w:widowControl/>
              <w:numPr>
                <w:ilvl w:val="0"/>
                <w:numId w:val="3"/>
              </w:numPr>
              <w:tabs>
                <w:tab w:val="num" w:pos="490"/>
              </w:tabs>
              <w:adjustRightInd w:val="0"/>
              <w:ind w:left="490" w:hanging="540"/>
              <w:rPr>
                <w:color w:val="000000"/>
                <w:sz w:val="22"/>
                <w:szCs w:val="22"/>
              </w:rPr>
            </w:pPr>
            <w:r w:rsidRPr="009C63B6">
              <w:rPr>
                <w:sz w:val="22"/>
                <w:szCs w:val="22"/>
              </w:rPr>
              <w:t>Mead, J</w:t>
            </w:r>
            <w:r w:rsidR="0070013D">
              <w:rPr>
                <w:sz w:val="22"/>
                <w:szCs w:val="22"/>
              </w:rPr>
              <w:t>.</w:t>
            </w:r>
            <w:r w:rsidRPr="009C63B6">
              <w:rPr>
                <w:sz w:val="22"/>
                <w:szCs w:val="22"/>
              </w:rPr>
              <w:t xml:space="preserve"> F. (2008</w:t>
            </w:r>
            <w:r w:rsidR="00721B93" w:rsidRPr="009C63B6">
              <w:rPr>
                <w:sz w:val="22"/>
                <w:szCs w:val="22"/>
              </w:rPr>
              <w:t xml:space="preserve">). </w:t>
            </w:r>
            <w:r w:rsidRPr="009C63B6">
              <w:rPr>
                <w:sz w:val="22"/>
                <w:szCs w:val="22"/>
              </w:rPr>
              <w:t>“Alexander v. Choate” (p. 44), “Americans with Disabilities Act” (p. 47-49), “Arlington v. Murphy” (p. 53-54), “Hearing Officer” (p. 428-429), “Mills v. Board of Education” (p. 550-551), “Pennsylvania Association for Retarded Children v. Commonwealth of Pennsylvania” (p. 626-627), “School Board of Nassau County v. Arline” (p. 732-733), “School Choice” (p. 737-739), “Smith v. Robinson” (p. 770-771), “Southeastern Community College v. Davis” (775-776), “Virtual Schools” (p. 873-874), “</w:t>
            </w:r>
            <w:proofErr w:type="spellStart"/>
            <w:r w:rsidRPr="009C63B6">
              <w:rPr>
                <w:sz w:val="22"/>
                <w:szCs w:val="22"/>
              </w:rPr>
              <w:t>Walz</w:t>
            </w:r>
            <w:proofErr w:type="spellEnd"/>
            <w:r w:rsidRPr="009C63B6">
              <w:rPr>
                <w:sz w:val="22"/>
                <w:szCs w:val="22"/>
              </w:rPr>
              <w:t xml:space="preserve"> v. Tax Commission of the City of New York” (p. 880-881), “</w:t>
            </w:r>
            <w:proofErr w:type="spellStart"/>
            <w:r w:rsidRPr="009C63B6">
              <w:rPr>
                <w:sz w:val="22"/>
                <w:szCs w:val="22"/>
              </w:rPr>
              <w:t>Wygant</w:t>
            </w:r>
            <w:proofErr w:type="spellEnd"/>
            <w:r w:rsidRPr="009C63B6">
              <w:rPr>
                <w:sz w:val="22"/>
                <w:szCs w:val="22"/>
              </w:rPr>
              <w:t xml:space="preserve"> v. Jackson Board of Education” (p. 901-903). </w:t>
            </w:r>
            <w:r w:rsidR="00721B93" w:rsidRPr="009C63B6">
              <w:rPr>
                <w:sz w:val="22"/>
                <w:szCs w:val="22"/>
              </w:rPr>
              <w:t>Encyclopedia entries contributed to Russo, Charles J., Ed.</w:t>
            </w:r>
            <w:r w:rsidRPr="009C63B6">
              <w:rPr>
                <w:sz w:val="22"/>
                <w:szCs w:val="22"/>
              </w:rPr>
              <w:t xml:space="preserve"> (2008</w:t>
            </w:r>
            <w:r w:rsidR="00721B93" w:rsidRPr="009C63B6">
              <w:rPr>
                <w:sz w:val="22"/>
                <w:szCs w:val="22"/>
              </w:rPr>
              <w:t xml:space="preserve">). </w:t>
            </w:r>
            <w:r w:rsidR="00721B93" w:rsidRPr="009C63B6">
              <w:rPr>
                <w:i/>
                <w:iCs/>
                <w:sz w:val="22"/>
                <w:szCs w:val="22"/>
              </w:rPr>
              <w:t>The Encyclopedia of Education Law</w:t>
            </w:r>
            <w:r w:rsidR="00721B93" w:rsidRPr="009C63B6">
              <w:rPr>
                <w:sz w:val="22"/>
                <w:szCs w:val="22"/>
              </w:rPr>
              <w:t xml:space="preserve">.  </w:t>
            </w:r>
            <w:r w:rsidR="00721B93" w:rsidRPr="009C63B6">
              <w:rPr>
                <w:color w:val="000000"/>
                <w:sz w:val="22"/>
                <w:szCs w:val="22"/>
              </w:rPr>
              <w:t>Thousand Oaks, CA: Sage Publications. (invited contributions)</w:t>
            </w:r>
          </w:p>
          <w:p w14:paraId="2020EA36" w14:textId="77777777" w:rsidR="007306F0" w:rsidRPr="009C63B6" w:rsidRDefault="007306F0" w:rsidP="00E56064">
            <w:pPr>
              <w:widowControl/>
              <w:adjustRightInd w:val="0"/>
              <w:ind w:left="-50"/>
              <w:rPr>
                <w:sz w:val="22"/>
                <w:szCs w:val="22"/>
              </w:rPr>
            </w:pPr>
          </w:p>
        </w:tc>
      </w:tr>
      <w:tr w:rsidR="007306F0" w:rsidRPr="009C63B6" w14:paraId="08C16E4E"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26DC567D" w14:textId="77777777" w:rsidR="007306F0" w:rsidRPr="009C63B6" w:rsidRDefault="007306F0"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6DEEBF47" w14:textId="77777777" w:rsidR="007306F0" w:rsidRPr="009C63B6" w:rsidRDefault="007306F0" w:rsidP="00E56064">
            <w:pPr>
              <w:widowControl/>
              <w:numPr>
                <w:ilvl w:val="0"/>
                <w:numId w:val="3"/>
              </w:numPr>
              <w:tabs>
                <w:tab w:val="num" w:pos="490"/>
              </w:tabs>
              <w:adjustRightInd w:val="0"/>
              <w:ind w:left="490" w:hanging="540"/>
              <w:rPr>
                <w:sz w:val="22"/>
                <w:szCs w:val="22"/>
              </w:rPr>
            </w:pPr>
            <w:r w:rsidRPr="009C63B6">
              <w:rPr>
                <w:sz w:val="22"/>
                <w:szCs w:val="22"/>
              </w:rPr>
              <w:t>Mead, J</w:t>
            </w:r>
            <w:r w:rsidR="0070013D">
              <w:rPr>
                <w:sz w:val="22"/>
                <w:szCs w:val="22"/>
              </w:rPr>
              <w:t>.</w:t>
            </w:r>
            <w:r w:rsidRPr="009C63B6">
              <w:rPr>
                <w:sz w:val="22"/>
                <w:szCs w:val="22"/>
              </w:rPr>
              <w:t xml:space="preserve"> F. (2007).  “Freedom of Speech:  A Primer for Students and Teachers.” Prepared for Hess, D. &amp; Larson, B. (2007).  “Deliberative Forum on the Free Speech Rights of K-12 Students and Teachers.”   A symposium presentation at the annual meeting of the College and University Faculty Assembly of the National Council for the Social Studies, San Diego, CA, November 29.</w:t>
            </w:r>
            <w:r w:rsidR="00F70005" w:rsidRPr="009C63B6">
              <w:rPr>
                <w:sz w:val="22"/>
                <w:szCs w:val="22"/>
              </w:rPr>
              <w:t xml:space="preserve"> (commissioned work)</w:t>
            </w:r>
          </w:p>
          <w:p w14:paraId="7B2D0262" w14:textId="77777777" w:rsidR="007306F0" w:rsidRPr="009C63B6" w:rsidRDefault="007306F0" w:rsidP="00E56064">
            <w:pPr>
              <w:rPr>
                <w:sz w:val="22"/>
                <w:szCs w:val="22"/>
              </w:rPr>
            </w:pPr>
          </w:p>
        </w:tc>
      </w:tr>
      <w:tr w:rsidR="00286D45" w:rsidRPr="009C63B6" w14:paraId="19921BF7"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7FB14DD2"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00366ED" w14:textId="77777777" w:rsidR="00286D45" w:rsidRPr="009C63B6" w:rsidRDefault="00286D45" w:rsidP="00E56064">
            <w:pPr>
              <w:numPr>
                <w:ilvl w:val="0"/>
                <w:numId w:val="3"/>
              </w:numPr>
              <w:tabs>
                <w:tab w:val="num" w:pos="490"/>
              </w:tabs>
              <w:ind w:left="490" w:hanging="490"/>
              <w:rPr>
                <w:sz w:val="22"/>
                <w:szCs w:val="22"/>
              </w:rPr>
            </w:pPr>
            <w:r w:rsidRPr="009C63B6">
              <w:rPr>
                <w:sz w:val="22"/>
                <w:szCs w:val="22"/>
              </w:rPr>
              <w:t>Mead, J</w:t>
            </w:r>
            <w:r w:rsidR="0070013D">
              <w:rPr>
                <w:sz w:val="22"/>
                <w:szCs w:val="22"/>
              </w:rPr>
              <w:t>.</w:t>
            </w:r>
            <w:r w:rsidRPr="009C63B6">
              <w:rPr>
                <w:sz w:val="22"/>
                <w:szCs w:val="22"/>
              </w:rPr>
              <w:t xml:space="preserve"> F. (2000). Book Review of</w:t>
            </w:r>
            <w:r w:rsidRPr="009C63B6">
              <w:rPr>
                <w:i/>
                <w:iCs/>
                <w:sz w:val="22"/>
                <w:szCs w:val="22"/>
              </w:rPr>
              <w:t xml:space="preserve"> Getting Comfortable With Special Education Law: A Framework for Working with Children with Disabilities</w:t>
            </w:r>
            <w:r w:rsidRPr="009C63B6">
              <w:rPr>
                <w:sz w:val="22"/>
                <w:szCs w:val="22"/>
              </w:rPr>
              <w:t xml:space="preserve"> by Dixie Snow </w:t>
            </w:r>
            <w:proofErr w:type="spellStart"/>
            <w:r w:rsidRPr="009C63B6">
              <w:rPr>
                <w:sz w:val="22"/>
                <w:szCs w:val="22"/>
              </w:rPr>
              <w:t>Huefner</w:t>
            </w:r>
            <w:proofErr w:type="spellEnd"/>
            <w:r w:rsidRPr="009C63B6">
              <w:rPr>
                <w:sz w:val="22"/>
                <w:szCs w:val="22"/>
              </w:rPr>
              <w:t xml:space="preserve">, </w:t>
            </w:r>
            <w:r w:rsidRPr="009C63B6">
              <w:rPr>
                <w:i/>
                <w:iCs/>
                <w:sz w:val="22"/>
                <w:szCs w:val="22"/>
              </w:rPr>
              <w:t>West’s Education Law Reporter</w:t>
            </w:r>
            <w:r w:rsidRPr="009C63B6">
              <w:rPr>
                <w:sz w:val="22"/>
                <w:szCs w:val="22"/>
              </w:rPr>
              <w:t xml:space="preserve">, </w:t>
            </w:r>
            <w:r w:rsidRPr="009C63B6">
              <w:rPr>
                <w:i/>
                <w:sz w:val="22"/>
                <w:szCs w:val="22"/>
              </w:rPr>
              <w:t>143</w:t>
            </w:r>
            <w:r w:rsidRPr="009C63B6">
              <w:rPr>
                <w:sz w:val="22"/>
                <w:szCs w:val="22"/>
              </w:rPr>
              <w:t>(1), pp. 37-40 (invited paper).</w:t>
            </w:r>
          </w:p>
          <w:p w14:paraId="2D9072D5" w14:textId="77777777" w:rsidR="00286D45" w:rsidRPr="009C63B6" w:rsidRDefault="00286D45" w:rsidP="00E56064">
            <w:pPr>
              <w:tabs>
                <w:tab w:val="num" w:pos="490"/>
              </w:tabs>
              <w:rPr>
                <w:i/>
                <w:iCs/>
                <w:sz w:val="22"/>
                <w:szCs w:val="22"/>
              </w:rPr>
            </w:pPr>
          </w:p>
        </w:tc>
      </w:tr>
      <w:tr w:rsidR="00286D45" w:rsidRPr="009C63B6" w14:paraId="6D342DA8"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5478A41"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748FA9F0" w14:textId="77777777" w:rsidR="00286D45" w:rsidRPr="009C63B6" w:rsidRDefault="00286D45" w:rsidP="00E56064">
            <w:pPr>
              <w:numPr>
                <w:ilvl w:val="0"/>
                <w:numId w:val="3"/>
              </w:numPr>
              <w:tabs>
                <w:tab w:val="num" w:pos="490"/>
              </w:tabs>
              <w:ind w:left="490" w:hanging="490"/>
              <w:rPr>
                <w:sz w:val="22"/>
                <w:szCs w:val="22"/>
              </w:rPr>
            </w:pPr>
            <w:r w:rsidRPr="009C63B6">
              <w:rPr>
                <w:sz w:val="22"/>
                <w:szCs w:val="22"/>
              </w:rPr>
              <w:t>Mead, J</w:t>
            </w:r>
            <w:r w:rsidR="0070013D">
              <w:rPr>
                <w:sz w:val="22"/>
                <w:szCs w:val="22"/>
              </w:rPr>
              <w:t>.</w:t>
            </w:r>
            <w:r w:rsidRPr="009C63B6">
              <w:rPr>
                <w:sz w:val="22"/>
                <w:szCs w:val="22"/>
              </w:rPr>
              <w:t xml:space="preserve"> F. (2000).  Are Student-led Prayers Allowed at Public School Events? Wisconsin Association of School District Administrators (invited paper).</w:t>
            </w:r>
          </w:p>
          <w:p w14:paraId="46776395" w14:textId="77777777" w:rsidR="00286D45" w:rsidRPr="009C63B6" w:rsidRDefault="00286D4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7B34AFE6"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05C880C5" w14:textId="77777777" w:rsidR="00286D45" w:rsidRPr="009C63B6" w:rsidRDefault="00286D45" w:rsidP="00E56064">
            <w:pPr>
              <w:pStyle w:val="Header"/>
              <w:tabs>
                <w:tab w:val="clear" w:pos="4320"/>
                <w:tab w:val="clear" w:pos="8640"/>
              </w:tabs>
              <w:autoSpaceDE w:val="0"/>
              <w:autoSpaceDN w:val="0"/>
              <w:adjustRightInd w:val="0"/>
              <w:rPr>
                <w:i/>
                <w:iCs/>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7800A70E" w14:textId="77777777" w:rsidR="00227735" w:rsidRPr="00A01C7D" w:rsidRDefault="00286D45" w:rsidP="00B26D65">
            <w:pPr>
              <w:numPr>
                <w:ilvl w:val="0"/>
                <w:numId w:val="3"/>
              </w:numPr>
              <w:tabs>
                <w:tab w:val="num" w:pos="490"/>
              </w:tabs>
              <w:adjustRightInd w:val="0"/>
              <w:ind w:left="490" w:hanging="490"/>
              <w:rPr>
                <w:i/>
                <w:iCs/>
                <w:sz w:val="22"/>
                <w:szCs w:val="22"/>
              </w:rPr>
            </w:pPr>
            <w:r w:rsidRPr="00A01C7D">
              <w:rPr>
                <w:sz w:val="22"/>
                <w:szCs w:val="22"/>
              </w:rPr>
              <w:t>Mead, J</w:t>
            </w:r>
            <w:r w:rsidR="0070013D" w:rsidRPr="00A01C7D">
              <w:rPr>
                <w:sz w:val="22"/>
                <w:szCs w:val="22"/>
              </w:rPr>
              <w:t>.</w:t>
            </w:r>
            <w:r w:rsidRPr="00A01C7D">
              <w:rPr>
                <w:sz w:val="22"/>
                <w:szCs w:val="22"/>
              </w:rPr>
              <w:t xml:space="preserve"> F., Editor.  (1995-2000). </w:t>
            </w:r>
            <w:r w:rsidRPr="00A01C7D">
              <w:rPr>
                <w:i/>
                <w:iCs/>
                <w:sz w:val="22"/>
                <w:szCs w:val="22"/>
              </w:rPr>
              <w:t>The Schools and the Courts</w:t>
            </w:r>
            <w:r w:rsidRPr="00A01C7D">
              <w:rPr>
                <w:sz w:val="22"/>
                <w:szCs w:val="22"/>
              </w:rPr>
              <w:t>, published quarterly by School Administration Publications, a Division of College Administration Publications, Inc., Asheville, North Carolina.</w:t>
            </w:r>
          </w:p>
          <w:p w14:paraId="4C15CBB5" w14:textId="77777777" w:rsidR="00227735" w:rsidRPr="009C63B6" w:rsidRDefault="0022773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58C72BE9"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8858" w:type="dxa"/>
            <w:gridSpan w:val="2"/>
          </w:tcPr>
          <w:p w14:paraId="2F4CFFE5" w14:textId="77777777" w:rsidR="0099741F" w:rsidRDefault="0099741F" w:rsidP="00E56064">
            <w:pPr>
              <w:pStyle w:val="Header"/>
              <w:tabs>
                <w:tab w:val="clear" w:pos="4320"/>
                <w:tab w:val="clear" w:pos="8640"/>
              </w:tabs>
              <w:autoSpaceDE w:val="0"/>
              <w:autoSpaceDN w:val="0"/>
              <w:adjustRightInd w:val="0"/>
              <w:rPr>
                <w:i/>
                <w:iCs/>
                <w:sz w:val="22"/>
                <w:szCs w:val="22"/>
              </w:rPr>
            </w:pPr>
          </w:p>
          <w:p w14:paraId="3801B90D" w14:textId="77777777" w:rsidR="0099741F" w:rsidRDefault="0099741F" w:rsidP="00E56064">
            <w:pPr>
              <w:pStyle w:val="Header"/>
              <w:tabs>
                <w:tab w:val="clear" w:pos="4320"/>
                <w:tab w:val="clear" w:pos="8640"/>
              </w:tabs>
              <w:autoSpaceDE w:val="0"/>
              <w:autoSpaceDN w:val="0"/>
              <w:adjustRightInd w:val="0"/>
              <w:rPr>
                <w:i/>
                <w:iCs/>
                <w:sz w:val="22"/>
                <w:szCs w:val="22"/>
              </w:rPr>
            </w:pPr>
          </w:p>
          <w:p w14:paraId="3524FECA" w14:textId="77777777" w:rsidR="00CC314C" w:rsidRDefault="00CC314C" w:rsidP="00E56064">
            <w:pPr>
              <w:pStyle w:val="Header"/>
              <w:tabs>
                <w:tab w:val="clear" w:pos="4320"/>
                <w:tab w:val="clear" w:pos="8640"/>
              </w:tabs>
              <w:autoSpaceDE w:val="0"/>
              <w:autoSpaceDN w:val="0"/>
              <w:adjustRightInd w:val="0"/>
              <w:rPr>
                <w:i/>
                <w:iCs/>
                <w:sz w:val="22"/>
                <w:szCs w:val="22"/>
              </w:rPr>
            </w:pPr>
          </w:p>
          <w:p w14:paraId="674F67C4" w14:textId="77777777" w:rsidR="00CC314C" w:rsidRDefault="00CC314C" w:rsidP="00E56064">
            <w:pPr>
              <w:pStyle w:val="Header"/>
              <w:tabs>
                <w:tab w:val="clear" w:pos="4320"/>
                <w:tab w:val="clear" w:pos="8640"/>
              </w:tabs>
              <w:autoSpaceDE w:val="0"/>
              <w:autoSpaceDN w:val="0"/>
              <w:adjustRightInd w:val="0"/>
              <w:rPr>
                <w:i/>
                <w:iCs/>
                <w:sz w:val="22"/>
                <w:szCs w:val="22"/>
              </w:rPr>
            </w:pPr>
          </w:p>
          <w:p w14:paraId="6C4CC8FB" w14:textId="77777777" w:rsidR="00286D45" w:rsidRPr="009C63B6" w:rsidRDefault="00286D45" w:rsidP="00E56064">
            <w:pPr>
              <w:pStyle w:val="Header"/>
              <w:tabs>
                <w:tab w:val="clear" w:pos="4320"/>
                <w:tab w:val="clear" w:pos="8640"/>
              </w:tabs>
              <w:autoSpaceDE w:val="0"/>
              <w:autoSpaceDN w:val="0"/>
              <w:adjustRightInd w:val="0"/>
              <w:rPr>
                <w:i/>
                <w:iCs/>
                <w:sz w:val="22"/>
                <w:szCs w:val="22"/>
              </w:rPr>
            </w:pPr>
            <w:r w:rsidRPr="009C63B6">
              <w:rPr>
                <w:i/>
                <w:iCs/>
                <w:sz w:val="22"/>
                <w:szCs w:val="22"/>
              </w:rPr>
              <w:t>Book Chapters:</w:t>
            </w:r>
          </w:p>
        </w:tc>
      </w:tr>
      <w:tr w:rsidR="00A466C5" w:rsidRPr="009C63B6" w14:paraId="2382D002"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BEC64AE" w14:textId="77777777" w:rsidR="00A466C5" w:rsidRPr="009C63B6" w:rsidRDefault="00A466C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66DF5BA6" w14:textId="77777777" w:rsidR="00A466C5" w:rsidRDefault="00A466C5" w:rsidP="00A466C5">
            <w:pPr>
              <w:pStyle w:val="Default"/>
              <w:numPr>
                <w:ilvl w:val="0"/>
                <w:numId w:val="3"/>
              </w:numPr>
              <w:rPr>
                <w:sz w:val="22"/>
                <w:szCs w:val="22"/>
              </w:rPr>
            </w:pPr>
            <w:r>
              <w:rPr>
                <w:sz w:val="22"/>
                <w:szCs w:val="22"/>
              </w:rPr>
              <w:t>Mead, J</w:t>
            </w:r>
            <w:r w:rsidR="0070013D">
              <w:rPr>
                <w:sz w:val="22"/>
                <w:szCs w:val="22"/>
              </w:rPr>
              <w:t>.</w:t>
            </w:r>
            <w:r>
              <w:rPr>
                <w:sz w:val="22"/>
                <w:szCs w:val="22"/>
              </w:rPr>
              <w:t xml:space="preserve"> F. (</w:t>
            </w:r>
            <w:r w:rsidR="00CC314C">
              <w:rPr>
                <w:sz w:val="22"/>
                <w:szCs w:val="22"/>
              </w:rPr>
              <w:t>2019</w:t>
            </w:r>
            <w:r>
              <w:rPr>
                <w:sz w:val="22"/>
                <w:szCs w:val="22"/>
              </w:rPr>
              <w:t xml:space="preserve">).  School vouchers and student rights: Trading constitutional protections for contractual obligations. In </w:t>
            </w:r>
            <w:r w:rsidRPr="005D336F">
              <w:rPr>
                <w:i/>
                <w:sz w:val="22"/>
                <w:szCs w:val="22"/>
              </w:rPr>
              <w:t>The Oxford Handbook of US Education Law</w:t>
            </w:r>
            <w:r>
              <w:rPr>
                <w:sz w:val="22"/>
                <w:szCs w:val="22"/>
              </w:rPr>
              <w:t>. K. Bowman (Ed.). Oxford, U.K.: Oxford University Press.</w:t>
            </w:r>
            <w:r w:rsidR="005D336F">
              <w:rPr>
                <w:sz w:val="22"/>
                <w:szCs w:val="22"/>
              </w:rPr>
              <w:t xml:space="preserve"> </w:t>
            </w:r>
            <w:hyperlink r:id="rId19" w:history="1">
              <w:r w:rsidR="005D336F" w:rsidRPr="00284971">
                <w:rPr>
                  <w:rStyle w:val="Hyperlink"/>
                  <w:sz w:val="22"/>
                  <w:szCs w:val="22"/>
                </w:rPr>
                <w:t>https://www.oxfordhandbooks.com/view/10.1093/oxfordhb/9780190697402.001.0001/oxfordhb-9780190697402-e-35</w:t>
              </w:r>
            </w:hyperlink>
            <w:r w:rsidR="005D336F">
              <w:rPr>
                <w:sz w:val="22"/>
                <w:szCs w:val="22"/>
              </w:rPr>
              <w:t xml:space="preserve"> </w:t>
            </w:r>
          </w:p>
          <w:p w14:paraId="21CBD3A3" w14:textId="77777777" w:rsidR="00A466C5" w:rsidRPr="009C63B6" w:rsidRDefault="00A466C5" w:rsidP="00A466C5">
            <w:pPr>
              <w:pStyle w:val="Default"/>
              <w:ind w:left="360"/>
              <w:rPr>
                <w:sz w:val="22"/>
                <w:szCs w:val="22"/>
              </w:rPr>
            </w:pPr>
          </w:p>
        </w:tc>
      </w:tr>
      <w:tr w:rsidR="006F2EC1" w:rsidRPr="009C63B6" w14:paraId="02CEEF2A"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C72B49D" w14:textId="77777777" w:rsidR="006F2EC1" w:rsidRPr="009C63B6" w:rsidRDefault="006F2EC1"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0787EDB7" w14:textId="77777777" w:rsidR="006F2EC1" w:rsidRPr="009C63B6" w:rsidRDefault="006F2EC1" w:rsidP="00E56064">
            <w:pPr>
              <w:pStyle w:val="Default"/>
              <w:numPr>
                <w:ilvl w:val="0"/>
                <w:numId w:val="3"/>
              </w:numPr>
              <w:rPr>
                <w:sz w:val="22"/>
                <w:szCs w:val="22"/>
              </w:rPr>
            </w:pPr>
            <w:r w:rsidRPr="009C63B6">
              <w:rPr>
                <w:sz w:val="22"/>
                <w:szCs w:val="22"/>
              </w:rPr>
              <w:t>Mead, J</w:t>
            </w:r>
            <w:r w:rsidR="0070013D">
              <w:rPr>
                <w:sz w:val="22"/>
                <w:szCs w:val="22"/>
              </w:rPr>
              <w:t>.</w:t>
            </w:r>
            <w:r w:rsidRPr="009C63B6">
              <w:rPr>
                <w:sz w:val="22"/>
                <w:szCs w:val="22"/>
              </w:rPr>
              <w:t xml:space="preserve"> F. &amp; Green, P</w:t>
            </w:r>
            <w:r w:rsidR="0070013D">
              <w:rPr>
                <w:sz w:val="22"/>
                <w:szCs w:val="22"/>
              </w:rPr>
              <w:t>.</w:t>
            </w:r>
            <w:r w:rsidRPr="009C63B6">
              <w:rPr>
                <w:sz w:val="22"/>
                <w:szCs w:val="22"/>
              </w:rPr>
              <w:t xml:space="preserve"> C. (201</w:t>
            </w:r>
            <w:r w:rsidR="00270CCE">
              <w:rPr>
                <w:sz w:val="22"/>
                <w:szCs w:val="22"/>
              </w:rPr>
              <w:t>9</w:t>
            </w:r>
            <w:r w:rsidRPr="009C63B6">
              <w:rPr>
                <w:sz w:val="22"/>
                <w:szCs w:val="22"/>
              </w:rPr>
              <w:t>). “Special Education and School Choice: A Special Leadership Challenge,” Chapter 7</w:t>
            </w:r>
            <w:r>
              <w:rPr>
                <w:sz w:val="22"/>
                <w:szCs w:val="22"/>
              </w:rPr>
              <w:t xml:space="preserve"> </w:t>
            </w:r>
            <w:r w:rsidRPr="009C63B6">
              <w:rPr>
                <w:sz w:val="22"/>
                <w:szCs w:val="22"/>
              </w:rPr>
              <w:t xml:space="preserve">in </w:t>
            </w:r>
            <w:r w:rsidRPr="009C63B6">
              <w:rPr>
                <w:i/>
                <w:iCs/>
                <w:sz w:val="22"/>
                <w:szCs w:val="22"/>
              </w:rPr>
              <w:t xml:space="preserve">Handbook of Leadership and Administration for Special Education. </w:t>
            </w:r>
            <w:r w:rsidRPr="009C63B6">
              <w:rPr>
                <w:sz w:val="22"/>
                <w:szCs w:val="22"/>
              </w:rPr>
              <w:t xml:space="preserve"> </w:t>
            </w:r>
            <w:r w:rsidR="0068216C">
              <w:rPr>
                <w:sz w:val="22"/>
                <w:szCs w:val="22"/>
              </w:rPr>
              <w:t xml:space="preserve">J. </w:t>
            </w:r>
            <w:r w:rsidRPr="009C63B6">
              <w:rPr>
                <w:sz w:val="22"/>
                <w:szCs w:val="22"/>
              </w:rPr>
              <w:t xml:space="preserve">Crockett, </w:t>
            </w:r>
            <w:r w:rsidR="0068216C">
              <w:rPr>
                <w:sz w:val="22"/>
                <w:szCs w:val="22"/>
              </w:rPr>
              <w:t>B.</w:t>
            </w:r>
            <w:r w:rsidRPr="009C63B6">
              <w:rPr>
                <w:sz w:val="22"/>
                <w:szCs w:val="22"/>
              </w:rPr>
              <w:t xml:space="preserve"> Billingsley, &amp; </w:t>
            </w:r>
            <w:r w:rsidR="0068216C">
              <w:rPr>
                <w:sz w:val="22"/>
                <w:szCs w:val="22"/>
              </w:rPr>
              <w:t xml:space="preserve">M.L. </w:t>
            </w:r>
            <w:proofErr w:type="spellStart"/>
            <w:r w:rsidRPr="009C63B6">
              <w:rPr>
                <w:sz w:val="22"/>
                <w:szCs w:val="22"/>
              </w:rPr>
              <w:t>Boscardin</w:t>
            </w:r>
            <w:proofErr w:type="spellEnd"/>
            <w:r w:rsidRPr="009C63B6">
              <w:rPr>
                <w:sz w:val="22"/>
                <w:szCs w:val="22"/>
              </w:rPr>
              <w:t xml:space="preserve">, </w:t>
            </w:r>
            <w:r w:rsidR="0068216C">
              <w:rPr>
                <w:sz w:val="22"/>
                <w:szCs w:val="22"/>
              </w:rPr>
              <w:t>(</w:t>
            </w:r>
            <w:proofErr w:type="spellStart"/>
            <w:r w:rsidR="0068216C">
              <w:rPr>
                <w:sz w:val="22"/>
                <w:szCs w:val="22"/>
              </w:rPr>
              <w:t>Eds</w:t>
            </w:r>
            <w:proofErr w:type="spellEnd"/>
            <w:r w:rsidR="0068216C">
              <w:rPr>
                <w:sz w:val="22"/>
                <w:szCs w:val="22"/>
              </w:rPr>
              <w:t>)</w:t>
            </w:r>
            <w:r w:rsidRPr="009C63B6">
              <w:rPr>
                <w:sz w:val="22"/>
                <w:szCs w:val="22"/>
              </w:rPr>
              <w:t>.</w:t>
            </w:r>
            <w:r w:rsidRPr="009C63B6">
              <w:rPr>
                <w:i/>
                <w:iCs/>
                <w:sz w:val="22"/>
                <w:szCs w:val="22"/>
              </w:rPr>
              <w:t xml:space="preserve">  </w:t>
            </w:r>
            <w:r w:rsidRPr="009C63B6">
              <w:rPr>
                <w:iCs/>
                <w:sz w:val="22"/>
                <w:szCs w:val="22"/>
              </w:rPr>
              <w:t>New York, NY: Taylor and Francis.</w:t>
            </w:r>
          </w:p>
          <w:p w14:paraId="04B73091" w14:textId="77777777" w:rsidR="006F2EC1" w:rsidRPr="0055299E" w:rsidRDefault="006F2EC1" w:rsidP="00E56064">
            <w:pPr>
              <w:pStyle w:val="ListParagraph"/>
              <w:tabs>
                <w:tab w:val="left" w:pos="-1440"/>
                <w:tab w:val="num" w:pos="466"/>
              </w:tabs>
              <w:ind w:left="466"/>
              <w:rPr>
                <w:sz w:val="22"/>
                <w:szCs w:val="22"/>
              </w:rPr>
            </w:pPr>
          </w:p>
        </w:tc>
      </w:tr>
      <w:tr w:rsidR="0055299E" w:rsidRPr="009C63B6" w14:paraId="0B0ACE9A"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57B9D27B" w14:textId="77777777" w:rsidR="0055299E" w:rsidRPr="009C63B6" w:rsidRDefault="0055299E"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0ECCA9AE" w14:textId="77777777" w:rsidR="004611B3" w:rsidRDefault="0055299E" w:rsidP="00E56064">
            <w:pPr>
              <w:widowControl/>
              <w:numPr>
                <w:ilvl w:val="0"/>
                <w:numId w:val="3"/>
              </w:numPr>
              <w:tabs>
                <w:tab w:val="num" w:pos="490"/>
              </w:tabs>
              <w:adjustRightInd w:val="0"/>
              <w:ind w:left="490" w:hanging="540"/>
              <w:rPr>
                <w:sz w:val="22"/>
                <w:szCs w:val="22"/>
              </w:rPr>
            </w:pPr>
            <w:r w:rsidRPr="000F6E01">
              <w:rPr>
                <w:sz w:val="22"/>
                <w:szCs w:val="22"/>
              </w:rPr>
              <w:t>Mead, J</w:t>
            </w:r>
            <w:r w:rsidR="0070013D">
              <w:rPr>
                <w:sz w:val="22"/>
                <w:szCs w:val="22"/>
              </w:rPr>
              <w:t>.</w:t>
            </w:r>
            <w:r w:rsidRPr="000F6E01">
              <w:rPr>
                <w:sz w:val="22"/>
                <w:szCs w:val="22"/>
              </w:rPr>
              <w:t xml:space="preserve"> F. (201</w:t>
            </w:r>
            <w:r w:rsidR="006F2EC1" w:rsidRPr="000F6E01">
              <w:rPr>
                <w:sz w:val="22"/>
                <w:szCs w:val="22"/>
              </w:rPr>
              <w:t>7</w:t>
            </w:r>
            <w:r w:rsidRPr="000F6E01">
              <w:rPr>
                <w:sz w:val="22"/>
                <w:szCs w:val="22"/>
              </w:rPr>
              <w:t>).  “Fundamentals of Federal Disability Law.”</w:t>
            </w:r>
            <w:r w:rsidR="000A2BDA" w:rsidRPr="000F6E01">
              <w:rPr>
                <w:sz w:val="22"/>
                <w:szCs w:val="22"/>
              </w:rPr>
              <w:t xml:space="preserve"> Chapter B1</w:t>
            </w:r>
            <w:r w:rsidR="000F6E01" w:rsidRPr="000F6E01">
              <w:rPr>
                <w:sz w:val="22"/>
                <w:szCs w:val="22"/>
              </w:rPr>
              <w:t>, pp. B1-B14</w:t>
            </w:r>
            <w:r w:rsidR="000A2BDA" w:rsidRPr="000F6E01">
              <w:rPr>
                <w:sz w:val="22"/>
                <w:szCs w:val="22"/>
              </w:rPr>
              <w:t xml:space="preserve"> in</w:t>
            </w:r>
            <w:r w:rsidRPr="000F6E01">
              <w:rPr>
                <w:sz w:val="22"/>
                <w:szCs w:val="22"/>
              </w:rPr>
              <w:t xml:space="preserve"> </w:t>
            </w:r>
            <w:r w:rsidRPr="000F6E01">
              <w:rPr>
                <w:i/>
                <w:iCs/>
                <w:sz w:val="22"/>
                <w:szCs w:val="22"/>
              </w:rPr>
              <w:t xml:space="preserve">The Principal’s Legal Handbook, </w:t>
            </w:r>
            <w:r w:rsidR="006F2EC1" w:rsidRPr="000F6E01">
              <w:rPr>
                <w:i/>
                <w:iCs/>
                <w:sz w:val="22"/>
                <w:szCs w:val="22"/>
              </w:rPr>
              <w:t>6</w:t>
            </w:r>
            <w:r w:rsidRPr="000F6E01">
              <w:rPr>
                <w:i/>
                <w:iCs/>
                <w:sz w:val="22"/>
                <w:szCs w:val="22"/>
              </w:rPr>
              <w:t>th Edition</w:t>
            </w:r>
            <w:r w:rsidRPr="000F6E01">
              <w:rPr>
                <w:sz w:val="22"/>
                <w:szCs w:val="22"/>
              </w:rPr>
              <w:t xml:space="preserve">. </w:t>
            </w:r>
            <w:r w:rsidR="000A2BDA" w:rsidRPr="000F6E01">
              <w:rPr>
                <w:color w:val="211D1E"/>
                <w:sz w:val="22"/>
                <w:szCs w:val="22"/>
              </w:rPr>
              <w:t>J. Decker, M. Lewis, E. Shaver, A. Blankenship, &amp; M. Paige, M. (Eds.)</w:t>
            </w:r>
            <w:r w:rsidRPr="000F6E01">
              <w:rPr>
                <w:sz w:val="22"/>
                <w:szCs w:val="22"/>
              </w:rPr>
              <w:t xml:space="preserve">. </w:t>
            </w:r>
            <w:r w:rsidR="006F2EC1" w:rsidRPr="000F6E01">
              <w:rPr>
                <w:sz w:val="22"/>
                <w:szCs w:val="22"/>
              </w:rPr>
              <w:t>Cleveland</w:t>
            </w:r>
            <w:r w:rsidR="000F6E01" w:rsidRPr="000F6E01">
              <w:rPr>
                <w:sz w:val="22"/>
                <w:szCs w:val="22"/>
              </w:rPr>
              <w:t>, OH</w:t>
            </w:r>
            <w:r w:rsidRPr="000F6E01">
              <w:rPr>
                <w:sz w:val="22"/>
                <w:szCs w:val="22"/>
              </w:rPr>
              <w:t xml:space="preserve">: Education Law Association. </w:t>
            </w:r>
            <w:r w:rsidR="004611B3">
              <w:rPr>
                <w:sz w:val="22"/>
                <w:szCs w:val="22"/>
              </w:rPr>
              <w:t xml:space="preserve"> [also published as: M</w:t>
            </w:r>
            <w:r w:rsidR="00CA3DEE">
              <w:rPr>
                <w:sz w:val="22"/>
                <w:szCs w:val="22"/>
              </w:rPr>
              <w:t xml:space="preserve">ead, </w:t>
            </w:r>
            <w:r w:rsidR="0070013D">
              <w:rPr>
                <w:sz w:val="22"/>
                <w:szCs w:val="22"/>
              </w:rPr>
              <w:t>J.</w:t>
            </w:r>
            <w:r w:rsidR="00CA3DEE">
              <w:rPr>
                <w:sz w:val="22"/>
                <w:szCs w:val="22"/>
              </w:rPr>
              <w:t xml:space="preserve"> F. (2017</w:t>
            </w:r>
            <w:r w:rsidR="004611B3">
              <w:rPr>
                <w:sz w:val="22"/>
                <w:szCs w:val="22"/>
              </w:rPr>
              <w:t xml:space="preserve">). </w:t>
            </w:r>
            <w:r w:rsidR="004611B3" w:rsidRPr="000F6E01">
              <w:rPr>
                <w:sz w:val="22"/>
                <w:szCs w:val="22"/>
              </w:rPr>
              <w:t>“Fundamentals of Federal Disability Law.</w:t>
            </w:r>
            <w:r w:rsidR="004611B3">
              <w:rPr>
                <w:sz w:val="22"/>
                <w:szCs w:val="22"/>
              </w:rPr>
              <w:t>” Chapter 3</w:t>
            </w:r>
            <w:r w:rsidR="00CA3DEE">
              <w:rPr>
                <w:sz w:val="22"/>
                <w:szCs w:val="22"/>
              </w:rPr>
              <w:t>, pp. 17-28</w:t>
            </w:r>
            <w:r w:rsidR="004611B3">
              <w:rPr>
                <w:sz w:val="22"/>
                <w:szCs w:val="22"/>
              </w:rPr>
              <w:t xml:space="preserve"> in </w:t>
            </w:r>
            <w:r w:rsidR="004611B3" w:rsidRPr="000F6E01">
              <w:rPr>
                <w:i/>
                <w:sz w:val="22"/>
                <w:szCs w:val="22"/>
              </w:rPr>
              <w:t>A Guide to Special Education</w:t>
            </w:r>
            <w:r w:rsidR="004611B3">
              <w:rPr>
                <w:sz w:val="22"/>
                <w:szCs w:val="22"/>
              </w:rPr>
              <w:t>. E. Shaver &amp; J. Decker (Eds.)  Cleveland, OH: Education Law Association.]</w:t>
            </w:r>
          </w:p>
          <w:p w14:paraId="5C963F64" w14:textId="77777777" w:rsidR="0055299E" w:rsidRPr="004611B3" w:rsidRDefault="0055299E" w:rsidP="00E56064">
            <w:pPr>
              <w:tabs>
                <w:tab w:val="left" w:pos="-1440"/>
              </w:tabs>
              <w:rPr>
                <w:sz w:val="22"/>
                <w:szCs w:val="22"/>
              </w:rPr>
            </w:pPr>
          </w:p>
        </w:tc>
      </w:tr>
      <w:tr w:rsidR="00915F4E" w:rsidRPr="009C63B6" w14:paraId="1F266357"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38A4934E" w14:textId="77777777" w:rsidR="00915F4E" w:rsidRPr="009C63B6" w:rsidRDefault="00915F4E"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1CB3FB5E" w14:textId="77777777" w:rsidR="00915F4E" w:rsidRPr="009C63B6" w:rsidRDefault="00915F4E" w:rsidP="00E56064">
            <w:pPr>
              <w:numPr>
                <w:ilvl w:val="0"/>
                <w:numId w:val="3"/>
              </w:numPr>
              <w:tabs>
                <w:tab w:val="left" w:pos="-1440"/>
                <w:tab w:val="num" w:pos="490"/>
              </w:tabs>
              <w:rPr>
                <w:sz w:val="22"/>
                <w:szCs w:val="22"/>
              </w:rPr>
            </w:pPr>
            <w:r w:rsidRPr="009C63B6">
              <w:rPr>
                <w:sz w:val="22"/>
                <w:szCs w:val="22"/>
              </w:rPr>
              <w:t>Mead, J</w:t>
            </w:r>
            <w:r w:rsidR="0070013D">
              <w:rPr>
                <w:sz w:val="22"/>
                <w:szCs w:val="22"/>
              </w:rPr>
              <w:t>.</w:t>
            </w:r>
            <w:r w:rsidRPr="009C63B6">
              <w:rPr>
                <w:sz w:val="22"/>
                <w:szCs w:val="22"/>
              </w:rPr>
              <w:t xml:space="preserve"> F. (2013).  “Fundamentals of Federal Disability Law.”</w:t>
            </w:r>
            <w:r w:rsidR="000F6E01">
              <w:rPr>
                <w:sz w:val="22"/>
                <w:szCs w:val="22"/>
              </w:rPr>
              <w:t xml:space="preserve"> Chapter 12, pp.203-214 in</w:t>
            </w:r>
            <w:r w:rsidRPr="009C63B6">
              <w:rPr>
                <w:sz w:val="22"/>
                <w:szCs w:val="22"/>
              </w:rPr>
              <w:t xml:space="preserve"> </w:t>
            </w:r>
            <w:r w:rsidRPr="009C63B6">
              <w:rPr>
                <w:i/>
                <w:iCs/>
                <w:sz w:val="22"/>
                <w:szCs w:val="22"/>
              </w:rPr>
              <w:t>The Principal’s Legal Handbook, 5th Edition</w:t>
            </w:r>
            <w:r w:rsidRPr="009C63B6">
              <w:rPr>
                <w:sz w:val="22"/>
                <w:szCs w:val="22"/>
              </w:rPr>
              <w:t xml:space="preserve">. </w:t>
            </w:r>
            <w:r w:rsidR="000F6E01">
              <w:rPr>
                <w:sz w:val="22"/>
                <w:szCs w:val="22"/>
              </w:rPr>
              <w:t xml:space="preserve">M. </w:t>
            </w:r>
            <w:r w:rsidRPr="009C63B6">
              <w:rPr>
                <w:sz w:val="22"/>
                <w:szCs w:val="22"/>
              </w:rPr>
              <w:t xml:space="preserve">Gooden, </w:t>
            </w:r>
            <w:r w:rsidR="000F6E01">
              <w:rPr>
                <w:sz w:val="22"/>
                <w:szCs w:val="22"/>
              </w:rPr>
              <w:t xml:space="preserve">S. </w:t>
            </w:r>
            <w:proofErr w:type="spellStart"/>
            <w:r w:rsidR="000F6E01">
              <w:rPr>
                <w:sz w:val="22"/>
                <w:szCs w:val="22"/>
              </w:rPr>
              <w:t>Eckes</w:t>
            </w:r>
            <w:proofErr w:type="spellEnd"/>
            <w:r w:rsidR="000F6E01">
              <w:rPr>
                <w:sz w:val="22"/>
                <w:szCs w:val="22"/>
              </w:rPr>
              <w:t>, J.</w:t>
            </w:r>
            <w:r w:rsidRPr="009C63B6">
              <w:rPr>
                <w:sz w:val="22"/>
                <w:szCs w:val="22"/>
              </w:rPr>
              <w:t xml:space="preserve"> Mead,</w:t>
            </w:r>
            <w:r w:rsidR="000F6E01">
              <w:rPr>
                <w:sz w:val="22"/>
                <w:szCs w:val="22"/>
              </w:rPr>
              <w:t xml:space="preserve"> L. McNeal, &amp; M. </w:t>
            </w:r>
            <w:r w:rsidRPr="009C63B6">
              <w:rPr>
                <w:sz w:val="22"/>
                <w:szCs w:val="22"/>
              </w:rPr>
              <w:t xml:space="preserve">Torres, </w:t>
            </w:r>
            <w:r w:rsidR="000F6E01">
              <w:rPr>
                <w:sz w:val="22"/>
                <w:szCs w:val="22"/>
              </w:rPr>
              <w:t>(Eds.). Dayton, OH</w:t>
            </w:r>
            <w:r w:rsidRPr="009C63B6">
              <w:rPr>
                <w:sz w:val="22"/>
                <w:szCs w:val="22"/>
              </w:rPr>
              <w:t xml:space="preserve">: Education Law Association.  </w:t>
            </w:r>
          </w:p>
          <w:p w14:paraId="3FBF0B6E" w14:textId="77777777" w:rsidR="00915F4E" w:rsidRPr="009C63B6" w:rsidRDefault="00915F4E" w:rsidP="00E56064">
            <w:pPr>
              <w:tabs>
                <w:tab w:val="left" w:pos="-1440"/>
              </w:tabs>
              <w:ind w:left="490"/>
              <w:rPr>
                <w:sz w:val="22"/>
                <w:szCs w:val="22"/>
              </w:rPr>
            </w:pPr>
          </w:p>
        </w:tc>
      </w:tr>
      <w:tr w:rsidR="00DE3F90" w:rsidRPr="009C63B6" w14:paraId="38C13ACC"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1EBDB50F" w14:textId="77777777" w:rsidR="00DE3F90" w:rsidRPr="009C63B6" w:rsidRDefault="00BB7B01"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ED7B99E" w14:textId="77777777" w:rsidR="00DE3F90" w:rsidRPr="009C63B6" w:rsidRDefault="00C11599" w:rsidP="00E56064">
            <w:pPr>
              <w:pStyle w:val="ListParagraph"/>
              <w:numPr>
                <w:ilvl w:val="0"/>
                <w:numId w:val="3"/>
              </w:numPr>
              <w:tabs>
                <w:tab w:val="num" w:pos="490"/>
              </w:tabs>
              <w:spacing w:before="100" w:beforeAutospacing="1"/>
              <w:rPr>
                <w:sz w:val="22"/>
                <w:szCs w:val="22"/>
              </w:rPr>
            </w:pPr>
            <w:r w:rsidRPr="009C63B6">
              <w:rPr>
                <w:sz w:val="22"/>
                <w:szCs w:val="22"/>
              </w:rPr>
              <w:t>Mead, J</w:t>
            </w:r>
            <w:r w:rsidR="0070013D">
              <w:rPr>
                <w:sz w:val="22"/>
                <w:szCs w:val="22"/>
              </w:rPr>
              <w:t>.</w:t>
            </w:r>
            <w:r w:rsidRPr="009C63B6">
              <w:rPr>
                <w:sz w:val="22"/>
                <w:szCs w:val="22"/>
              </w:rPr>
              <w:t xml:space="preserve"> F. (2012</w:t>
            </w:r>
            <w:r w:rsidR="00DE3F90" w:rsidRPr="009C63B6">
              <w:rPr>
                <w:sz w:val="22"/>
                <w:szCs w:val="22"/>
              </w:rPr>
              <w:t xml:space="preserve">). </w:t>
            </w:r>
            <w:r w:rsidR="007871AB" w:rsidRPr="009C63B6">
              <w:rPr>
                <w:sz w:val="22"/>
                <w:szCs w:val="22"/>
              </w:rPr>
              <w:t>“</w:t>
            </w:r>
            <w:r w:rsidR="00DE3F90" w:rsidRPr="009C63B6">
              <w:rPr>
                <w:sz w:val="22"/>
                <w:szCs w:val="22"/>
              </w:rPr>
              <w:t>How Legislation and Litigation Shape School Choice,</w:t>
            </w:r>
            <w:r w:rsidR="007871AB" w:rsidRPr="009C63B6">
              <w:rPr>
                <w:sz w:val="22"/>
                <w:szCs w:val="22"/>
              </w:rPr>
              <w:t>”</w:t>
            </w:r>
            <w:r w:rsidR="00DE3F90" w:rsidRPr="009C63B6">
              <w:rPr>
                <w:sz w:val="22"/>
                <w:szCs w:val="22"/>
              </w:rPr>
              <w:t xml:space="preserve"> Chapter 3</w:t>
            </w:r>
            <w:r w:rsidRPr="009C63B6">
              <w:rPr>
                <w:sz w:val="22"/>
                <w:szCs w:val="22"/>
              </w:rPr>
              <w:t>, pp.</w:t>
            </w:r>
            <w:r w:rsidR="000F6E01">
              <w:rPr>
                <w:sz w:val="22"/>
                <w:szCs w:val="22"/>
              </w:rPr>
              <w:t xml:space="preserve"> </w:t>
            </w:r>
            <w:r w:rsidRPr="009C63B6">
              <w:rPr>
                <w:sz w:val="22"/>
                <w:szCs w:val="22"/>
              </w:rPr>
              <w:t>39-64,</w:t>
            </w:r>
            <w:r w:rsidR="00DE3F90" w:rsidRPr="009C63B6">
              <w:rPr>
                <w:sz w:val="22"/>
                <w:szCs w:val="22"/>
              </w:rPr>
              <w:t xml:space="preserve"> in </w:t>
            </w:r>
            <w:r w:rsidR="00DE3F90" w:rsidRPr="009C63B6">
              <w:rPr>
                <w:i/>
                <w:sz w:val="22"/>
                <w:szCs w:val="22"/>
              </w:rPr>
              <w:t xml:space="preserve">Exploring the School Choice Universe: Evidence and Recommendations. </w:t>
            </w:r>
            <w:proofErr w:type="spellStart"/>
            <w:r w:rsidR="00DE3F90" w:rsidRPr="009C63B6">
              <w:rPr>
                <w:sz w:val="22"/>
                <w:szCs w:val="22"/>
              </w:rPr>
              <w:t>Miron</w:t>
            </w:r>
            <w:proofErr w:type="spellEnd"/>
            <w:r w:rsidR="00DE3F90" w:rsidRPr="009C63B6">
              <w:rPr>
                <w:sz w:val="22"/>
                <w:szCs w:val="22"/>
              </w:rPr>
              <w:t>, G</w:t>
            </w:r>
            <w:r w:rsidR="00FB5FB9">
              <w:rPr>
                <w:sz w:val="22"/>
                <w:szCs w:val="22"/>
              </w:rPr>
              <w:t>.</w:t>
            </w:r>
            <w:r w:rsidR="00DE3F90" w:rsidRPr="009C63B6">
              <w:rPr>
                <w:sz w:val="22"/>
                <w:szCs w:val="22"/>
              </w:rPr>
              <w:t xml:space="preserve">, </w:t>
            </w:r>
            <w:proofErr w:type="spellStart"/>
            <w:r w:rsidR="00DE3F90" w:rsidRPr="009C63B6">
              <w:rPr>
                <w:sz w:val="22"/>
                <w:szCs w:val="22"/>
              </w:rPr>
              <w:t>Welner</w:t>
            </w:r>
            <w:proofErr w:type="spellEnd"/>
            <w:r w:rsidR="00DE3F90" w:rsidRPr="009C63B6">
              <w:rPr>
                <w:sz w:val="22"/>
                <w:szCs w:val="22"/>
              </w:rPr>
              <w:t>, K</w:t>
            </w:r>
            <w:r w:rsidR="00FB5FB9">
              <w:rPr>
                <w:sz w:val="22"/>
                <w:szCs w:val="22"/>
              </w:rPr>
              <w:t>.</w:t>
            </w:r>
            <w:r w:rsidR="00DE3F90" w:rsidRPr="009C63B6">
              <w:rPr>
                <w:sz w:val="22"/>
                <w:szCs w:val="22"/>
              </w:rPr>
              <w:t>, Hinchey, P</w:t>
            </w:r>
            <w:r w:rsidR="00FB5FB9">
              <w:rPr>
                <w:sz w:val="22"/>
                <w:szCs w:val="22"/>
              </w:rPr>
              <w:t>.</w:t>
            </w:r>
            <w:r w:rsidR="00DE3F90" w:rsidRPr="009C63B6">
              <w:rPr>
                <w:sz w:val="22"/>
                <w:szCs w:val="22"/>
              </w:rPr>
              <w:t xml:space="preserve"> H., &amp; Mathis, W</w:t>
            </w:r>
            <w:r w:rsidR="00FB5FB9">
              <w:rPr>
                <w:sz w:val="22"/>
                <w:szCs w:val="22"/>
              </w:rPr>
              <w:t xml:space="preserve">. </w:t>
            </w:r>
            <w:r w:rsidR="00DE3F90" w:rsidRPr="009C63B6">
              <w:rPr>
                <w:sz w:val="22"/>
                <w:szCs w:val="22"/>
              </w:rPr>
              <w:t xml:space="preserve">J., editors. </w:t>
            </w:r>
            <w:r w:rsidRPr="009C63B6">
              <w:rPr>
                <w:sz w:val="22"/>
                <w:szCs w:val="22"/>
              </w:rPr>
              <w:t>Charlotte, NC: Information Age Publishing, Inc.</w:t>
            </w:r>
          </w:p>
          <w:p w14:paraId="64F8D2F0" w14:textId="77777777" w:rsidR="00DE3F90" w:rsidRPr="009C63B6" w:rsidRDefault="00DE3F90" w:rsidP="00E56064">
            <w:pPr>
              <w:pStyle w:val="Default"/>
              <w:rPr>
                <w:sz w:val="22"/>
                <w:szCs w:val="22"/>
              </w:rPr>
            </w:pPr>
          </w:p>
        </w:tc>
      </w:tr>
      <w:tr w:rsidR="00F33CCE" w:rsidRPr="009C63B6" w14:paraId="2E9FE4DE"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7F97661" w14:textId="77777777" w:rsidR="00F33CCE" w:rsidRPr="009C63B6" w:rsidRDefault="00F33CCE"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683F5202" w14:textId="77777777" w:rsidR="00F33CCE" w:rsidRPr="009C63B6" w:rsidRDefault="00F33CCE" w:rsidP="00E56064">
            <w:pPr>
              <w:pStyle w:val="Default"/>
              <w:numPr>
                <w:ilvl w:val="0"/>
                <w:numId w:val="3"/>
              </w:numPr>
              <w:rPr>
                <w:sz w:val="22"/>
                <w:szCs w:val="22"/>
              </w:rPr>
            </w:pPr>
            <w:r w:rsidRPr="009C63B6">
              <w:rPr>
                <w:sz w:val="22"/>
                <w:szCs w:val="22"/>
              </w:rPr>
              <w:t xml:space="preserve">Mead, </w:t>
            </w:r>
            <w:r w:rsidR="0070013D">
              <w:rPr>
                <w:sz w:val="22"/>
                <w:szCs w:val="22"/>
              </w:rPr>
              <w:t>J.</w:t>
            </w:r>
            <w:r w:rsidRPr="009C63B6">
              <w:rPr>
                <w:sz w:val="22"/>
                <w:szCs w:val="22"/>
              </w:rPr>
              <w:t xml:space="preserve"> F. &amp; G</w:t>
            </w:r>
            <w:r w:rsidR="0009640C" w:rsidRPr="009C63B6">
              <w:rPr>
                <w:sz w:val="22"/>
                <w:szCs w:val="22"/>
              </w:rPr>
              <w:t>reen, P</w:t>
            </w:r>
            <w:r w:rsidR="00FB5FB9">
              <w:rPr>
                <w:sz w:val="22"/>
                <w:szCs w:val="22"/>
              </w:rPr>
              <w:t>.</w:t>
            </w:r>
            <w:r w:rsidR="0009640C" w:rsidRPr="009C63B6">
              <w:rPr>
                <w:sz w:val="22"/>
                <w:szCs w:val="22"/>
              </w:rPr>
              <w:t xml:space="preserve"> C. (2012</w:t>
            </w:r>
            <w:r w:rsidRPr="009C63B6">
              <w:rPr>
                <w:sz w:val="22"/>
                <w:szCs w:val="22"/>
              </w:rPr>
              <w:t xml:space="preserve">). </w:t>
            </w:r>
            <w:r w:rsidR="007871AB" w:rsidRPr="009C63B6">
              <w:rPr>
                <w:sz w:val="22"/>
                <w:szCs w:val="22"/>
              </w:rPr>
              <w:t>“</w:t>
            </w:r>
            <w:r w:rsidRPr="009C63B6">
              <w:rPr>
                <w:sz w:val="22"/>
                <w:szCs w:val="22"/>
              </w:rPr>
              <w:t xml:space="preserve">Special </w:t>
            </w:r>
            <w:r w:rsidR="00A93FA8" w:rsidRPr="009C63B6">
              <w:rPr>
                <w:sz w:val="22"/>
                <w:szCs w:val="22"/>
              </w:rPr>
              <w:t>Education and School Choice: A Special Leadership Challenge,</w:t>
            </w:r>
            <w:r w:rsidR="007871AB" w:rsidRPr="009C63B6">
              <w:rPr>
                <w:sz w:val="22"/>
                <w:szCs w:val="22"/>
              </w:rPr>
              <w:t>”</w:t>
            </w:r>
            <w:r w:rsidR="00A93FA8" w:rsidRPr="009C63B6">
              <w:rPr>
                <w:sz w:val="22"/>
                <w:szCs w:val="22"/>
              </w:rPr>
              <w:t xml:space="preserve"> Chapter 7</w:t>
            </w:r>
            <w:r w:rsidR="0009640C" w:rsidRPr="009C63B6">
              <w:rPr>
                <w:sz w:val="22"/>
                <w:szCs w:val="22"/>
              </w:rPr>
              <w:t xml:space="preserve">, pp. 115-128 </w:t>
            </w:r>
            <w:r w:rsidR="00A93FA8" w:rsidRPr="009C63B6">
              <w:rPr>
                <w:sz w:val="22"/>
                <w:szCs w:val="22"/>
              </w:rPr>
              <w:t xml:space="preserve"> in </w:t>
            </w:r>
            <w:r w:rsidR="00A93FA8" w:rsidRPr="009C63B6">
              <w:rPr>
                <w:i/>
                <w:iCs/>
                <w:sz w:val="22"/>
                <w:szCs w:val="22"/>
              </w:rPr>
              <w:t xml:space="preserve">Handbook of Leadership and Administration for Special Education. </w:t>
            </w:r>
            <w:r w:rsidR="00A93FA8" w:rsidRPr="009C63B6">
              <w:rPr>
                <w:sz w:val="22"/>
                <w:szCs w:val="22"/>
              </w:rPr>
              <w:t xml:space="preserve"> Crockett, Jean, Billingsley, Bonnie, &amp; </w:t>
            </w:r>
            <w:proofErr w:type="spellStart"/>
            <w:r w:rsidR="00A93FA8" w:rsidRPr="009C63B6">
              <w:rPr>
                <w:sz w:val="22"/>
                <w:szCs w:val="22"/>
              </w:rPr>
              <w:t>Boscardin</w:t>
            </w:r>
            <w:proofErr w:type="spellEnd"/>
            <w:r w:rsidR="00A93FA8" w:rsidRPr="009C63B6">
              <w:rPr>
                <w:sz w:val="22"/>
                <w:szCs w:val="22"/>
              </w:rPr>
              <w:t>, Mary Lynn, editors.</w:t>
            </w:r>
            <w:r w:rsidR="00A93FA8" w:rsidRPr="009C63B6">
              <w:rPr>
                <w:i/>
                <w:iCs/>
                <w:sz w:val="22"/>
                <w:szCs w:val="22"/>
              </w:rPr>
              <w:t xml:space="preserve">  </w:t>
            </w:r>
            <w:r w:rsidR="00DE3F90" w:rsidRPr="009C63B6">
              <w:rPr>
                <w:iCs/>
                <w:sz w:val="22"/>
                <w:szCs w:val="22"/>
              </w:rPr>
              <w:t>New York, NY: Taylor and Francis.</w:t>
            </w:r>
          </w:p>
          <w:p w14:paraId="603A10B5" w14:textId="77777777" w:rsidR="00A93FA8" w:rsidRPr="009C63B6" w:rsidRDefault="00A93FA8" w:rsidP="00E56064">
            <w:pPr>
              <w:pStyle w:val="Default"/>
              <w:ind w:left="490"/>
              <w:rPr>
                <w:sz w:val="22"/>
                <w:szCs w:val="22"/>
              </w:rPr>
            </w:pPr>
          </w:p>
        </w:tc>
      </w:tr>
      <w:tr w:rsidR="002E3690" w:rsidRPr="009C63B6" w14:paraId="2696461C"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471BEED1" w14:textId="77777777" w:rsidR="002E3690" w:rsidRPr="009C63B6" w:rsidRDefault="00F7000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5A59D6C" w14:textId="77777777" w:rsidR="002E3690" w:rsidRPr="009C63B6" w:rsidRDefault="002E3690" w:rsidP="00E56064">
            <w:pPr>
              <w:numPr>
                <w:ilvl w:val="0"/>
                <w:numId w:val="3"/>
              </w:numPr>
              <w:tabs>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 (200</w:t>
            </w:r>
            <w:r w:rsidR="00D7737F" w:rsidRPr="009C63B6">
              <w:rPr>
                <w:sz w:val="22"/>
                <w:szCs w:val="22"/>
              </w:rPr>
              <w:t>9</w:t>
            </w:r>
            <w:r w:rsidRPr="009C63B6">
              <w:rPr>
                <w:sz w:val="22"/>
                <w:szCs w:val="22"/>
              </w:rPr>
              <w:t xml:space="preserve">).  “The Role of Law in Educational Policy Formation, Implementation and Research.” </w:t>
            </w:r>
            <w:r w:rsidR="00CD6154" w:rsidRPr="009C63B6">
              <w:rPr>
                <w:sz w:val="22"/>
                <w:szCs w:val="22"/>
              </w:rPr>
              <w:t xml:space="preserve">pp. 286-295 in </w:t>
            </w:r>
            <w:r w:rsidRPr="009C63B6">
              <w:rPr>
                <w:i/>
                <w:iCs/>
                <w:sz w:val="22"/>
                <w:szCs w:val="22"/>
              </w:rPr>
              <w:t>Handbook o</w:t>
            </w:r>
            <w:r w:rsidR="00CD6154" w:rsidRPr="009C63B6">
              <w:rPr>
                <w:i/>
                <w:iCs/>
                <w:sz w:val="22"/>
                <w:szCs w:val="22"/>
              </w:rPr>
              <w:t>f Education</w:t>
            </w:r>
            <w:r w:rsidRPr="009C63B6">
              <w:rPr>
                <w:i/>
                <w:iCs/>
                <w:sz w:val="22"/>
                <w:szCs w:val="22"/>
              </w:rPr>
              <w:t xml:space="preserve"> Policy Research</w:t>
            </w:r>
            <w:r w:rsidRPr="009C63B6">
              <w:rPr>
                <w:sz w:val="22"/>
                <w:szCs w:val="22"/>
              </w:rPr>
              <w:t>.  Sykes, Gary, Schneider, Barbara</w:t>
            </w:r>
            <w:r w:rsidR="00CD6154" w:rsidRPr="009C63B6">
              <w:rPr>
                <w:sz w:val="22"/>
                <w:szCs w:val="22"/>
              </w:rPr>
              <w:t xml:space="preserve"> &amp; Plank, David N., editors</w:t>
            </w:r>
            <w:r w:rsidRPr="009C63B6">
              <w:rPr>
                <w:sz w:val="22"/>
                <w:szCs w:val="22"/>
              </w:rPr>
              <w:t xml:space="preserve">.  </w:t>
            </w:r>
            <w:r w:rsidR="00CD6154" w:rsidRPr="009C63B6">
              <w:rPr>
                <w:sz w:val="22"/>
                <w:szCs w:val="22"/>
              </w:rPr>
              <w:t xml:space="preserve">New York, NY: Routledge Publishers for the </w:t>
            </w:r>
            <w:r w:rsidRPr="009C63B6">
              <w:rPr>
                <w:sz w:val="22"/>
                <w:szCs w:val="22"/>
              </w:rPr>
              <w:t>American Educational Research Association, Washington, D.C.</w:t>
            </w:r>
          </w:p>
          <w:p w14:paraId="0D94F561" w14:textId="77777777" w:rsidR="002E3690" w:rsidRPr="009C63B6" w:rsidRDefault="002E3690" w:rsidP="00E56064">
            <w:pPr>
              <w:rPr>
                <w:sz w:val="22"/>
                <w:szCs w:val="22"/>
              </w:rPr>
            </w:pPr>
            <w:r w:rsidRPr="009C63B6">
              <w:rPr>
                <w:sz w:val="22"/>
                <w:szCs w:val="22"/>
              </w:rPr>
              <w:t xml:space="preserve"> </w:t>
            </w:r>
          </w:p>
        </w:tc>
      </w:tr>
      <w:tr w:rsidR="00B64912" w:rsidRPr="009C63B6" w14:paraId="34926B4D"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E0C58AA" w14:textId="77777777" w:rsidR="00B64912" w:rsidRPr="009C63B6" w:rsidRDefault="00B64912"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6AB2704F" w14:textId="77777777" w:rsidR="00B64912" w:rsidRPr="009C63B6" w:rsidRDefault="00B64912" w:rsidP="00E56064">
            <w:pPr>
              <w:numPr>
                <w:ilvl w:val="0"/>
                <w:numId w:val="3"/>
              </w:numPr>
              <w:tabs>
                <w:tab w:val="num" w:pos="490"/>
              </w:tabs>
              <w:rPr>
                <w:sz w:val="22"/>
                <w:szCs w:val="22"/>
              </w:rPr>
            </w:pPr>
            <w:r w:rsidRPr="009C63B6">
              <w:rPr>
                <w:sz w:val="22"/>
                <w:szCs w:val="22"/>
              </w:rPr>
              <w:t xml:space="preserve">Mead, </w:t>
            </w:r>
            <w:r w:rsidR="0070013D">
              <w:rPr>
                <w:sz w:val="22"/>
                <w:szCs w:val="22"/>
              </w:rPr>
              <w:t>J.</w:t>
            </w:r>
            <w:r w:rsidR="00B65A92" w:rsidRPr="009C63B6">
              <w:rPr>
                <w:sz w:val="22"/>
                <w:szCs w:val="22"/>
              </w:rPr>
              <w:t xml:space="preserve"> F. &amp; </w:t>
            </w:r>
            <w:proofErr w:type="spellStart"/>
            <w:r w:rsidR="00B65A92" w:rsidRPr="009C63B6">
              <w:rPr>
                <w:sz w:val="22"/>
                <w:szCs w:val="22"/>
              </w:rPr>
              <w:t>Risch</w:t>
            </w:r>
            <w:proofErr w:type="spellEnd"/>
            <w:r w:rsidR="00B65A92" w:rsidRPr="009C63B6">
              <w:rPr>
                <w:sz w:val="22"/>
                <w:szCs w:val="22"/>
              </w:rPr>
              <w:t>, J</w:t>
            </w:r>
            <w:r w:rsidR="00FB5FB9">
              <w:rPr>
                <w:sz w:val="22"/>
                <w:szCs w:val="22"/>
              </w:rPr>
              <w:t>.</w:t>
            </w:r>
            <w:r w:rsidR="00B65A92" w:rsidRPr="009C63B6">
              <w:rPr>
                <w:sz w:val="22"/>
                <w:szCs w:val="22"/>
              </w:rPr>
              <w:t xml:space="preserve"> (2008</w:t>
            </w:r>
            <w:r w:rsidRPr="009C63B6">
              <w:rPr>
                <w:sz w:val="22"/>
                <w:szCs w:val="22"/>
              </w:rPr>
              <w:t xml:space="preserve">).  “Fundamentals of Federal Disability Law.”  </w:t>
            </w:r>
            <w:r w:rsidRPr="009C63B6">
              <w:rPr>
                <w:i/>
                <w:iCs/>
                <w:sz w:val="22"/>
                <w:szCs w:val="22"/>
              </w:rPr>
              <w:t>The Principal’s Legal Handbook, 4th Edition</w:t>
            </w:r>
            <w:r w:rsidRPr="009C63B6">
              <w:rPr>
                <w:sz w:val="22"/>
                <w:szCs w:val="22"/>
              </w:rPr>
              <w:t xml:space="preserve">. Lane, Kenneth, Mead, </w:t>
            </w:r>
            <w:r w:rsidR="0070013D">
              <w:rPr>
                <w:sz w:val="22"/>
                <w:szCs w:val="22"/>
              </w:rPr>
              <w:t>J.</w:t>
            </w:r>
            <w:r w:rsidRPr="009C63B6">
              <w:rPr>
                <w:sz w:val="22"/>
                <w:szCs w:val="22"/>
              </w:rPr>
              <w:t xml:space="preserve"> F., Gooden, </w:t>
            </w:r>
            <w:r w:rsidR="00A01C7D">
              <w:rPr>
                <w:sz w:val="22"/>
                <w:szCs w:val="22"/>
              </w:rPr>
              <w:t>M.</w:t>
            </w:r>
            <w:r w:rsidRPr="009C63B6">
              <w:rPr>
                <w:sz w:val="22"/>
                <w:szCs w:val="22"/>
              </w:rPr>
              <w:t xml:space="preserve"> &amp; </w:t>
            </w:r>
            <w:proofErr w:type="spellStart"/>
            <w:r w:rsidRPr="009C63B6">
              <w:rPr>
                <w:sz w:val="22"/>
                <w:szCs w:val="22"/>
              </w:rPr>
              <w:t>Eckes</w:t>
            </w:r>
            <w:proofErr w:type="spellEnd"/>
            <w:r w:rsidRPr="009C63B6">
              <w:rPr>
                <w:sz w:val="22"/>
                <w:szCs w:val="22"/>
              </w:rPr>
              <w:t>, Suzanne, editors, Education Law Association, Dayton, Ohio.</w:t>
            </w:r>
          </w:p>
          <w:p w14:paraId="5A8B7EF5" w14:textId="77777777" w:rsidR="00B64912" w:rsidRPr="009C63B6" w:rsidRDefault="00B64912" w:rsidP="00E56064">
            <w:pPr>
              <w:rPr>
                <w:sz w:val="22"/>
                <w:szCs w:val="22"/>
              </w:rPr>
            </w:pPr>
          </w:p>
        </w:tc>
      </w:tr>
      <w:tr w:rsidR="00706073" w:rsidRPr="009C63B6" w14:paraId="05498886"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702B2AD5" w14:textId="77777777" w:rsidR="00706073" w:rsidRPr="009C63B6" w:rsidRDefault="00706073"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4317209E" w14:textId="77777777" w:rsidR="00706073" w:rsidRPr="009C63B6" w:rsidRDefault="00706073" w:rsidP="00E56064">
            <w:pPr>
              <w:numPr>
                <w:ilvl w:val="0"/>
                <w:numId w:val="3"/>
              </w:numPr>
              <w:tabs>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w:t>
            </w:r>
            <w:r w:rsidR="00124A12" w:rsidRPr="009C63B6">
              <w:rPr>
                <w:sz w:val="22"/>
                <w:szCs w:val="22"/>
              </w:rPr>
              <w:t xml:space="preserve"> &amp; </w:t>
            </w:r>
            <w:proofErr w:type="spellStart"/>
            <w:r w:rsidR="00124A12" w:rsidRPr="009C63B6">
              <w:rPr>
                <w:sz w:val="22"/>
                <w:szCs w:val="22"/>
              </w:rPr>
              <w:t>Risch</w:t>
            </w:r>
            <w:proofErr w:type="spellEnd"/>
            <w:r w:rsidR="00124A12" w:rsidRPr="009C63B6">
              <w:rPr>
                <w:sz w:val="22"/>
                <w:szCs w:val="22"/>
              </w:rPr>
              <w:t>, J</w:t>
            </w:r>
            <w:r w:rsidR="00FB5FB9">
              <w:rPr>
                <w:sz w:val="22"/>
                <w:szCs w:val="22"/>
              </w:rPr>
              <w:t>.</w:t>
            </w:r>
            <w:r w:rsidR="00124A12" w:rsidRPr="009C63B6">
              <w:rPr>
                <w:sz w:val="22"/>
                <w:szCs w:val="22"/>
              </w:rPr>
              <w:t xml:space="preserve"> (2005</w:t>
            </w:r>
            <w:r w:rsidRPr="009C63B6">
              <w:rPr>
                <w:sz w:val="22"/>
                <w:szCs w:val="22"/>
              </w:rPr>
              <w:t>).  “Fundamentals of Federal Disability Law.”</w:t>
            </w:r>
            <w:r w:rsidR="00CA5402" w:rsidRPr="009C63B6">
              <w:rPr>
                <w:sz w:val="22"/>
                <w:szCs w:val="22"/>
              </w:rPr>
              <w:t xml:space="preserve"> pp. 162-173 in</w:t>
            </w:r>
            <w:r w:rsidRPr="009C63B6">
              <w:rPr>
                <w:sz w:val="22"/>
                <w:szCs w:val="22"/>
              </w:rPr>
              <w:t xml:space="preserve">  </w:t>
            </w:r>
            <w:r w:rsidRPr="009C63B6">
              <w:rPr>
                <w:i/>
                <w:iCs/>
                <w:sz w:val="22"/>
                <w:szCs w:val="22"/>
              </w:rPr>
              <w:t>The Principal’s Legal Handbook, 3</w:t>
            </w:r>
            <w:r w:rsidRPr="009C63B6">
              <w:rPr>
                <w:i/>
                <w:iCs/>
                <w:sz w:val="22"/>
                <w:szCs w:val="22"/>
                <w:vertAlign w:val="superscript"/>
              </w:rPr>
              <w:t>rd</w:t>
            </w:r>
            <w:r w:rsidRPr="009C63B6">
              <w:rPr>
                <w:i/>
                <w:iCs/>
                <w:sz w:val="22"/>
                <w:szCs w:val="22"/>
              </w:rPr>
              <w:t xml:space="preserve"> Edition</w:t>
            </w:r>
            <w:r w:rsidRPr="009C63B6">
              <w:rPr>
                <w:sz w:val="22"/>
                <w:szCs w:val="22"/>
              </w:rPr>
              <w:t xml:space="preserve">. Lane, Kenneth, Connelly, Mary Jane, Mead, </w:t>
            </w:r>
            <w:r w:rsidR="0070013D">
              <w:rPr>
                <w:sz w:val="22"/>
                <w:szCs w:val="22"/>
              </w:rPr>
              <w:t>J.</w:t>
            </w:r>
            <w:r w:rsidRPr="009C63B6">
              <w:rPr>
                <w:sz w:val="22"/>
                <w:szCs w:val="22"/>
              </w:rPr>
              <w:t xml:space="preserve"> F., Gooden, </w:t>
            </w:r>
            <w:r w:rsidR="00A01C7D">
              <w:rPr>
                <w:sz w:val="22"/>
                <w:szCs w:val="22"/>
              </w:rPr>
              <w:t>M.</w:t>
            </w:r>
            <w:r w:rsidRPr="009C63B6">
              <w:rPr>
                <w:sz w:val="22"/>
                <w:szCs w:val="22"/>
              </w:rPr>
              <w:t xml:space="preserve"> &amp; </w:t>
            </w:r>
            <w:proofErr w:type="spellStart"/>
            <w:r w:rsidRPr="009C63B6">
              <w:rPr>
                <w:sz w:val="22"/>
                <w:szCs w:val="22"/>
              </w:rPr>
              <w:t>Eckes</w:t>
            </w:r>
            <w:proofErr w:type="spellEnd"/>
            <w:r w:rsidRPr="009C63B6">
              <w:rPr>
                <w:sz w:val="22"/>
                <w:szCs w:val="22"/>
              </w:rPr>
              <w:t>, Suzanne, editors, Education Law Association, Dayton, Ohio.</w:t>
            </w:r>
          </w:p>
          <w:p w14:paraId="694B3552" w14:textId="77777777" w:rsidR="00706073" w:rsidRPr="009C63B6" w:rsidRDefault="00706073" w:rsidP="00E56064">
            <w:pPr>
              <w:rPr>
                <w:sz w:val="22"/>
                <w:szCs w:val="22"/>
              </w:rPr>
            </w:pPr>
          </w:p>
        </w:tc>
      </w:tr>
      <w:tr w:rsidR="00286D45" w:rsidRPr="009C63B6" w14:paraId="5C4F36E3"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1072836"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A9E8DEA" w14:textId="77777777" w:rsidR="00286D45" w:rsidRPr="009C63B6" w:rsidRDefault="00286D45" w:rsidP="00E56064">
            <w:pPr>
              <w:numPr>
                <w:ilvl w:val="0"/>
                <w:numId w:val="3"/>
              </w:numPr>
              <w:tabs>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 (2002). “</w:t>
            </w:r>
            <w:r w:rsidR="007871AB" w:rsidRPr="009C63B6">
              <w:rPr>
                <w:sz w:val="22"/>
                <w:szCs w:val="22"/>
              </w:rPr>
              <w:t>Wisconsin: Chartering Authority a</w:t>
            </w:r>
            <w:r w:rsidRPr="009C63B6">
              <w:rPr>
                <w:sz w:val="22"/>
                <w:szCs w:val="22"/>
              </w:rPr>
              <w:t>s Educational Reform</w:t>
            </w:r>
            <w:r w:rsidR="00CD6154" w:rsidRPr="009C63B6">
              <w:rPr>
                <w:sz w:val="22"/>
                <w:szCs w:val="22"/>
              </w:rPr>
              <w:t>.</w:t>
            </w:r>
            <w:r w:rsidRPr="009C63B6">
              <w:rPr>
                <w:sz w:val="22"/>
                <w:szCs w:val="22"/>
              </w:rPr>
              <w:t xml:space="preserve">” pp. 133- 154 in </w:t>
            </w:r>
            <w:r w:rsidRPr="009C63B6">
              <w:rPr>
                <w:i/>
                <w:iCs/>
                <w:sz w:val="22"/>
                <w:szCs w:val="22"/>
              </w:rPr>
              <w:t>The Charter School Landscape.</w:t>
            </w:r>
            <w:r w:rsidRPr="009C63B6">
              <w:rPr>
                <w:sz w:val="22"/>
                <w:szCs w:val="22"/>
              </w:rPr>
              <w:t xml:space="preserve">  Sandra </w:t>
            </w:r>
            <w:proofErr w:type="spellStart"/>
            <w:r w:rsidRPr="009C63B6">
              <w:rPr>
                <w:sz w:val="22"/>
                <w:szCs w:val="22"/>
              </w:rPr>
              <w:t>Vergari</w:t>
            </w:r>
            <w:proofErr w:type="spellEnd"/>
            <w:r w:rsidRPr="009C63B6">
              <w:rPr>
                <w:sz w:val="22"/>
                <w:szCs w:val="22"/>
              </w:rPr>
              <w:t>, ed., University of Pittsburgh Press, Pittsburgh, PA.</w:t>
            </w:r>
          </w:p>
          <w:p w14:paraId="6FB70BDE" w14:textId="77777777" w:rsidR="00286D45" w:rsidRPr="009C63B6" w:rsidRDefault="00286D4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457E7F3E"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5F98A63"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313EF5B2" w14:textId="77777777" w:rsidR="00286D45" w:rsidRPr="009C63B6" w:rsidRDefault="00286D45" w:rsidP="00E56064">
            <w:pPr>
              <w:numPr>
                <w:ilvl w:val="0"/>
                <w:numId w:val="3"/>
              </w:numPr>
              <w:tabs>
                <w:tab w:val="left" w:pos="-1440"/>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 </w:t>
            </w:r>
            <w:r w:rsidR="00706073" w:rsidRPr="009C63B6">
              <w:rPr>
                <w:sz w:val="22"/>
                <w:szCs w:val="22"/>
              </w:rPr>
              <w:t>&amp;</w:t>
            </w:r>
            <w:r w:rsidRPr="009C63B6">
              <w:rPr>
                <w:sz w:val="22"/>
                <w:szCs w:val="22"/>
              </w:rPr>
              <w:t xml:space="preserve"> </w:t>
            </w:r>
            <w:proofErr w:type="spellStart"/>
            <w:r w:rsidRPr="009C63B6">
              <w:rPr>
                <w:sz w:val="22"/>
                <w:szCs w:val="22"/>
              </w:rPr>
              <w:t>Risch</w:t>
            </w:r>
            <w:proofErr w:type="spellEnd"/>
            <w:r w:rsidRPr="009C63B6">
              <w:rPr>
                <w:sz w:val="22"/>
                <w:szCs w:val="22"/>
              </w:rPr>
              <w:t xml:space="preserve">, Judith (2000).  “Fundamentals of Federal Disability Law.”  pp. 101-114 in </w:t>
            </w:r>
            <w:r w:rsidRPr="009C63B6">
              <w:rPr>
                <w:i/>
                <w:iCs/>
                <w:sz w:val="22"/>
                <w:szCs w:val="22"/>
              </w:rPr>
              <w:t>The Principal’s Legal Handbook</w:t>
            </w:r>
            <w:r w:rsidRPr="009C63B6">
              <w:rPr>
                <w:sz w:val="22"/>
                <w:szCs w:val="22"/>
              </w:rPr>
              <w:t xml:space="preserve">. Camp, William, Connelly, Mary J., Lane, Kenneth </w:t>
            </w:r>
            <w:r w:rsidR="00407E88">
              <w:rPr>
                <w:sz w:val="22"/>
                <w:szCs w:val="22"/>
              </w:rPr>
              <w:t>&amp;</w:t>
            </w:r>
            <w:r w:rsidRPr="009C63B6">
              <w:rPr>
                <w:sz w:val="22"/>
                <w:szCs w:val="22"/>
              </w:rPr>
              <w:t xml:space="preserve"> Mead, </w:t>
            </w:r>
            <w:r w:rsidR="0070013D">
              <w:rPr>
                <w:sz w:val="22"/>
                <w:szCs w:val="22"/>
              </w:rPr>
              <w:t>J.</w:t>
            </w:r>
            <w:r w:rsidRPr="009C63B6">
              <w:rPr>
                <w:sz w:val="22"/>
                <w:szCs w:val="22"/>
              </w:rPr>
              <w:t xml:space="preserve"> F., editors.  Education Law Association, Dayton, Ohio.</w:t>
            </w:r>
          </w:p>
          <w:p w14:paraId="57647F8F" w14:textId="77777777" w:rsidR="00286D45" w:rsidRPr="009C63B6" w:rsidRDefault="00286D4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79466F6B"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20E455C0"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72BA73A0" w14:textId="77777777" w:rsidR="00286D45" w:rsidRPr="009C63B6" w:rsidRDefault="007871AB" w:rsidP="00E56064">
            <w:pPr>
              <w:numPr>
                <w:ilvl w:val="0"/>
                <w:numId w:val="3"/>
              </w:numPr>
              <w:tabs>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  (2000). </w:t>
            </w:r>
            <w:r w:rsidR="00286D45" w:rsidRPr="009C63B6">
              <w:rPr>
                <w:sz w:val="22"/>
                <w:szCs w:val="22"/>
              </w:rPr>
              <w:t xml:space="preserve">“Collective Bargaining.”  pp. 145- 163 in </w:t>
            </w:r>
            <w:r w:rsidR="00286D45" w:rsidRPr="009C63B6">
              <w:rPr>
                <w:i/>
                <w:iCs/>
                <w:sz w:val="22"/>
                <w:szCs w:val="22"/>
              </w:rPr>
              <w:t>The Yearbook of Education Law</w:t>
            </w:r>
            <w:r w:rsidR="00286D45" w:rsidRPr="009C63B6">
              <w:rPr>
                <w:sz w:val="22"/>
                <w:szCs w:val="22"/>
              </w:rPr>
              <w:t>, Charles J. Russo, ed., Education Law Association, Dayton, Ohio.</w:t>
            </w:r>
          </w:p>
          <w:p w14:paraId="75F2A8E6" w14:textId="77777777" w:rsidR="00286D45" w:rsidRPr="009C63B6" w:rsidRDefault="00286D4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5624FDBB"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1E2D636B"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4E4BC9FA" w14:textId="77777777" w:rsidR="00286D45" w:rsidRPr="009C63B6" w:rsidRDefault="00286D45" w:rsidP="00E56064">
            <w:pPr>
              <w:numPr>
                <w:ilvl w:val="0"/>
                <w:numId w:val="3"/>
              </w:numPr>
              <w:tabs>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 (2000).  “The Legal Foundations of Equity: Protecting Access to Education.” pp.  222-243 in </w:t>
            </w:r>
            <w:r w:rsidRPr="009C63B6">
              <w:rPr>
                <w:i/>
                <w:iCs/>
                <w:sz w:val="22"/>
                <w:szCs w:val="22"/>
              </w:rPr>
              <w:t>Foundations of Democratic Education</w:t>
            </w:r>
            <w:r w:rsidRPr="009C63B6">
              <w:rPr>
                <w:sz w:val="22"/>
                <w:szCs w:val="22"/>
              </w:rPr>
              <w:t xml:space="preserve">, O’Hair, M.J., McLaughlin, J., &amp; </w:t>
            </w:r>
            <w:proofErr w:type="spellStart"/>
            <w:r w:rsidRPr="009C63B6">
              <w:rPr>
                <w:sz w:val="22"/>
                <w:szCs w:val="22"/>
              </w:rPr>
              <w:t>Reitzug</w:t>
            </w:r>
            <w:proofErr w:type="spellEnd"/>
            <w:r w:rsidRPr="009C63B6">
              <w:rPr>
                <w:sz w:val="22"/>
                <w:szCs w:val="22"/>
              </w:rPr>
              <w:t>, U.C.  Fort Worth: Harcourt Brace.</w:t>
            </w:r>
          </w:p>
          <w:p w14:paraId="4C9047F2" w14:textId="77777777" w:rsidR="00286D45" w:rsidRPr="009C63B6" w:rsidRDefault="00286D4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1EA78A96"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426E192"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42A89ACB" w14:textId="77777777" w:rsidR="00286D45" w:rsidRPr="009C63B6" w:rsidRDefault="00286D45" w:rsidP="00E56064">
            <w:pPr>
              <w:numPr>
                <w:ilvl w:val="0"/>
                <w:numId w:val="3"/>
              </w:numPr>
              <w:tabs>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 (2000).  “The Legal Foundations of Equity: Protecting Personal Liberty.” pp.  252-283 in </w:t>
            </w:r>
            <w:r w:rsidRPr="009C63B6">
              <w:rPr>
                <w:i/>
                <w:iCs/>
                <w:sz w:val="22"/>
                <w:szCs w:val="22"/>
              </w:rPr>
              <w:t>Foundations of Democratic Education</w:t>
            </w:r>
            <w:r w:rsidRPr="009C63B6">
              <w:rPr>
                <w:sz w:val="22"/>
                <w:szCs w:val="22"/>
              </w:rPr>
              <w:t xml:space="preserve">, O’Hair, M.J., McLaughlin, J., &amp; </w:t>
            </w:r>
            <w:proofErr w:type="spellStart"/>
            <w:r w:rsidRPr="009C63B6">
              <w:rPr>
                <w:sz w:val="22"/>
                <w:szCs w:val="22"/>
              </w:rPr>
              <w:t>Reitzug</w:t>
            </w:r>
            <w:proofErr w:type="spellEnd"/>
            <w:r w:rsidRPr="009C63B6">
              <w:rPr>
                <w:sz w:val="22"/>
                <w:szCs w:val="22"/>
              </w:rPr>
              <w:t>, U.C.  Harcourt Brace, Fort Worth.</w:t>
            </w:r>
          </w:p>
          <w:p w14:paraId="59474825" w14:textId="77777777" w:rsidR="00286D45" w:rsidRPr="009C63B6" w:rsidRDefault="00286D4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2F585532"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1C7C597C"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6981BE57" w14:textId="77777777" w:rsidR="00286D45" w:rsidRPr="009C63B6" w:rsidRDefault="007871AB" w:rsidP="00E56064">
            <w:pPr>
              <w:numPr>
                <w:ilvl w:val="0"/>
                <w:numId w:val="3"/>
              </w:numPr>
              <w:tabs>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  (1999). </w:t>
            </w:r>
            <w:r w:rsidR="00286D45" w:rsidRPr="009C63B6">
              <w:rPr>
                <w:sz w:val="22"/>
                <w:szCs w:val="22"/>
              </w:rPr>
              <w:t xml:space="preserve">“Collective Bargaining.”  pp. 121-138 in </w:t>
            </w:r>
            <w:r w:rsidR="00286D45" w:rsidRPr="009C63B6">
              <w:rPr>
                <w:i/>
                <w:iCs/>
                <w:sz w:val="22"/>
                <w:szCs w:val="22"/>
              </w:rPr>
              <w:t>The Yearbook of Education Law</w:t>
            </w:r>
            <w:r w:rsidR="00286D45" w:rsidRPr="009C63B6">
              <w:rPr>
                <w:sz w:val="22"/>
                <w:szCs w:val="22"/>
              </w:rPr>
              <w:t>, Charles J. Russo, ed., Education Law Association, Dayton, Ohio.</w:t>
            </w:r>
          </w:p>
          <w:p w14:paraId="316FF6B5" w14:textId="77777777" w:rsidR="00286D45" w:rsidRPr="009C63B6" w:rsidRDefault="00286D4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7D99EDDA"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AC93807"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44774EB7" w14:textId="77777777" w:rsidR="00286D45" w:rsidRPr="009C63B6" w:rsidRDefault="007871AB" w:rsidP="00E56064">
            <w:pPr>
              <w:numPr>
                <w:ilvl w:val="0"/>
                <w:numId w:val="3"/>
              </w:numPr>
              <w:tabs>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  (1998). </w:t>
            </w:r>
            <w:r w:rsidR="00286D45" w:rsidRPr="009C63B6">
              <w:rPr>
                <w:sz w:val="22"/>
                <w:szCs w:val="22"/>
              </w:rPr>
              <w:t xml:space="preserve">“Collective Bargaining.”  pp. 113-133 in </w:t>
            </w:r>
            <w:r w:rsidR="00286D45" w:rsidRPr="009C63B6">
              <w:rPr>
                <w:i/>
                <w:iCs/>
                <w:sz w:val="22"/>
                <w:szCs w:val="22"/>
              </w:rPr>
              <w:t>The Yearbook of Education Law</w:t>
            </w:r>
            <w:r w:rsidR="00286D45" w:rsidRPr="009C63B6">
              <w:rPr>
                <w:sz w:val="22"/>
                <w:szCs w:val="22"/>
              </w:rPr>
              <w:t>, Charles J. Russo, ed., Education Law Association, Dayton, Ohio.</w:t>
            </w:r>
          </w:p>
          <w:p w14:paraId="3013AB28" w14:textId="77777777" w:rsidR="00286D45" w:rsidRPr="009C63B6" w:rsidRDefault="00286D4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456A0E49"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1546B99C"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554B616C" w14:textId="77777777" w:rsidR="00286D45" w:rsidRPr="009C63B6" w:rsidRDefault="00286D45" w:rsidP="00E56064">
            <w:pPr>
              <w:numPr>
                <w:ilvl w:val="0"/>
                <w:numId w:val="3"/>
              </w:numPr>
              <w:tabs>
                <w:tab w:val="left" w:pos="-1440"/>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  (1997)</w:t>
            </w:r>
            <w:r w:rsidR="007871AB" w:rsidRPr="009C63B6">
              <w:rPr>
                <w:sz w:val="22"/>
                <w:szCs w:val="22"/>
              </w:rPr>
              <w:t xml:space="preserve">. </w:t>
            </w:r>
            <w:r w:rsidRPr="009C63B6">
              <w:rPr>
                <w:sz w:val="22"/>
                <w:szCs w:val="22"/>
              </w:rPr>
              <w:t xml:space="preserve">“Collective Bargaining.”  pp. 123-141 in </w:t>
            </w:r>
            <w:r w:rsidRPr="009C63B6">
              <w:rPr>
                <w:i/>
                <w:iCs/>
                <w:sz w:val="22"/>
                <w:szCs w:val="22"/>
              </w:rPr>
              <w:t>The Yearbook of Education Law</w:t>
            </w:r>
            <w:r w:rsidRPr="009C63B6">
              <w:rPr>
                <w:sz w:val="22"/>
                <w:szCs w:val="22"/>
              </w:rPr>
              <w:t>, Charles J. Russo, ed., Education Law Association, Dayton, Ohio.</w:t>
            </w:r>
          </w:p>
          <w:p w14:paraId="47E55E93" w14:textId="77777777" w:rsidR="00286D45" w:rsidRPr="009C63B6" w:rsidRDefault="00286D4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3A9D3F00"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0B2DB0B"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3889E447" w14:textId="77777777" w:rsidR="00286D45" w:rsidRPr="009C63B6" w:rsidRDefault="007871AB" w:rsidP="00E56064">
            <w:pPr>
              <w:numPr>
                <w:ilvl w:val="0"/>
                <w:numId w:val="3"/>
              </w:numPr>
              <w:tabs>
                <w:tab w:val="left" w:pos="-1440"/>
                <w:tab w:val="num" w:pos="490"/>
              </w:tabs>
              <w:rPr>
                <w:sz w:val="22"/>
                <w:szCs w:val="22"/>
              </w:rPr>
            </w:pPr>
            <w:r w:rsidRPr="009C63B6">
              <w:rPr>
                <w:sz w:val="22"/>
                <w:szCs w:val="22"/>
              </w:rPr>
              <w:t xml:space="preserve">Mead, </w:t>
            </w:r>
            <w:r w:rsidR="0070013D">
              <w:rPr>
                <w:sz w:val="22"/>
                <w:szCs w:val="22"/>
              </w:rPr>
              <w:t>J.</w:t>
            </w:r>
            <w:r w:rsidRPr="009C63B6">
              <w:rPr>
                <w:sz w:val="22"/>
                <w:szCs w:val="22"/>
              </w:rPr>
              <w:t xml:space="preserve"> F.  (1996). </w:t>
            </w:r>
            <w:r w:rsidR="00286D45" w:rsidRPr="009C63B6">
              <w:rPr>
                <w:sz w:val="22"/>
                <w:szCs w:val="22"/>
              </w:rPr>
              <w:t xml:space="preserve">“Federal and State Legislation.”  pp. 313-343 in </w:t>
            </w:r>
            <w:r w:rsidR="00286D45" w:rsidRPr="009C63B6">
              <w:rPr>
                <w:i/>
                <w:iCs/>
                <w:sz w:val="22"/>
                <w:szCs w:val="22"/>
              </w:rPr>
              <w:t>The Yearbook of Education Law</w:t>
            </w:r>
            <w:r w:rsidR="00286D45" w:rsidRPr="009C63B6">
              <w:rPr>
                <w:sz w:val="22"/>
                <w:szCs w:val="22"/>
              </w:rPr>
              <w:t>, Charles J. Russo, ed., National Organization for Legal Problems in Education, Topeka, Kansas.</w:t>
            </w:r>
          </w:p>
          <w:p w14:paraId="1D0742E0" w14:textId="77777777" w:rsidR="00286D45" w:rsidRPr="009C63B6" w:rsidRDefault="00286D45" w:rsidP="00E56064">
            <w:pPr>
              <w:pStyle w:val="Header"/>
              <w:tabs>
                <w:tab w:val="clear" w:pos="4320"/>
                <w:tab w:val="clear" w:pos="8640"/>
                <w:tab w:val="num" w:pos="490"/>
              </w:tabs>
              <w:autoSpaceDE w:val="0"/>
              <w:autoSpaceDN w:val="0"/>
              <w:adjustRightInd w:val="0"/>
              <w:ind w:left="490" w:hanging="490"/>
              <w:rPr>
                <w:i/>
                <w:iCs/>
                <w:sz w:val="22"/>
                <w:szCs w:val="22"/>
              </w:rPr>
            </w:pPr>
          </w:p>
        </w:tc>
      </w:tr>
      <w:tr w:rsidR="00286D45" w:rsidRPr="009C63B6" w14:paraId="04800391"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3D86C29C"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75E4ABD1" w14:textId="77777777" w:rsidR="00286D45" w:rsidRPr="009C63B6" w:rsidRDefault="00286D45" w:rsidP="00E56064">
            <w:pPr>
              <w:pStyle w:val="Header"/>
              <w:numPr>
                <w:ilvl w:val="0"/>
                <w:numId w:val="3"/>
              </w:numPr>
              <w:tabs>
                <w:tab w:val="clear" w:pos="4320"/>
                <w:tab w:val="clear" w:pos="8640"/>
                <w:tab w:val="num" w:pos="490"/>
              </w:tabs>
              <w:autoSpaceDE w:val="0"/>
              <w:autoSpaceDN w:val="0"/>
              <w:adjustRightInd w:val="0"/>
              <w:rPr>
                <w:i/>
                <w:iCs/>
                <w:sz w:val="22"/>
                <w:szCs w:val="22"/>
              </w:rPr>
            </w:pPr>
            <w:r w:rsidRPr="009C63B6">
              <w:rPr>
                <w:sz w:val="22"/>
                <w:szCs w:val="22"/>
              </w:rPr>
              <w:t xml:space="preserve">Mead, </w:t>
            </w:r>
            <w:r w:rsidR="0070013D">
              <w:rPr>
                <w:sz w:val="22"/>
                <w:szCs w:val="22"/>
              </w:rPr>
              <w:t>J.</w:t>
            </w:r>
            <w:r w:rsidRPr="009C63B6">
              <w:rPr>
                <w:sz w:val="22"/>
                <w:szCs w:val="22"/>
              </w:rPr>
              <w:t xml:space="preserve"> F. </w:t>
            </w:r>
            <w:r w:rsidR="00407E88">
              <w:rPr>
                <w:sz w:val="22"/>
                <w:szCs w:val="22"/>
              </w:rPr>
              <w:t>&amp;</w:t>
            </w:r>
            <w:r w:rsidRPr="009C63B6">
              <w:rPr>
                <w:sz w:val="22"/>
                <w:szCs w:val="22"/>
              </w:rPr>
              <w:t xml:space="preserve"> Underwood, </w:t>
            </w:r>
            <w:r w:rsidR="0070013D">
              <w:rPr>
                <w:sz w:val="22"/>
                <w:szCs w:val="22"/>
              </w:rPr>
              <w:t>J.</w:t>
            </w:r>
            <w:r w:rsidRPr="009C63B6">
              <w:rPr>
                <w:sz w:val="22"/>
                <w:szCs w:val="22"/>
              </w:rPr>
              <w:t xml:space="preserve"> K. (1995).  “A Legal Primer for Student Teachers.” pp. 43-51 in </w:t>
            </w:r>
            <w:r w:rsidRPr="009C63B6">
              <w:rPr>
                <w:i/>
                <w:iCs/>
                <w:sz w:val="22"/>
                <w:szCs w:val="22"/>
              </w:rPr>
              <w:t>Emerging Trends in Teacher Preparation: The Future of Field Experiences</w:t>
            </w:r>
            <w:r w:rsidRPr="009C63B6">
              <w:rPr>
                <w:sz w:val="22"/>
                <w:szCs w:val="22"/>
              </w:rPr>
              <w:t>, Gloria A. Slick, ed., Corwin Press, Inc., Newbury Park, California.</w:t>
            </w:r>
          </w:p>
          <w:p w14:paraId="60A06643" w14:textId="77777777" w:rsidR="00286D45" w:rsidRPr="009C63B6" w:rsidRDefault="00286D45" w:rsidP="00E56064">
            <w:pPr>
              <w:pStyle w:val="Header"/>
              <w:tabs>
                <w:tab w:val="clear" w:pos="4320"/>
                <w:tab w:val="clear" w:pos="8640"/>
              </w:tabs>
              <w:autoSpaceDE w:val="0"/>
              <w:autoSpaceDN w:val="0"/>
              <w:adjustRightInd w:val="0"/>
              <w:rPr>
                <w:i/>
                <w:iCs/>
                <w:sz w:val="22"/>
                <w:szCs w:val="22"/>
              </w:rPr>
            </w:pPr>
          </w:p>
        </w:tc>
      </w:tr>
      <w:tr w:rsidR="00286D45" w:rsidRPr="009C63B6" w14:paraId="22F3958B"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8858" w:type="dxa"/>
            <w:gridSpan w:val="2"/>
          </w:tcPr>
          <w:p w14:paraId="3E158261" w14:textId="77777777" w:rsidR="002B54B6" w:rsidRPr="009C63B6" w:rsidRDefault="00286D45" w:rsidP="00E56064">
            <w:pPr>
              <w:rPr>
                <w:b/>
                <w:bCs/>
                <w:sz w:val="22"/>
                <w:szCs w:val="22"/>
              </w:rPr>
            </w:pPr>
            <w:r w:rsidRPr="009C63B6">
              <w:rPr>
                <w:b/>
                <w:bCs/>
                <w:sz w:val="22"/>
                <w:szCs w:val="22"/>
                <w:u w:val="single"/>
              </w:rPr>
              <w:t>Conference Presentations</w:t>
            </w:r>
            <w:r w:rsidRPr="009C63B6">
              <w:rPr>
                <w:sz w:val="22"/>
                <w:szCs w:val="22"/>
              </w:rPr>
              <w:t xml:space="preserve"> (National):</w:t>
            </w:r>
            <w:r w:rsidR="002B54B6" w:rsidRPr="009C63B6">
              <w:rPr>
                <w:sz w:val="22"/>
                <w:szCs w:val="22"/>
              </w:rPr>
              <w:t xml:space="preserve"> </w:t>
            </w:r>
          </w:p>
          <w:p w14:paraId="5A379FA0" w14:textId="77777777" w:rsidR="00286D45" w:rsidRPr="009C63B6" w:rsidRDefault="00286D45" w:rsidP="00E56064">
            <w:pPr>
              <w:rPr>
                <w:sz w:val="22"/>
                <w:szCs w:val="22"/>
              </w:rPr>
            </w:pPr>
          </w:p>
        </w:tc>
      </w:tr>
      <w:tr w:rsidR="00764C6A" w:rsidRPr="009C63B6" w14:paraId="2F65B315"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75BCB5DB" w14:textId="77777777" w:rsidR="00764C6A" w:rsidRDefault="00764C6A" w:rsidP="00E56064">
            <w:pPr>
              <w:pStyle w:val="Header"/>
              <w:tabs>
                <w:tab w:val="clear" w:pos="4320"/>
                <w:tab w:val="clear" w:pos="8640"/>
              </w:tabs>
              <w:autoSpaceDE w:val="0"/>
              <w:autoSpaceDN w:val="0"/>
              <w:adjustRightInd w:val="0"/>
              <w:rPr>
                <w:sz w:val="22"/>
                <w:szCs w:val="22"/>
              </w:rPr>
            </w:pPr>
            <w:r>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39993E2" w14:textId="77777777" w:rsidR="00764C6A" w:rsidRPr="00764C6A" w:rsidRDefault="00764C6A" w:rsidP="00E56064">
            <w:pPr>
              <w:numPr>
                <w:ilvl w:val="0"/>
                <w:numId w:val="4"/>
              </w:numPr>
              <w:tabs>
                <w:tab w:val="clear" w:pos="360"/>
                <w:tab w:val="num" w:pos="490"/>
              </w:tabs>
              <w:ind w:left="490" w:hanging="490"/>
              <w:rPr>
                <w:bCs/>
                <w:sz w:val="22"/>
                <w:szCs w:val="22"/>
              </w:rPr>
            </w:pPr>
            <w:r>
              <w:rPr>
                <w:bCs/>
                <w:sz w:val="22"/>
                <w:szCs w:val="22"/>
              </w:rPr>
              <w:t xml:space="preserve">Mead, </w:t>
            </w:r>
            <w:r w:rsidR="0070013D">
              <w:rPr>
                <w:bCs/>
                <w:sz w:val="22"/>
                <w:szCs w:val="22"/>
              </w:rPr>
              <w:t>J.</w:t>
            </w:r>
            <w:r>
              <w:rPr>
                <w:bCs/>
                <w:sz w:val="22"/>
                <w:szCs w:val="22"/>
              </w:rPr>
              <w:t xml:space="preserve"> F. (2018). </w:t>
            </w:r>
            <w:r w:rsidR="00B26D65">
              <w:rPr>
                <w:bCs/>
                <w:sz w:val="22"/>
                <w:szCs w:val="22"/>
              </w:rPr>
              <w:t>Trading collective for individual accountability in privatized systems of education</w:t>
            </w:r>
            <w:r>
              <w:rPr>
                <w:bCs/>
                <w:sz w:val="22"/>
                <w:szCs w:val="22"/>
              </w:rPr>
              <w:t xml:space="preserve">. </w:t>
            </w:r>
            <w:r>
              <w:rPr>
                <w:sz w:val="22"/>
                <w:szCs w:val="22"/>
              </w:rPr>
              <w:t>Presentation at the Annual Meeting of the Education Law Association, Cleveland, OH, November 7-10.</w:t>
            </w:r>
          </w:p>
          <w:p w14:paraId="15CB32B9" w14:textId="77777777" w:rsidR="00764C6A" w:rsidRDefault="00764C6A" w:rsidP="00E56064">
            <w:pPr>
              <w:ind w:left="490"/>
              <w:rPr>
                <w:bCs/>
                <w:sz w:val="22"/>
                <w:szCs w:val="22"/>
              </w:rPr>
            </w:pPr>
          </w:p>
        </w:tc>
      </w:tr>
      <w:tr w:rsidR="00B34391" w:rsidRPr="009C63B6" w14:paraId="1763956C"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B93F83B" w14:textId="77777777" w:rsidR="00B34391" w:rsidRDefault="00B34391" w:rsidP="00E56064">
            <w:pPr>
              <w:pStyle w:val="Header"/>
              <w:tabs>
                <w:tab w:val="clear" w:pos="4320"/>
                <w:tab w:val="clear" w:pos="8640"/>
              </w:tabs>
              <w:autoSpaceDE w:val="0"/>
              <w:autoSpaceDN w:val="0"/>
              <w:adjustRightInd w:val="0"/>
              <w:rPr>
                <w:sz w:val="22"/>
                <w:szCs w:val="22"/>
              </w:rPr>
            </w:pPr>
            <w:r>
              <w:rPr>
                <w:sz w:val="22"/>
                <w:szCs w:val="22"/>
              </w:rPr>
              <w:lastRenderedPageBreak/>
              <w:t>*</w:t>
            </w:r>
          </w:p>
        </w:tc>
        <w:tc>
          <w:tcPr>
            <w:cnfStyle w:val="000001000000" w:firstRow="0" w:lastRow="0" w:firstColumn="0" w:lastColumn="0" w:oddVBand="0" w:evenVBand="1" w:oddHBand="0" w:evenHBand="0" w:firstRowFirstColumn="0" w:firstRowLastColumn="0" w:lastRowFirstColumn="0" w:lastRowLastColumn="0"/>
            <w:tcW w:w="8268" w:type="dxa"/>
          </w:tcPr>
          <w:p w14:paraId="26A6D3D7" w14:textId="77777777" w:rsidR="00B34391" w:rsidRDefault="00B34391" w:rsidP="00E56064">
            <w:pPr>
              <w:numPr>
                <w:ilvl w:val="0"/>
                <w:numId w:val="4"/>
              </w:numPr>
              <w:tabs>
                <w:tab w:val="clear" w:pos="360"/>
                <w:tab w:val="num" w:pos="490"/>
              </w:tabs>
              <w:ind w:left="490" w:hanging="490"/>
              <w:rPr>
                <w:sz w:val="22"/>
                <w:szCs w:val="22"/>
              </w:rPr>
            </w:pPr>
            <w:r>
              <w:rPr>
                <w:bCs/>
                <w:sz w:val="22"/>
                <w:szCs w:val="22"/>
              </w:rPr>
              <w:t xml:space="preserve">Mead, </w:t>
            </w:r>
            <w:r w:rsidR="0070013D">
              <w:rPr>
                <w:bCs/>
                <w:sz w:val="22"/>
                <w:szCs w:val="22"/>
              </w:rPr>
              <w:t>J.</w:t>
            </w:r>
            <w:r>
              <w:rPr>
                <w:bCs/>
                <w:sz w:val="22"/>
                <w:szCs w:val="22"/>
              </w:rPr>
              <w:t xml:space="preserve"> F. (2018). </w:t>
            </w:r>
            <w:r w:rsidR="00B26D65">
              <w:rPr>
                <w:bCs/>
                <w:sz w:val="22"/>
                <w:szCs w:val="22"/>
              </w:rPr>
              <w:t>Trading collective for individual accountability in privatized systems of education</w:t>
            </w:r>
            <w:r>
              <w:rPr>
                <w:bCs/>
                <w:sz w:val="22"/>
                <w:szCs w:val="22"/>
              </w:rPr>
              <w:t xml:space="preserve">. </w:t>
            </w:r>
            <w:r>
              <w:rPr>
                <w:sz w:val="22"/>
                <w:szCs w:val="22"/>
              </w:rPr>
              <w:t>Presentation at the Annual Meeting of the American Educational Research Association. New York, NY, April 13-17.</w:t>
            </w:r>
          </w:p>
          <w:p w14:paraId="6919A1DD" w14:textId="77777777" w:rsidR="00B34391" w:rsidRDefault="00B34391" w:rsidP="00E56064">
            <w:pPr>
              <w:ind w:left="490"/>
              <w:rPr>
                <w:bCs/>
                <w:sz w:val="22"/>
                <w:szCs w:val="22"/>
              </w:rPr>
            </w:pPr>
          </w:p>
        </w:tc>
      </w:tr>
      <w:tr w:rsidR="00966E0C" w:rsidRPr="009C63B6" w14:paraId="197165DD"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268068E" w14:textId="77777777" w:rsidR="00966E0C" w:rsidRDefault="004C16D0" w:rsidP="00E56064">
            <w:pPr>
              <w:pStyle w:val="Header"/>
              <w:tabs>
                <w:tab w:val="clear" w:pos="4320"/>
                <w:tab w:val="clear" w:pos="8640"/>
              </w:tabs>
              <w:autoSpaceDE w:val="0"/>
              <w:autoSpaceDN w:val="0"/>
              <w:adjustRightInd w:val="0"/>
              <w:rPr>
                <w:sz w:val="22"/>
                <w:szCs w:val="22"/>
              </w:rPr>
            </w:pPr>
            <w:r>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BD069E0" w14:textId="77777777" w:rsidR="00966E0C" w:rsidRPr="003E5F99" w:rsidRDefault="00620E92" w:rsidP="00E56064">
            <w:pPr>
              <w:numPr>
                <w:ilvl w:val="0"/>
                <w:numId w:val="4"/>
              </w:numPr>
              <w:tabs>
                <w:tab w:val="clear" w:pos="360"/>
                <w:tab w:val="num" w:pos="490"/>
              </w:tabs>
              <w:ind w:left="490" w:hanging="490"/>
              <w:rPr>
                <w:bCs/>
                <w:sz w:val="22"/>
                <w:szCs w:val="22"/>
              </w:rPr>
            </w:pPr>
            <w:r>
              <w:rPr>
                <w:bCs/>
                <w:sz w:val="22"/>
                <w:szCs w:val="22"/>
              </w:rPr>
              <w:t>Paige, M</w:t>
            </w:r>
            <w:r w:rsidR="00FB5FB9">
              <w:rPr>
                <w:bCs/>
                <w:sz w:val="22"/>
                <w:szCs w:val="22"/>
              </w:rPr>
              <w:t>.</w:t>
            </w:r>
            <w:r>
              <w:rPr>
                <w:bCs/>
                <w:sz w:val="22"/>
                <w:szCs w:val="22"/>
              </w:rPr>
              <w:t xml:space="preserve"> A</w:t>
            </w:r>
            <w:r w:rsidR="00966E0C">
              <w:rPr>
                <w:bCs/>
                <w:sz w:val="22"/>
                <w:szCs w:val="22"/>
              </w:rPr>
              <w:t xml:space="preserve">. &amp; Mead, </w:t>
            </w:r>
            <w:r w:rsidR="0070013D">
              <w:rPr>
                <w:bCs/>
                <w:sz w:val="22"/>
                <w:szCs w:val="22"/>
              </w:rPr>
              <w:t>J.</w:t>
            </w:r>
            <w:r w:rsidR="00966E0C">
              <w:rPr>
                <w:bCs/>
                <w:sz w:val="22"/>
                <w:szCs w:val="22"/>
              </w:rPr>
              <w:t xml:space="preserve"> F. (2017). </w:t>
            </w:r>
            <w:r w:rsidR="00B26D65">
              <w:rPr>
                <w:bCs/>
                <w:sz w:val="22"/>
                <w:szCs w:val="22"/>
              </w:rPr>
              <w:t>Building a wall around the schoolhouse? Immigration in the Trump age.</w:t>
            </w:r>
            <w:r w:rsidR="004C16D0">
              <w:rPr>
                <w:bCs/>
                <w:sz w:val="22"/>
                <w:szCs w:val="22"/>
              </w:rPr>
              <w:t xml:space="preserve"> </w:t>
            </w:r>
            <w:r w:rsidR="004C16D0">
              <w:rPr>
                <w:sz w:val="22"/>
                <w:szCs w:val="22"/>
              </w:rPr>
              <w:t>Presentation at the Annual Meeting of the Education Law Association. San Diego, CA, November 8-11.</w:t>
            </w:r>
          </w:p>
          <w:p w14:paraId="157A8C9F" w14:textId="77777777" w:rsidR="003E5F99" w:rsidRDefault="003E5F99" w:rsidP="00E56064">
            <w:pPr>
              <w:ind w:left="490"/>
              <w:rPr>
                <w:bCs/>
                <w:sz w:val="22"/>
                <w:szCs w:val="22"/>
              </w:rPr>
            </w:pPr>
          </w:p>
        </w:tc>
      </w:tr>
      <w:tr w:rsidR="00966E0C" w:rsidRPr="009C63B6" w14:paraId="2AF1506A"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2E5D884F" w14:textId="77777777" w:rsidR="00966E0C" w:rsidRDefault="00966E0C" w:rsidP="00E56064">
            <w:pPr>
              <w:pStyle w:val="Header"/>
              <w:tabs>
                <w:tab w:val="clear" w:pos="4320"/>
                <w:tab w:val="clear" w:pos="8640"/>
              </w:tabs>
              <w:autoSpaceDE w:val="0"/>
              <w:autoSpaceDN w:val="0"/>
              <w:adjustRightInd w:val="0"/>
              <w:rPr>
                <w:sz w:val="22"/>
                <w:szCs w:val="22"/>
              </w:rPr>
            </w:pPr>
            <w:r>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542FAF1" w14:textId="77777777" w:rsidR="00966E0C" w:rsidRPr="003E5F99" w:rsidRDefault="00966E0C" w:rsidP="00E56064">
            <w:pPr>
              <w:numPr>
                <w:ilvl w:val="0"/>
                <w:numId w:val="4"/>
              </w:numPr>
              <w:tabs>
                <w:tab w:val="clear" w:pos="360"/>
                <w:tab w:val="num" w:pos="490"/>
              </w:tabs>
              <w:ind w:left="490" w:hanging="490"/>
              <w:rPr>
                <w:bCs/>
                <w:sz w:val="22"/>
                <w:szCs w:val="22"/>
              </w:rPr>
            </w:pPr>
            <w:proofErr w:type="spellStart"/>
            <w:r>
              <w:rPr>
                <w:bCs/>
                <w:sz w:val="22"/>
                <w:szCs w:val="22"/>
              </w:rPr>
              <w:t>Borkowski</w:t>
            </w:r>
            <w:proofErr w:type="spellEnd"/>
            <w:r>
              <w:rPr>
                <w:bCs/>
                <w:sz w:val="22"/>
                <w:szCs w:val="22"/>
              </w:rPr>
              <w:t>, J</w:t>
            </w:r>
            <w:r w:rsidR="00FB5FB9">
              <w:rPr>
                <w:bCs/>
                <w:sz w:val="22"/>
                <w:szCs w:val="22"/>
              </w:rPr>
              <w:t>.</w:t>
            </w:r>
            <w:r>
              <w:rPr>
                <w:bCs/>
                <w:sz w:val="22"/>
                <w:szCs w:val="22"/>
              </w:rPr>
              <w:t xml:space="preserve"> W., Mead, </w:t>
            </w:r>
            <w:r w:rsidR="0070013D">
              <w:rPr>
                <w:bCs/>
                <w:sz w:val="22"/>
                <w:szCs w:val="22"/>
              </w:rPr>
              <w:t>J.</w:t>
            </w:r>
            <w:r>
              <w:rPr>
                <w:bCs/>
                <w:sz w:val="22"/>
                <w:szCs w:val="22"/>
              </w:rPr>
              <w:t xml:space="preserve"> F., &amp; Bowman, K. (2017). School </w:t>
            </w:r>
            <w:r w:rsidR="00B26D65">
              <w:rPr>
                <w:bCs/>
                <w:sz w:val="22"/>
                <w:szCs w:val="22"/>
              </w:rPr>
              <w:t>c</w:t>
            </w:r>
            <w:r>
              <w:rPr>
                <w:bCs/>
                <w:sz w:val="22"/>
                <w:szCs w:val="22"/>
              </w:rPr>
              <w:t xml:space="preserve">hoice under Trump and </w:t>
            </w:r>
            <w:proofErr w:type="spellStart"/>
            <w:r>
              <w:rPr>
                <w:bCs/>
                <w:sz w:val="22"/>
                <w:szCs w:val="22"/>
              </w:rPr>
              <w:t>DeVos</w:t>
            </w:r>
            <w:proofErr w:type="spellEnd"/>
            <w:r>
              <w:rPr>
                <w:bCs/>
                <w:sz w:val="22"/>
                <w:szCs w:val="22"/>
              </w:rPr>
              <w:t xml:space="preserve">: The </w:t>
            </w:r>
            <w:r w:rsidR="00B26D65">
              <w:rPr>
                <w:bCs/>
                <w:sz w:val="22"/>
                <w:szCs w:val="22"/>
              </w:rPr>
              <w:t>history of choice and the possibility of a federal voucher plan</w:t>
            </w:r>
            <w:r>
              <w:rPr>
                <w:bCs/>
                <w:sz w:val="22"/>
                <w:szCs w:val="22"/>
              </w:rPr>
              <w:t xml:space="preserve">. </w:t>
            </w:r>
            <w:r>
              <w:rPr>
                <w:sz w:val="22"/>
                <w:szCs w:val="22"/>
              </w:rPr>
              <w:t>Presentation at the Annual Meeting of the Education Law Association. San Diego, CA, November 8-11.</w:t>
            </w:r>
          </w:p>
          <w:p w14:paraId="05A1CAE4" w14:textId="77777777" w:rsidR="003E5F99" w:rsidRPr="006547F6" w:rsidRDefault="003E5F99" w:rsidP="00E56064">
            <w:pPr>
              <w:ind w:left="490"/>
              <w:rPr>
                <w:bCs/>
                <w:sz w:val="22"/>
                <w:szCs w:val="22"/>
              </w:rPr>
            </w:pPr>
          </w:p>
        </w:tc>
      </w:tr>
      <w:tr w:rsidR="00B73E18" w:rsidRPr="009C63B6" w14:paraId="51FE10B6"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06A6C635" w14:textId="77777777" w:rsidR="00B73E18" w:rsidRDefault="00B73E18"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470E8E9C" w14:textId="77777777" w:rsidR="00B73E18" w:rsidRPr="006547F6" w:rsidRDefault="006547F6" w:rsidP="00E56064">
            <w:pPr>
              <w:numPr>
                <w:ilvl w:val="0"/>
                <w:numId w:val="4"/>
              </w:numPr>
              <w:tabs>
                <w:tab w:val="clear" w:pos="360"/>
                <w:tab w:val="num" w:pos="490"/>
              </w:tabs>
              <w:ind w:left="490" w:hanging="490"/>
              <w:rPr>
                <w:sz w:val="22"/>
                <w:szCs w:val="22"/>
              </w:rPr>
            </w:pPr>
            <w:r w:rsidRPr="006547F6">
              <w:rPr>
                <w:bCs/>
                <w:sz w:val="22"/>
                <w:szCs w:val="22"/>
              </w:rPr>
              <w:t>Taheri, R</w:t>
            </w:r>
            <w:r w:rsidR="00FB5FB9">
              <w:rPr>
                <w:bCs/>
                <w:sz w:val="22"/>
                <w:szCs w:val="22"/>
              </w:rPr>
              <w:t>.</w:t>
            </w:r>
            <w:r w:rsidRPr="006547F6">
              <w:rPr>
                <w:bCs/>
                <w:sz w:val="22"/>
                <w:szCs w:val="22"/>
              </w:rPr>
              <w:t xml:space="preserve"> &amp;</w:t>
            </w:r>
            <w:r>
              <w:rPr>
                <w:bCs/>
                <w:sz w:val="22"/>
                <w:szCs w:val="22"/>
              </w:rPr>
              <w:t xml:space="preserve"> Mead, </w:t>
            </w:r>
            <w:r w:rsidR="0070013D">
              <w:rPr>
                <w:bCs/>
                <w:sz w:val="22"/>
                <w:szCs w:val="22"/>
              </w:rPr>
              <w:t>J.</w:t>
            </w:r>
            <w:r>
              <w:rPr>
                <w:bCs/>
                <w:sz w:val="22"/>
                <w:szCs w:val="22"/>
              </w:rPr>
              <w:t xml:space="preserve"> F. (2017). School </w:t>
            </w:r>
            <w:r w:rsidR="00B26D65">
              <w:rPr>
                <w:bCs/>
                <w:sz w:val="22"/>
                <w:szCs w:val="22"/>
              </w:rPr>
              <w:t>choice, student diversity, and segregation</w:t>
            </w:r>
            <w:r>
              <w:rPr>
                <w:bCs/>
                <w:sz w:val="22"/>
                <w:szCs w:val="22"/>
              </w:rPr>
              <w:t xml:space="preserve">: Examining the </w:t>
            </w:r>
            <w:r w:rsidR="00B26D65">
              <w:rPr>
                <w:bCs/>
                <w:sz w:val="22"/>
                <w:szCs w:val="22"/>
              </w:rPr>
              <w:t>e</w:t>
            </w:r>
            <w:r>
              <w:rPr>
                <w:bCs/>
                <w:sz w:val="22"/>
                <w:szCs w:val="22"/>
              </w:rPr>
              <w:t>vidence. Presentation at the 2017 Conference of the National Coalition on School Diversity, New York, NY. October 19-20.</w:t>
            </w:r>
          </w:p>
          <w:p w14:paraId="1481C8B9" w14:textId="77777777" w:rsidR="006547F6" w:rsidRPr="006547F6" w:rsidRDefault="006547F6" w:rsidP="00E56064">
            <w:pPr>
              <w:ind w:left="490"/>
              <w:rPr>
                <w:sz w:val="22"/>
                <w:szCs w:val="22"/>
              </w:rPr>
            </w:pPr>
          </w:p>
        </w:tc>
      </w:tr>
      <w:tr w:rsidR="00CE5FBC" w:rsidRPr="009C63B6" w14:paraId="41290403"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AD3F61A" w14:textId="77777777" w:rsidR="00CE5FBC" w:rsidRDefault="00CE5FBC" w:rsidP="00E56064">
            <w:pPr>
              <w:pStyle w:val="Header"/>
              <w:tabs>
                <w:tab w:val="clear" w:pos="4320"/>
                <w:tab w:val="clear" w:pos="8640"/>
              </w:tabs>
              <w:autoSpaceDE w:val="0"/>
              <w:autoSpaceDN w:val="0"/>
              <w:adjustRightInd w:val="0"/>
              <w:rPr>
                <w:sz w:val="22"/>
                <w:szCs w:val="22"/>
              </w:rPr>
            </w:pPr>
            <w:r>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0951112" w14:textId="77777777" w:rsidR="00CE5FBC" w:rsidRDefault="00CE5FBC" w:rsidP="00E56064">
            <w:pPr>
              <w:numPr>
                <w:ilvl w:val="0"/>
                <w:numId w:val="4"/>
              </w:numPr>
              <w:tabs>
                <w:tab w:val="clear" w:pos="360"/>
                <w:tab w:val="num" w:pos="490"/>
              </w:tabs>
              <w:ind w:left="490" w:hanging="490"/>
              <w:rPr>
                <w:sz w:val="22"/>
                <w:szCs w:val="22"/>
              </w:rPr>
            </w:pPr>
            <w:r>
              <w:rPr>
                <w:sz w:val="22"/>
                <w:szCs w:val="22"/>
              </w:rPr>
              <w:t xml:space="preserve">Johnson, </w:t>
            </w:r>
            <w:r w:rsidR="00A01C7D">
              <w:rPr>
                <w:sz w:val="22"/>
                <w:szCs w:val="22"/>
              </w:rPr>
              <w:t>M.</w:t>
            </w:r>
            <w:r>
              <w:rPr>
                <w:sz w:val="22"/>
                <w:szCs w:val="22"/>
              </w:rPr>
              <w:t>, Marshall, C</w:t>
            </w:r>
            <w:r w:rsidR="00407E88">
              <w:rPr>
                <w:sz w:val="22"/>
                <w:szCs w:val="22"/>
              </w:rPr>
              <w:t>.</w:t>
            </w:r>
            <w:r>
              <w:rPr>
                <w:sz w:val="22"/>
                <w:szCs w:val="22"/>
              </w:rPr>
              <w:t>, Murphy, J</w:t>
            </w:r>
            <w:r w:rsidR="00407E88">
              <w:rPr>
                <w:sz w:val="22"/>
                <w:szCs w:val="22"/>
              </w:rPr>
              <w:t>.</w:t>
            </w:r>
            <w:r>
              <w:rPr>
                <w:sz w:val="22"/>
                <w:szCs w:val="22"/>
              </w:rPr>
              <w:t xml:space="preserve">, </w:t>
            </w:r>
            <w:proofErr w:type="spellStart"/>
            <w:r>
              <w:rPr>
                <w:sz w:val="22"/>
                <w:szCs w:val="22"/>
              </w:rPr>
              <w:t>Strothers</w:t>
            </w:r>
            <w:proofErr w:type="spellEnd"/>
            <w:r>
              <w:rPr>
                <w:sz w:val="22"/>
                <w:szCs w:val="22"/>
              </w:rPr>
              <w:t>, A</w:t>
            </w:r>
            <w:r w:rsidR="00407E88">
              <w:rPr>
                <w:sz w:val="22"/>
                <w:szCs w:val="22"/>
              </w:rPr>
              <w:t>.</w:t>
            </w:r>
            <w:r>
              <w:rPr>
                <w:sz w:val="22"/>
                <w:szCs w:val="22"/>
              </w:rPr>
              <w:t>, Kelley, C</w:t>
            </w:r>
            <w:r w:rsidR="00407E88">
              <w:rPr>
                <w:sz w:val="22"/>
                <w:szCs w:val="22"/>
              </w:rPr>
              <w:t>.</w:t>
            </w:r>
            <w:r>
              <w:rPr>
                <w:sz w:val="22"/>
                <w:szCs w:val="22"/>
              </w:rPr>
              <w:t xml:space="preserve">, &amp; Mead, </w:t>
            </w:r>
            <w:r w:rsidR="0070013D">
              <w:rPr>
                <w:sz w:val="22"/>
                <w:szCs w:val="22"/>
              </w:rPr>
              <w:t>J.</w:t>
            </w:r>
            <w:r>
              <w:rPr>
                <w:sz w:val="22"/>
                <w:szCs w:val="22"/>
              </w:rPr>
              <w:t xml:space="preserve"> F. (2017). Counter</w:t>
            </w:r>
            <w:r w:rsidR="00407E88">
              <w:rPr>
                <w:sz w:val="22"/>
                <w:szCs w:val="22"/>
              </w:rPr>
              <w:t>-</w:t>
            </w:r>
            <w:r>
              <w:rPr>
                <w:sz w:val="22"/>
                <w:szCs w:val="22"/>
              </w:rPr>
              <w:t xml:space="preserve">networks of </w:t>
            </w:r>
            <w:r w:rsidR="00B26D65">
              <w:rPr>
                <w:sz w:val="22"/>
                <w:szCs w:val="22"/>
              </w:rPr>
              <w:t>r</w:t>
            </w:r>
            <w:r>
              <w:rPr>
                <w:sz w:val="22"/>
                <w:szCs w:val="22"/>
              </w:rPr>
              <w:t>esistance. Presentation at the Annual Meeting of the American Educational Research Association. San Antonio, TX, April 27-May 1.</w:t>
            </w:r>
          </w:p>
          <w:p w14:paraId="01BCC047" w14:textId="77777777" w:rsidR="00CE5FBC" w:rsidRDefault="00CE5FBC" w:rsidP="00E56064">
            <w:pPr>
              <w:ind w:left="490"/>
              <w:rPr>
                <w:sz w:val="22"/>
                <w:szCs w:val="22"/>
              </w:rPr>
            </w:pPr>
          </w:p>
        </w:tc>
      </w:tr>
      <w:tr w:rsidR="006F2EC1" w:rsidRPr="009C63B6" w14:paraId="7555D7A1"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5D8BC4FA" w14:textId="77777777" w:rsidR="006F2EC1" w:rsidRPr="009C63B6" w:rsidRDefault="006F2EC1" w:rsidP="00E56064">
            <w:pPr>
              <w:pStyle w:val="Header"/>
              <w:tabs>
                <w:tab w:val="clear" w:pos="4320"/>
                <w:tab w:val="clear" w:pos="8640"/>
              </w:tabs>
              <w:autoSpaceDE w:val="0"/>
              <w:autoSpaceDN w:val="0"/>
              <w:adjustRightInd w:val="0"/>
              <w:rPr>
                <w:sz w:val="22"/>
                <w:szCs w:val="22"/>
              </w:rPr>
            </w:pPr>
            <w:r>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6108C27" w14:textId="77777777" w:rsidR="006F2EC1" w:rsidRDefault="006F2EC1" w:rsidP="00E56064">
            <w:pPr>
              <w:numPr>
                <w:ilvl w:val="0"/>
                <w:numId w:val="4"/>
              </w:numPr>
              <w:tabs>
                <w:tab w:val="clear" w:pos="360"/>
                <w:tab w:val="num" w:pos="490"/>
              </w:tabs>
              <w:ind w:left="490" w:hanging="490"/>
              <w:rPr>
                <w:sz w:val="22"/>
                <w:szCs w:val="22"/>
              </w:rPr>
            </w:pPr>
            <w:proofErr w:type="spellStart"/>
            <w:r>
              <w:rPr>
                <w:sz w:val="22"/>
                <w:szCs w:val="22"/>
              </w:rPr>
              <w:t>Eckes</w:t>
            </w:r>
            <w:proofErr w:type="spellEnd"/>
            <w:r>
              <w:rPr>
                <w:sz w:val="22"/>
                <w:szCs w:val="22"/>
              </w:rPr>
              <w:t>, S</w:t>
            </w:r>
            <w:r w:rsidR="00407E88">
              <w:rPr>
                <w:sz w:val="22"/>
                <w:szCs w:val="22"/>
              </w:rPr>
              <w:t>.</w:t>
            </w:r>
            <w:r>
              <w:rPr>
                <w:sz w:val="22"/>
                <w:szCs w:val="22"/>
              </w:rPr>
              <w:t>, Bon, S</w:t>
            </w:r>
            <w:r w:rsidR="00407E88">
              <w:rPr>
                <w:sz w:val="22"/>
                <w:szCs w:val="22"/>
              </w:rPr>
              <w:t>.</w:t>
            </w:r>
            <w:r>
              <w:rPr>
                <w:sz w:val="22"/>
                <w:szCs w:val="22"/>
              </w:rPr>
              <w:t xml:space="preserve">, Mead, </w:t>
            </w:r>
            <w:r w:rsidR="0070013D">
              <w:rPr>
                <w:sz w:val="22"/>
                <w:szCs w:val="22"/>
              </w:rPr>
              <w:t>J.</w:t>
            </w:r>
            <w:r>
              <w:rPr>
                <w:sz w:val="22"/>
                <w:szCs w:val="22"/>
              </w:rPr>
              <w:t xml:space="preserve"> F., </w:t>
            </w:r>
            <w:proofErr w:type="spellStart"/>
            <w:r>
              <w:rPr>
                <w:sz w:val="22"/>
                <w:szCs w:val="22"/>
              </w:rPr>
              <w:t>Strassfeld</w:t>
            </w:r>
            <w:proofErr w:type="spellEnd"/>
            <w:r>
              <w:rPr>
                <w:sz w:val="22"/>
                <w:szCs w:val="22"/>
              </w:rPr>
              <w:t>, N</w:t>
            </w:r>
            <w:r w:rsidR="00407E88">
              <w:rPr>
                <w:sz w:val="22"/>
                <w:szCs w:val="22"/>
              </w:rPr>
              <w:t>.</w:t>
            </w:r>
            <w:r>
              <w:rPr>
                <w:sz w:val="22"/>
                <w:szCs w:val="22"/>
              </w:rPr>
              <w:t>, Torres, M</w:t>
            </w:r>
            <w:r w:rsidR="00407E88">
              <w:rPr>
                <w:sz w:val="22"/>
                <w:szCs w:val="22"/>
              </w:rPr>
              <w:t>.</w:t>
            </w:r>
            <w:r>
              <w:rPr>
                <w:sz w:val="22"/>
                <w:szCs w:val="22"/>
              </w:rPr>
              <w:t xml:space="preserve">, &amp; Green, </w:t>
            </w:r>
            <w:r w:rsidR="00407E88">
              <w:rPr>
                <w:sz w:val="22"/>
                <w:szCs w:val="22"/>
              </w:rPr>
              <w:t>P</w:t>
            </w:r>
            <w:r w:rsidR="00B26D65">
              <w:rPr>
                <w:sz w:val="22"/>
                <w:szCs w:val="22"/>
              </w:rPr>
              <w:t xml:space="preserve">. (2016). </w:t>
            </w:r>
            <w:r>
              <w:rPr>
                <w:sz w:val="22"/>
                <w:szCs w:val="22"/>
              </w:rPr>
              <w:t xml:space="preserve">Voucher </w:t>
            </w:r>
            <w:r w:rsidR="00B26D65">
              <w:rPr>
                <w:sz w:val="22"/>
                <w:szCs w:val="22"/>
              </w:rPr>
              <w:t>programs and marginalized populations</w:t>
            </w:r>
            <w:r>
              <w:rPr>
                <w:sz w:val="22"/>
                <w:szCs w:val="22"/>
              </w:rPr>
              <w:t>. Presentation at the Annual Meeting of the Education Law Association. Orlando, FL, November 3-5.</w:t>
            </w:r>
          </w:p>
          <w:p w14:paraId="53DD8C22" w14:textId="77777777" w:rsidR="006F2EC1" w:rsidRPr="009C63B6" w:rsidRDefault="006F2EC1" w:rsidP="00E56064">
            <w:pPr>
              <w:ind w:left="490"/>
              <w:rPr>
                <w:sz w:val="22"/>
                <w:szCs w:val="22"/>
              </w:rPr>
            </w:pPr>
          </w:p>
        </w:tc>
      </w:tr>
      <w:tr w:rsidR="001B4C08" w:rsidRPr="009C63B6" w14:paraId="2B243C11"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93E2F2D" w14:textId="77777777" w:rsidR="001B4C08" w:rsidRPr="009C63B6" w:rsidRDefault="00181282"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1A4BC91" w14:textId="77777777" w:rsidR="00D13AC2" w:rsidRPr="009C63B6" w:rsidRDefault="00D13AC2" w:rsidP="00E56064">
            <w:pPr>
              <w:numPr>
                <w:ilvl w:val="0"/>
                <w:numId w:val="4"/>
              </w:numPr>
              <w:tabs>
                <w:tab w:val="clear" w:pos="360"/>
                <w:tab w:val="num" w:pos="490"/>
              </w:tabs>
              <w:ind w:left="490" w:hanging="490"/>
              <w:rPr>
                <w:sz w:val="22"/>
                <w:szCs w:val="22"/>
              </w:rPr>
            </w:pPr>
            <w:r w:rsidRPr="009C63B6">
              <w:rPr>
                <w:sz w:val="22"/>
                <w:szCs w:val="22"/>
              </w:rPr>
              <w:t>Kelley, C</w:t>
            </w:r>
            <w:r w:rsidR="00407E88">
              <w:rPr>
                <w:sz w:val="22"/>
                <w:szCs w:val="22"/>
              </w:rPr>
              <w:t>.</w:t>
            </w:r>
            <w:r w:rsidRPr="009C63B6">
              <w:rPr>
                <w:sz w:val="22"/>
                <w:szCs w:val="22"/>
              </w:rPr>
              <w:t xml:space="preserve"> J. &amp; Mead, </w:t>
            </w:r>
            <w:r w:rsidR="0070013D">
              <w:rPr>
                <w:sz w:val="22"/>
                <w:szCs w:val="22"/>
              </w:rPr>
              <w:t>J.</w:t>
            </w:r>
            <w:r w:rsidR="00B26D65">
              <w:rPr>
                <w:sz w:val="22"/>
                <w:szCs w:val="22"/>
              </w:rPr>
              <w:t xml:space="preserve"> F. (2015). </w:t>
            </w:r>
            <w:r w:rsidRPr="009C63B6">
              <w:rPr>
                <w:sz w:val="22"/>
                <w:szCs w:val="22"/>
              </w:rPr>
              <w:t xml:space="preserve">Revolution and </w:t>
            </w:r>
            <w:r w:rsidR="00B26D65" w:rsidRPr="009C63B6">
              <w:rPr>
                <w:sz w:val="22"/>
                <w:szCs w:val="22"/>
              </w:rPr>
              <w:t xml:space="preserve">counter-revolution: </w:t>
            </w:r>
            <w:r w:rsidR="00B26D65">
              <w:rPr>
                <w:sz w:val="22"/>
                <w:szCs w:val="22"/>
              </w:rPr>
              <w:t>N</w:t>
            </w:r>
            <w:r w:rsidR="00B26D65" w:rsidRPr="009C63B6">
              <w:rPr>
                <w:sz w:val="22"/>
                <w:szCs w:val="22"/>
              </w:rPr>
              <w:t>etwork mobilization t</w:t>
            </w:r>
            <w:r w:rsidR="00B26D65">
              <w:rPr>
                <w:sz w:val="22"/>
                <w:szCs w:val="22"/>
              </w:rPr>
              <w:t>o preserve public education in W</w:t>
            </w:r>
            <w:r w:rsidR="00B26D65" w:rsidRPr="009C63B6">
              <w:rPr>
                <w:sz w:val="22"/>
                <w:szCs w:val="22"/>
              </w:rPr>
              <w:t>isconsin</w:t>
            </w:r>
            <w:r w:rsidR="00B26D65">
              <w:rPr>
                <w:sz w:val="22"/>
                <w:szCs w:val="22"/>
              </w:rPr>
              <w:t>.</w:t>
            </w:r>
            <w:r w:rsidRPr="009C63B6">
              <w:rPr>
                <w:sz w:val="22"/>
                <w:szCs w:val="22"/>
              </w:rPr>
              <w:t xml:space="preserve"> Presentation at the Annual Meeting of the University Council for Educational Administration. San Diego, CA, November 20-23. </w:t>
            </w:r>
          </w:p>
          <w:p w14:paraId="07E3042F" w14:textId="77777777" w:rsidR="00E46ADA" w:rsidRPr="009C63B6" w:rsidRDefault="00E46ADA" w:rsidP="00E56064">
            <w:pPr>
              <w:rPr>
                <w:sz w:val="22"/>
                <w:szCs w:val="22"/>
              </w:rPr>
            </w:pPr>
          </w:p>
        </w:tc>
      </w:tr>
      <w:tr w:rsidR="00181282" w:rsidRPr="009C63B6" w14:paraId="032326AD"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28212C79" w14:textId="77777777" w:rsidR="00181282" w:rsidRPr="009C63B6" w:rsidRDefault="00181282"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1BB3DEB3" w14:textId="77777777" w:rsidR="00181282" w:rsidRPr="009C63B6" w:rsidRDefault="00181282"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&amp; Decker, J</w:t>
            </w:r>
            <w:r w:rsidR="00B26D65">
              <w:rPr>
                <w:sz w:val="22"/>
                <w:szCs w:val="22"/>
              </w:rPr>
              <w:t xml:space="preserve">. (2015). </w:t>
            </w:r>
            <w:r w:rsidRPr="009C63B6">
              <w:rPr>
                <w:sz w:val="22"/>
                <w:szCs w:val="22"/>
              </w:rPr>
              <w:t xml:space="preserve">Teaching </w:t>
            </w:r>
            <w:r w:rsidR="00B26D65" w:rsidRPr="009C63B6">
              <w:rPr>
                <w:sz w:val="22"/>
                <w:szCs w:val="22"/>
              </w:rPr>
              <w:t>education la</w:t>
            </w:r>
            <w:r w:rsidRPr="009C63B6">
              <w:rPr>
                <w:sz w:val="22"/>
                <w:szCs w:val="22"/>
              </w:rPr>
              <w:t xml:space="preserve">w: Top </w:t>
            </w:r>
            <w:r w:rsidR="00B26D65" w:rsidRPr="009C63B6">
              <w:rPr>
                <w:sz w:val="22"/>
                <w:szCs w:val="22"/>
              </w:rPr>
              <w:t>tips and helpful hints</w:t>
            </w:r>
            <w:r w:rsidRPr="009C63B6">
              <w:rPr>
                <w:sz w:val="22"/>
                <w:szCs w:val="22"/>
              </w:rPr>
              <w:t>. Preconference seminar for the Annual Meeting of the Education Law Association. Cleveland, OH, November 5-7.</w:t>
            </w:r>
          </w:p>
          <w:p w14:paraId="5E732A1B" w14:textId="77777777" w:rsidR="00181282" w:rsidRPr="009C63B6" w:rsidRDefault="00181282" w:rsidP="00E56064">
            <w:pPr>
              <w:rPr>
                <w:sz w:val="22"/>
                <w:szCs w:val="22"/>
              </w:rPr>
            </w:pPr>
          </w:p>
        </w:tc>
      </w:tr>
      <w:tr w:rsidR="00181282" w:rsidRPr="009C63B6" w14:paraId="5A05DFAA"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68F7EA8" w14:textId="77777777" w:rsidR="00181282" w:rsidRPr="009C63B6" w:rsidRDefault="00181282"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79FADBA1" w14:textId="77777777" w:rsidR="00181282" w:rsidRPr="009C63B6" w:rsidRDefault="00181282"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00B26D65">
              <w:rPr>
                <w:sz w:val="22"/>
                <w:szCs w:val="22"/>
              </w:rPr>
              <w:t xml:space="preserve"> F. (2015). </w:t>
            </w:r>
            <w:r w:rsidRPr="009C63B6">
              <w:rPr>
                <w:sz w:val="22"/>
                <w:szCs w:val="22"/>
              </w:rPr>
              <w:t xml:space="preserve">Special </w:t>
            </w:r>
            <w:r w:rsidR="00B26D65">
              <w:rPr>
                <w:sz w:val="22"/>
                <w:szCs w:val="22"/>
              </w:rPr>
              <w:t>e</w:t>
            </w:r>
            <w:r w:rsidRPr="009C63B6">
              <w:rPr>
                <w:sz w:val="22"/>
                <w:szCs w:val="22"/>
              </w:rPr>
              <w:t>duc</w:t>
            </w:r>
            <w:r w:rsidR="00B26D65">
              <w:rPr>
                <w:sz w:val="22"/>
                <w:szCs w:val="22"/>
              </w:rPr>
              <w:t>ation in New Orleans’ “p</w:t>
            </w:r>
            <w:r w:rsidRPr="009C63B6">
              <w:rPr>
                <w:sz w:val="22"/>
                <w:szCs w:val="22"/>
              </w:rPr>
              <w:t>ortfolio</w:t>
            </w:r>
            <w:r w:rsidR="00B26D65">
              <w:rPr>
                <w:sz w:val="22"/>
                <w:szCs w:val="22"/>
              </w:rPr>
              <w:t>”</w:t>
            </w:r>
            <w:r w:rsidRPr="009C63B6">
              <w:rPr>
                <w:sz w:val="22"/>
                <w:szCs w:val="22"/>
              </w:rPr>
              <w:t xml:space="preserve"> </w:t>
            </w:r>
            <w:r w:rsidR="00B26D65">
              <w:rPr>
                <w:sz w:val="22"/>
                <w:szCs w:val="22"/>
              </w:rPr>
              <w:t>s</w:t>
            </w:r>
            <w:r w:rsidRPr="009C63B6">
              <w:rPr>
                <w:sz w:val="22"/>
                <w:szCs w:val="22"/>
              </w:rPr>
              <w:t xml:space="preserve">chool </w:t>
            </w:r>
            <w:r w:rsidR="00B26D65">
              <w:rPr>
                <w:sz w:val="22"/>
                <w:szCs w:val="22"/>
              </w:rPr>
              <w:t>s</w:t>
            </w:r>
            <w:r w:rsidRPr="009C63B6">
              <w:rPr>
                <w:sz w:val="22"/>
                <w:szCs w:val="22"/>
              </w:rPr>
              <w:t xml:space="preserve">ystem: An </w:t>
            </w:r>
            <w:r w:rsidR="00B26D65" w:rsidRPr="009C63B6">
              <w:rPr>
                <w:sz w:val="22"/>
                <w:szCs w:val="22"/>
              </w:rPr>
              <w:t>analysis of the complaint and settlement</w:t>
            </w:r>
            <w:r w:rsidRPr="009C63B6">
              <w:rPr>
                <w:sz w:val="22"/>
                <w:szCs w:val="22"/>
              </w:rPr>
              <w:t xml:space="preserve"> in </w:t>
            </w:r>
            <w:r w:rsidRPr="009C63B6">
              <w:rPr>
                <w:i/>
                <w:sz w:val="22"/>
                <w:szCs w:val="22"/>
              </w:rPr>
              <w:t>P.B. v. White</w:t>
            </w:r>
            <w:r w:rsidR="00B26D65">
              <w:rPr>
                <w:sz w:val="22"/>
                <w:szCs w:val="22"/>
              </w:rPr>
              <w:t>.</w:t>
            </w:r>
            <w:r w:rsidRPr="009C63B6">
              <w:rPr>
                <w:sz w:val="22"/>
                <w:szCs w:val="22"/>
              </w:rPr>
              <w:t xml:space="preserve"> Presentation at the Annual Meeting of the Education Law Association. Cleveland, OH, November 5-7.</w:t>
            </w:r>
          </w:p>
          <w:p w14:paraId="27C8B649" w14:textId="77777777" w:rsidR="00181282" w:rsidRPr="009C63B6" w:rsidRDefault="00181282" w:rsidP="00E56064">
            <w:pPr>
              <w:ind w:left="490"/>
              <w:rPr>
                <w:sz w:val="22"/>
                <w:szCs w:val="22"/>
              </w:rPr>
            </w:pPr>
          </w:p>
        </w:tc>
      </w:tr>
      <w:tr w:rsidR="00181282" w:rsidRPr="009C63B6" w14:paraId="58426F01"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2E627219" w14:textId="77777777" w:rsidR="00181282" w:rsidRPr="009C63B6" w:rsidRDefault="00181282"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1BFEDCB" w14:textId="77777777" w:rsidR="00181282" w:rsidRPr="009C63B6" w:rsidRDefault="00181282"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00B26D65">
              <w:rPr>
                <w:sz w:val="22"/>
                <w:szCs w:val="22"/>
              </w:rPr>
              <w:t xml:space="preserve"> F. (2014). </w:t>
            </w:r>
            <w:r w:rsidRPr="009C63B6">
              <w:rPr>
                <w:sz w:val="22"/>
                <w:szCs w:val="22"/>
              </w:rPr>
              <w:t xml:space="preserve">Special </w:t>
            </w:r>
            <w:r w:rsidR="00B26D65" w:rsidRPr="009C63B6">
              <w:rPr>
                <w:sz w:val="22"/>
                <w:szCs w:val="22"/>
              </w:rPr>
              <w:t xml:space="preserve">education vouchers and accountability </w:t>
            </w:r>
            <w:r w:rsidRPr="009C63B6">
              <w:rPr>
                <w:sz w:val="22"/>
                <w:szCs w:val="22"/>
              </w:rPr>
              <w:t>for FAPE. Presentation at the Annual Meeting of the Education Law Association.  San Diego, CA, November 12-15.</w:t>
            </w:r>
          </w:p>
          <w:p w14:paraId="0B124DE1" w14:textId="77777777" w:rsidR="00181282" w:rsidRPr="009C63B6" w:rsidRDefault="00181282" w:rsidP="00E56064">
            <w:pPr>
              <w:ind w:left="490"/>
              <w:rPr>
                <w:sz w:val="22"/>
                <w:szCs w:val="22"/>
              </w:rPr>
            </w:pPr>
          </w:p>
        </w:tc>
      </w:tr>
      <w:tr w:rsidR="00181282" w:rsidRPr="009C63B6" w14:paraId="69B365BC"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07A95108" w14:textId="77777777" w:rsidR="00181282" w:rsidRPr="009C63B6" w:rsidRDefault="00181282"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05966751" w14:textId="77777777" w:rsidR="00181282" w:rsidRPr="009C63B6" w:rsidRDefault="00181282"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(2014). </w:t>
            </w:r>
            <w:r w:rsidRPr="009C63B6">
              <w:rPr>
                <w:color w:val="000000"/>
                <w:sz w:val="22"/>
                <w:szCs w:val="22"/>
              </w:rPr>
              <w:t xml:space="preserve">The </w:t>
            </w:r>
            <w:r w:rsidR="00B26D65" w:rsidRPr="009C63B6">
              <w:rPr>
                <w:color w:val="000000"/>
                <w:sz w:val="22"/>
                <w:szCs w:val="22"/>
              </w:rPr>
              <w:t>right to an education or the right to shop for schooling</w:t>
            </w:r>
            <w:r w:rsidRPr="009C63B6">
              <w:rPr>
                <w:color w:val="000000"/>
                <w:sz w:val="22"/>
                <w:szCs w:val="22"/>
              </w:rPr>
              <w:t xml:space="preserve">: Examining </w:t>
            </w:r>
            <w:r w:rsidR="00B26D65" w:rsidRPr="009C63B6">
              <w:rPr>
                <w:color w:val="000000"/>
                <w:sz w:val="22"/>
                <w:szCs w:val="22"/>
              </w:rPr>
              <w:t>voucher programs in relation to state constitutional guarantees</w:t>
            </w:r>
            <w:r w:rsidRPr="009C63B6">
              <w:rPr>
                <w:color w:val="000000"/>
                <w:sz w:val="22"/>
                <w:szCs w:val="22"/>
              </w:rPr>
              <w:t>.</w:t>
            </w:r>
            <w:r w:rsidRPr="009C63B6">
              <w:rPr>
                <w:sz w:val="22"/>
                <w:szCs w:val="22"/>
              </w:rPr>
              <w:t xml:space="preserve"> Presentation at the Cooper-Walsh Colloquium, Fordham Law S</w:t>
            </w:r>
            <w:r w:rsidR="00B26D65">
              <w:rPr>
                <w:sz w:val="22"/>
                <w:szCs w:val="22"/>
              </w:rPr>
              <w:t xml:space="preserve">chool. New York, NY, October 25 </w:t>
            </w:r>
            <w:r w:rsidR="00B26D65" w:rsidRPr="009C63B6">
              <w:rPr>
                <w:sz w:val="22"/>
                <w:szCs w:val="22"/>
              </w:rPr>
              <w:t>(invited).</w:t>
            </w:r>
          </w:p>
          <w:p w14:paraId="760645DF" w14:textId="77777777" w:rsidR="00181282" w:rsidRPr="009C63B6" w:rsidRDefault="00181282" w:rsidP="00E56064">
            <w:pPr>
              <w:ind w:left="490"/>
              <w:rPr>
                <w:sz w:val="22"/>
                <w:szCs w:val="22"/>
              </w:rPr>
            </w:pPr>
          </w:p>
        </w:tc>
      </w:tr>
      <w:tr w:rsidR="00D75593" w:rsidRPr="009C63B6" w14:paraId="2C06C61B"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2252C287" w14:textId="77777777" w:rsidR="00D75593" w:rsidRPr="009C63B6" w:rsidRDefault="00D75593" w:rsidP="00E56064">
            <w:pPr>
              <w:pStyle w:val="Header"/>
              <w:tabs>
                <w:tab w:val="clear" w:pos="4320"/>
                <w:tab w:val="clear" w:pos="8640"/>
              </w:tabs>
              <w:autoSpaceDE w:val="0"/>
              <w:autoSpaceDN w:val="0"/>
              <w:adjustRightInd w:val="0"/>
              <w:rPr>
                <w:sz w:val="22"/>
                <w:szCs w:val="22"/>
              </w:rPr>
            </w:pPr>
            <w:r w:rsidRPr="009C63B6">
              <w:rPr>
                <w:sz w:val="22"/>
                <w:szCs w:val="22"/>
              </w:rPr>
              <w:lastRenderedPageBreak/>
              <w:t>*</w:t>
            </w:r>
          </w:p>
        </w:tc>
        <w:tc>
          <w:tcPr>
            <w:cnfStyle w:val="000001000000" w:firstRow="0" w:lastRow="0" w:firstColumn="0" w:lastColumn="0" w:oddVBand="0" w:evenVBand="1" w:oddHBand="0" w:evenHBand="0" w:firstRowFirstColumn="0" w:firstRowLastColumn="0" w:lastRowFirstColumn="0" w:lastRowLastColumn="0"/>
            <w:tcW w:w="8268" w:type="dxa"/>
          </w:tcPr>
          <w:p w14:paraId="5BFD77BA" w14:textId="77777777" w:rsidR="00D75593" w:rsidRPr="009C63B6" w:rsidRDefault="00D75593"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00B26D65">
              <w:rPr>
                <w:sz w:val="22"/>
                <w:szCs w:val="22"/>
              </w:rPr>
              <w:t xml:space="preserve"> F. (2013). </w:t>
            </w:r>
            <w:r w:rsidRPr="009C63B6">
              <w:rPr>
                <w:sz w:val="22"/>
                <w:szCs w:val="22"/>
              </w:rPr>
              <w:t xml:space="preserve">The </w:t>
            </w:r>
            <w:r w:rsidR="00B26D65" w:rsidRPr="009C63B6">
              <w:rPr>
                <w:sz w:val="22"/>
                <w:szCs w:val="22"/>
              </w:rPr>
              <w:t>right to shop for an education</w:t>
            </w:r>
            <w:r w:rsidRPr="009C63B6">
              <w:rPr>
                <w:sz w:val="22"/>
                <w:szCs w:val="22"/>
              </w:rPr>
              <w:t xml:space="preserve">: Examining </w:t>
            </w:r>
            <w:r w:rsidR="00B26D65" w:rsidRPr="009C63B6">
              <w:rPr>
                <w:sz w:val="22"/>
                <w:szCs w:val="22"/>
              </w:rPr>
              <w:t>voucher programs in relation to state constitutional guarantees</w:t>
            </w:r>
            <w:r w:rsidRPr="009C63B6">
              <w:rPr>
                <w:sz w:val="22"/>
                <w:szCs w:val="22"/>
              </w:rPr>
              <w:t xml:space="preserve">. Presentation at the Annual Meeting of the Education Law Association.  </w:t>
            </w:r>
            <w:r w:rsidR="007871AB" w:rsidRPr="009C63B6">
              <w:rPr>
                <w:sz w:val="22"/>
                <w:szCs w:val="22"/>
              </w:rPr>
              <w:t>Westminster, CO, November 13-16</w:t>
            </w:r>
            <w:r w:rsidR="00B26D65">
              <w:rPr>
                <w:sz w:val="22"/>
                <w:szCs w:val="22"/>
              </w:rPr>
              <w:t>.</w:t>
            </w:r>
            <w:r w:rsidR="007871AB" w:rsidRPr="009C63B6">
              <w:rPr>
                <w:sz w:val="22"/>
                <w:szCs w:val="22"/>
              </w:rPr>
              <w:t xml:space="preserve"> </w:t>
            </w:r>
          </w:p>
          <w:p w14:paraId="25E70DBD" w14:textId="77777777" w:rsidR="00D75593" w:rsidRPr="009C63B6" w:rsidRDefault="00D75593" w:rsidP="00E56064">
            <w:pPr>
              <w:ind w:left="490"/>
              <w:rPr>
                <w:sz w:val="22"/>
                <w:szCs w:val="22"/>
              </w:rPr>
            </w:pPr>
          </w:p>
        </w:tc>
      </w:tr>
      <w:tr w:rsidR="00704D0E" w:rsidRPr="009C63B6" w14:paraId="6F0BAC96"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AEAC75D" w14:textId="77777777" w:rsidR="00704D0E" w:rsidRPr="009C63B6" w:rsidRDefault="00704D0E"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BEEEE30" w14:textId="77777777" w:rsidR="00EE5A1D" w:rsidRPr="009C63B6" w:rsidRDefault="00704D0E" w:rsidP="00E56064">
            <w:pPr>
              <w:numPr>
                <w:ilvl w:val="0"/>
                <w:numId w:val="4"/>
              </w:numPr>
              <w:tabs>
                <w:tab w:val="clear" w:pos="360"/>
                <w:tab w:val="num" w:pos="490"/>
              </w:tabs>
              <w:ind w:left="490" w:hanging="490"/>
              <w:rPr>
                <w:sz w:val="22"/>
                <w:szCs w:val="22"/>
              </w:rPr>
            </w:pPr>
            <w:r w:rsidRPr="009C63B6">
              <w:rPr>
                <w:sz w:val="22"/>
                <w:szCs w:val="22"/>
              </w:rPr>
              <w:t>Bon, S</w:t>
            </w:r>
            <w:r w:rsidR="00407E88">
              <w:rPr>
                <w:sz w:val="22"/>
                <w:szCs w:val="22"/>
              </w:rPr>
              <w:t>.</w:t>
            </w:r>
            <w:r w:rsidRPr="009C63B6">
              <w:rPr>
                <w:sz w:val="22"/>
                <w:szCs w:val="22"/>
              </w:rPr>
              <w:t xml:space="preserve">, </w:t>
            </w:r>
            <w:proofErr w:type="spellStart"/>
            <w:r w:rsidR="00EE5A1D" w:rsidRPr="009C63B6">
              <w:rPr>
                <w:sz w:val="22"/>
                <w:szCs w:val="22"/>
              </w:rPr>
              <w:t>Eckes</w:t>
            </w:r>
            <w:proofErr w:type="spellEnd"/>
            <w:r w:rsidR="00EE5A1D" w:rsidRPr="009C63B6">
              <w:rPr>
                <w:sz w:val="22"/>
                <w:szCs w:val="22"/>
              </w:rPr>
              <w:t>, S</w:t>
            </w:r>
            <w:r w:rsidR="00407E88">
              <w:rPr>
                <w:sz w:val="22"/>
                <w:szCs w:val="22"/>
              </w:rPr>
              <w:t>.</w:t>
            </w:r>
            <w:r w:rsidR="00EE5A1D" w:rsidRPr="009C63B6">
              <w:rPr>
                <w:sz w:val="22"/>
                <w:szCs w:val="22"/>
              </w:rPr>
              <w:t xml:space="preserve">, </w:t>
            </w:r>
            <w:r w:rsidRPr="009C63B6">
              <w:rPr>
                <w:sz w:val="22"/>
                <w:szCs w:val="22"/>
              </w:rPr>
              <w:t xml:space="preserve">Mead, </w:t>
            </w:r>
            <w:r w:rsidR="0070013D">
              <w:rPr>
                <w:sz w:val="22"/>
                <w:szCs w:val="22"/>
              </w:rPr>
              <w:t>J.</w:t>
            </w:r>
            <w:r w:rsidRPr="009C63B6">
              <w:rPr>
                <w:sz w:val="22"/>
                <w:szCs w:val="22"/>
              </w:rPr>
              <w:t xml:space="preserve"> F.</w:t>
            </w:r>
            <w:r w:rsidR="00EE5A1D" w:rsidRPr="009C63B6">
              <w:rPr>
                <w:sz w:val="22"/>
                <w:szCs w:val="22"/>
              </w:rPr>
              <w:t xml:space="preserve"> &amp; </w:t>
            </w:r>
            <w:proofErr w:type="spellStart"/>
            <w:r w:rsidR="00EE5A1D" w:rsidRPr="009C63B6">
              <w:rPr>
                <w:sz w:val="22"/>
                <w:szCs w:val="22"/>
              </w:rPr>
              <w:t>Miksch</w:t>
            </w:r>
            <w:proofErr w:type="spellEnd"/>
            <w:r w:rsidR="00EE5A1D" w:rsidRPr="009C63B6">
              <w:rPr>
                <w:sz w:val="22"/>
                <w:szCs w:val="22"/>
              </w:rPr>
              <w:t>, K.</w:t>
            </w:r>
            <w:r w:rsidRPr="009C63B6">
              <w:rPr>
                <w:sz w:val="22"/>
                <w:szCs w:val="22"/>
              </w:rPr>
              <w:t xml:space="preserve"> (2013). Promoting </w:t>
            </w:r>
            <w:r w:rsidR="00B26D65" w:rsidRPr="009C63B6">
              <w:rPr>
                <w:sz w:val="22"/>
                <w:szCs w:val="22"/>
              </w:rPr>
              <w:t>equity and opportunity</w:t>
            </w:r>
            <w:r w:rsidRPr="009C63B6">
              <w:rPr>
                <w:sz w:val="22"/>
                <w:szCs w:val="22"/>
              </w:rPr>
              <w:t xml:space="preserve">: Legal, </w:t>
            </w:r>
            <w:r w:rsidR="00B26D65" w:rsidRPr="009C63B6">
              <w:rPr>
                <w:sz w:val="22"/>
                <w:szCs w:val="22"/>
              </w:rPr>
              <w:t>ethical, and social-scientific considerations of race-conscious policies in education</w:t>
            </w:r>
            <w:r w:rsidR="00EE5A1D" w:rsidRPr="009C63B6">
              <w:rPr>
                <w:sz w:val="22"/>
                <w:szCs w:val="22"/>
              </w:rPr>
              <w:t>. Symposium Presentation at the Annual Meeting of the American Educational Research Association, San Francisco, CA, April 27-May 1.</w:t>
            </w:r>
          </w:p>
          <w:p w14:paraId="58347224" w14:textId="77777777" w:rsidR="00704D0E" w:rsidRPr="009C63B6" w:rsidRDefault="00704D0E" w:rsidP="00E56064">
            <w:pPr>
              <w:rPr>
                <w:sz w:val="22"/>
                <w:szCs w:val="22"/>
              </w:rPr>
            </w:pPr>
          </w:p>
        </w:tc>
      </w:tr>
      <w:tr w:rsidR="002B25A4" w:rsidRPr="009C63B6" w14:paraId="47BF6686"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2DE8EAB5" w14:textId="77777777" w:rsidR="002B25A4" w:rsidRPr="009C63B6" w:rsidRDefault="002B25A4"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5B80F11A" w14:textId="77777777" w:rsidR="002B25A4" w:rsidRPr="009C63B6" w:rsidRDefault="002B25A4"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(2013). Legislating </w:t>
            </w:r>
            <w:r w:rsidR="00B26D65" w:rsidRPr="009C63B6">
              <w:rPr>
                <w:sz w:val="22"/>
                <w:szCs w:val="22"/>
              </w:rPr>
              <w:t>meaningful educational access</w:t>
            </w:r>
            <w:r w:rsidRPr="009C63B6">
              <w:rPr>
                <w:sz w:val="22"/>
                <w:szCs w:val="22"/>
              </w:rPr>
              <w:t xml:space="preserve">: Examining the </w:t>
            </w:r>
            <w:r w:rsidR="00B26D65" w:rsidRPr="009C63B6">
              <w:rPr>
                <w:sz w:val="22"/>
                <w:szCs w:val="22"/>
              </w:rPr>
              <w:t>complexities of federal special education law</w:t>
            </w:r>
            <w:r w:rsidRPr="009C63B6">
              <w:rPr>
                <w:sz w:val="22"/>
                <w:szCs w:val="22"/>
              </w:rPr>
              <w:t>. Invited Address, Pennsylvania State University Law School, State College, PA: March 13</w:t>
            </w:r>
            <w:r w:rsidR="007871AB" w:rsidRPr="009C63B6">
              <w:rPr>
                <w:sz w:val="22"/>
                <w:szCs w:val="22"/>
              </w:rPr>
              <w:t xml:space="preserve"> (invited)</w:t>
            </w:r>
            <w:r w:rsidRPr="009C63B6">
              <w:rPr>
                <w:sz w:val="22"/>
                <w:szCs w:val="22"/>
              </w:rPr>
              <w:t xml:space="preserve">. </w:t>
            </w:r>
          </w:p>
          <w:p w14:paraId="7CAE59FE" w14:textId="77777777" w:rsidR="002B25A4" w:rsidRPr="009C63B6" w:rsidRDefault="002B25A4" w:rsidP="00E56064">
            <w:pPr>
              <w:ind w:left="490"/>
              <w:rPr>
                <w:sz w:val="22"/>
                <w:szCs w:val="22"/>
              </w:rPr>
            </w:pPr>
          </w:p>
        </w:tc>
      </w:tr>
      <w:tr w:rsidR="00704D0E" w:rsidRPr="009C63B6" w14:paraId="71C254AA"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4CD0942" w14:textId="77777777" w:rsidR="00704D0E" w:rsidRPr="009C63B6" w:rsidRDefault="00704D0E"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18E8F601" w14:textId="77777777" w:rsidR="00704D0E" w:rsidRPr="009C63B6" w:rsidRDefault="00704D0E"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(2013). </w:t>
            </w:r>
            <w:r w:rsidR="00EE600C" w:rsidRPr="009C63B6">
              <w:rPr>
                <w:bCs/>
                <w:sz w:val="22"/>
                <w:szCs w:val="22"/>
              </w:rPr>
              <w:t xml:space="preserve">The American Legislative Exchange Council: Examining </w:t>
            </w:r>
            <w:r w:rsidR="00B26D65" w:rsidRPr="009C63B6">
              <w:rPr>
                <w:bCs/>
                <w:sz w:val="22"/>
                <w:szCs w:val="22"/>
              </w:rPr>
              <w:t>its effect on state education policy</w:t>
            </w:r>
            <w:r w:rsidR="00EE600C" w:rsidRPr="009C63B6">
              <w:rPr>
                <w:bCs/>
                <w:sz w:val="22"/>
                <w:szCs w:val="22"/>
              </w:rPr>
              <w:t>. Presentation to the Century Club of the American Association of School Administrators, Los Angeles, CA: F</w:t>
            </w:r>
            <w:r w:rsidR="007871AB" w:rsidRPr="009C63B6">
              <w:rPr>
                <w:bCs/>
                <w:sz w:val="22"/>
                <w:szCs w:val="22"/>
              </w:rPr>
              <w:t>ebruary 21 (invited).</w:t>
            </w:r>
          </w:p>
          <w:p w14:paraId="3C3253B7" w14:textId="77777777" w:rsidR="00EE600C" w:rsidRPr="009C63B6" w:rsidRDefault="00EE600C" w:rsidP="00E56064">
            <w:pPr>
              <w:ind w:left="490"/>
              <w:rPr>
                <w:sz w:val="22"/>
                <w:szCs w:val="22"/>
              </w:rPr>
            </w:pPr>
          </w:p>
        </w:tc>
      </w:tr>
      <w:tr w:rsidR="00C11599" w:rsidRPr="009C63B6" w14:paraId="26DD2E23"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4736FF02" w14:textId="77777777" w:rsidR="00C11599" w:rsidRPr="009C63B6" w:rsidRDefault="00C11599"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3E1D64E" w14:textId="77777777" w:rsidR="00C314A2" w:rsidRPr="009C63B6" w:rsidRDefault="00C314A2"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Bon, S</w:t>
            </w:r>
            <w:r w:rsidR="00A01C7D">
              <w:rPr>
                <w:sz w:val="22"/>
                <w:szCs w:val="22"/>
              </w:rPr>
              <w:t>.</w:t>
            </w:r>
            <w:r w:rsidRPr="009C63B6">
              <w:rPr>
                <w:sz w:val="22"/>
                <w:szCs w:val="22"/>
              </w:rPr>
              <w:t xml:space="preserve"> C., &amp; </w:t>
            </w:r>
            <w:proofErr w:type="spellStart"/>
            <w:r w:rsidRPr="009C63B6">
              <w:rPr>
                <w:sz w:val="22"/>
                <w:szCs w:val="22"/>
              </w:rPr>
              <w:t>Eckes</w:t>
            </w:r>
            <w:proofErr w:type="spellEnd"/>
            <w:r w:rsidRPr="009C63B6">
              <w:rPr>
                <w:sz w:val="22"/>
                <w:szCs w:val="22"/>
              </w:rPr>
              <w:t>, S</w:t>
            </w:r>
            <w:r w:rsidR="00A01C7D">
              <w:rPr>
                <w:sz w:val="22"/>
                <w:szCs w:val="22"/>
              </w:rPr>
              <w:t>.</w:t>
            </w:r>
            <w:r w:rsidRPr="009C63B6">
              <w:rPr>
                <w:sz w:val="22"/>
                <w:szCs w:val="22"/>
              </w:rPr>
              <w:t xml:space="preserve"> E. (2012). Current issues in </w:t>
            </w:r>
            <w:r w:rsidR="00B26D65" w:rsidRPr="009C63B6">
              <w:rPr>
                <w:sz w:val="22"/>
                <w:szCs w:val="22"/>
              </w:rPr>
              <w:t>special education law for school leaders</w:t>
            </w:r>
            <w:r w:rsidRPr="009C63B6">
              <w:rPr>
                <w:sz w:val="22"/>
                <w:szCs w:val="22"/>
              </w:rPr>
              <w:t>. Panel Presentation at the Annual Meeting of the University Council for Educational Administration, Denver, CO, November 15-18.</w:t>
            </w:r>
          </w:p>
          <w:p w14:paraId="29E73B5D" w14:textId="77777777" w:rsidR="00C11599" w:rsidRPr="009C63B6" w:rsidRDefault="00C11599" w:rsidP="00E56064">
            <w:pPr>
              <w:ind w:left="490"/>
              <w:rPr>
                <w:sz w:val="22"/>
                <w:szCs w:val="22"/>
              </w:rPr>
            </w:pPr>
          </w:p>
        </w:tc>
      </w:tr>
      <w:tr w:rsidR="00C11599" w:rsidRPr="009C63B6" w14:paraId="20C221AA"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0E3FB5E8" w14:textId="77777777" w:rsidR="00C11599" w:rsidRPr="009C63B6" w:rsidRDefault="00C11599"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D3239CE" w14:textId="77777777" w:rsidR="00C314A2" w:rsidRPr="009C63B6" w:rsidRDefault="00C314A2"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&amp; Lewis, </w:t>
            </w:r>
            <w:r w:rsidR="00A01C7D">
              <w:rPr>
                <w:sz w:val="22"/>
                <w:szCs w:val="22"/>
              </w:rPr>
              <w:t>M.</w:t>
            </w:r>
            <w:r w:rsidRPr="009C63B6">
              <w:rPr>
                <w:sz w:val="22"/>
                <w:szCs w:val="22"/>
              </w:rPr>
              <w:t xml:space="preserve"> M. (2012). The American Legislative Exchange Council: Tracking </w:t>
            </w:r>
            <w:r w:rsidR="00B26D65" w:rsidRPr="009C63B6">
              <w:rPr>
                <w:sz w:val="22"/>
                <w:szCs w:val="22"/>
              </w:rPr>
              <w:t>its influence in school law</w:t>
            </w:r>
            <w:r w:rsidRPr="009C63B6">
              <w:rPr>
                <w:sz w:val="22"/>
                <w:szCs w:val="22"/>
              </w:rPr>
              <w:t>. Presentation at the Annual Meeting of the Education Law Association.  Hilton Head, SC, November 7-10.</w:t>
            </w:r>
          </w:p>
          <w:p w14:paraId="4AE07A56" w14:textId="77777777" w:rsidR="00C11599" w:rsidRPr="009C63B6" w:rsidRDefault="00C11599" w:rsidP="00E56064">
            <w:pPr>
              <w:ind w:left="490"/>
              <w:rPr>
                <w:sz w:val="22"/>
                <w:szCs w:val="22"/>
              </w:rPr>
            </w:pPr>
          </w:p>
        </w:tc>
      </w:tr>
      <w:tr w:rsidR="00957363" w:rsidRPr="009C63B6" w14:paraId="43C4B55A"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52924A3A" w14:textId="77777777" w:rsidR="00957363" w:rsidRPr="009C63B6" w:rsidRDefault="00957363"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51367A3F" w14:textId="77777777" w:rsidR="00C314A2" w:rsidRPr="009C63B6" w:rsidRDefault="00C314A2"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(2012). Diverse </w:t>
            </w:r>
            <w:r w:rsidR="00B26D65" w:rsidRPr="009C63B6">
              <w:rPr>
                <w:sz w:val="22"/>
                <w:szCs w:val="22"/>
              </w:rPr>
              <w:t>charter schools</w:t>
            </w:r>
            <w:r w:rsidRPr="009C63B6">
              <w:rPr>
                <w:sz w:val="22"/>
                <w:szCs w:val="22"/>
              </w:rPr>
              <w:t xml:space="preserve">: An </w:t>
            </w:r>
            <w:r w:rsidR="00B26D65" w:rsidRPr="009C63B6">
              <w:rPr>
                <w:sz w:val="22"/>
                <w:szCs w:val="22"/>
              </w:rPr>
              <w:t>emerging model</w:t>
            </w:r>
            <w:r w:rsidRPr="009C63B6">
              <w:rPr>
                <w:sz w:val="22"/>
                <w:szCs w:val="22"/>
              </w:rPr>
              <w:t>. Presentation at the National Coalition for School Diversity Conference, Washington, DC, May 17</w:t>
            </w:r>
            <w:r w:rsidR="007871AB" w:rsidRPr="009C63B6">
              <w:rPr>
                <w:sz w:val="22"/>
                <w:szCs w:val="22"/>
              </w:rPr>
              <w:t xml:space="preserve"> (invited)</w:t>
            </w:r>
            <w:r w:rsidRPr="009C63B6">
              <w:rPr>
                <w:sz w:val="22"/>
                <w:szCs w:val="22"/>
              </w:rPr>
              <w:t>.</w:t>
            </w:r>
          </w:p>
          <w:p w14:paraId="31FCA14C" w14:textId="77777777" w:rsidR="00957363" w:rsidRPr="009C63B6" w:rsidRDefault="00C314A2" w:rsidP="00E56064">
            <w:pPr>
              <w:ind w:left="490"/>
              <w:rPr>
                <w:sz w:val="22"/>
                <w:szCs w:val="22"/>
              </w:rPr>
            </w:pPr>
            <w:r w:rsidRPr="009C63B6">
              <w:rPr>
                <w:sz w:val="22"/>
                <w:szCs w:val="22"/>
              </w:rPr>
              <w:t> </w:t>
            </w:r>
          </w:p>
        </w:tc>
      </w:tr>
      <w:tr w:rsidR="00957363" w:rsidRPr="009C63B6" w14:paraId="281E765E"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C6E283E" w14:textId="77777777" w:rsidR="00957363" w:rsidRPr="009C63B6" w:rsidRDefault="00957363"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590AB79A" w14:textId="77777777" w:rsidR="00957363" w:rsidRPr="009C63B6" w:rsidRDefault="00957363" w:rsidP="00E56064">
            <w:pPr>
              <w:numPr>
                <w:ilvl w:val="0"/>
                <w:numId w:val="4"/>
              </w:numPr>
              <w:tabs>
                <w:tab w:val="clear" w:pos="360"/>
                <w:tab w:val="num" w:pos="490"/>
              </w:tabs>
              <w:ind w:left="490" w:hanging="490"/>
              <w:rPr>
                <w:sz w:val="22"/>
                <w:szCs w:val="22"/>
              </w:rPr>
            </w:pPr>
            <w:r w:rsidRPr="009C63B6">
              <w:rPr>
                <w:sz w:val="22"/>
                <w:szCs w:val="22"/>
              </w:rPr>
              <w:t>Mead</w:t>
            </w:r>
            <w:r w:rsidR="00A01C7D">
              <w:rPr>
                <w:sz w:val="22"/>
                <w:szCs w:val="22"/>
              </w:rPr>
              <w:t>,</w:t>
            </w:r>
            <w:r w:rsidRPr="009C63B6">
              <w:rPr>
                <w:sz w:val="22"/>
                <w:szCs w:val="22"/>
              </w:rPr>
              <w:t xml:space="preserve"> </w:t>
            </w:r>
            <w:r w:rsidR="0070013D">
              <w:rPr>
                <w:sz w:val="22"/>
                <w:szCs w:val="22"/>
              </w:rPr>
              <w:t>J.</w:t>
            </w:r>
            <w:r w:rsidRPr="009C63B6">
              <w:rPr>
                <w:sz w:val="22"/>
                <w:szCs w:val="22"/>
              </w:rPr>
              <w:t xml:space="preserve"> F. (2012). </w:t>
            </w:r>
            <w:r w:rsidR="006A4248" w:rsidRPr="009C63B6">
              <w:rPr>
                <w:sz w:val="22"/>
                <w:szCs w:val="22"/>
              </w:rPr>
              <w:t xml:space="preserve">State </w:t>
            </w:r>
            <w:r w:rsidR="00B26D65" w:rsidRPr="009C63B6">
              <w:rPr>
                <w:sz w:val="22"/>
                <w:szCs w:val="22"/>
              </w:rPr>
              <w:t>education policy</w:t>
            </w:r>
            <w:r w:rsidR="00C314A2" w:rsidRPr="009C63B6">
              <w:rPr>
                <w:sz w:val="22"/>
                <w:szCs w:val="22"/>
              </w:rPr>
              <w:t xml:space="preserve">, ALEC, and </w:t>
            </w:r>
            <w:r w:rsidR="00B26D65">
              <w:rPr>
                <w:sz w:val="22"/>
                <w:szCs w:val="22"/>
              </w:rPr>
              <w:t>y</w:t>
            </w:r>
            <w:r w:rsidR="00C314A2" w:rsidRPr="009C63B6">
              <w:rPr>
                <w:sz w:val="22"/>
                <w:szCs w:val="22"/>
              </w:rPr>
              <w:t xml:space="preserve">ou. </w:t>
            </w:r>
            <w:r w:rsidR="006A4248" w:rsidRPr="009C63B6">
              <w:rPr>
                <w:sz w:val="22"/>
                <w:szCs w:val="22"/>
              </w:rPr>
              <w:t xml:space="preserve"> </w:t>
            </w:r>
            <w:r w:rsidR="00C314A2" w:rsidRPr="009C63B6">
              <w:rPr>
                <w:sz w:val="22"/>
                <w:szCs w:val="22"/>
              </w:rPr>
              <w:t xml:space="preserve">Presentation at the </w:t>
            </w:r>
            <w:r w:rsidRPr="009C63B6">
              <w:rPr>
                <w:sz w:val="22"/>
                <w:szCs w:val="22"/>
              </w:rPr>
              <w:t>Indiana</w:t>
            </w:r>
            <w:r w:rsidR="006A4248" w:rsidRPr="009C63B6">
              <w:rPr>
                <w:sz w:val="22"/>
                <w:szCs w:val="22"/>
              </w:rPr>
              <w:t xml:space="preserve"> Urban Schools Association – Indiana University Purdue University Indianapolis Summer Conference, Indianapolis, IN: June 13</w:t>
            </w:r>
            <w:r w:rsidR="007871AB" w:rsidRPr="009C63B6">
              <w:rPr>
                <w:sz w:val="22"/>
                <w:szCs w:val="22"/>
              </w:rPr>
              <w:t xml:space="preserve"> (invited)</w:t>
            </w:r>
            <w:r w:rsidR="006A4248" w:rsidRPr="009C63B6">
              <w:rPr>
                <w:sz w:val="22"/>
                <w:szCs w:val="22"/>
              </w:rPr>
              <w:t>.</w:t>
            </w:r>
          </w:p>
          <w:p w14:paraId="0B326A23" w14:textId="77777777" w:rsidR="00C314A2" w:rsidRPr="009C63B6" w:rsidRDefault="00C314A2" w:rsidP="00E56064">
            <w:pPr>
              <w:ind w:left="490"/>
              <w:rPr>
                <w:sz w:val="22"/>
                <w:szCs w:val="22"/>
              </w:rPr>
            </w:pPr>
          </w:p>
        </w:tc>
      </w:tr>
      <w:tr w:rsidR="006A4248" w:rsidRPr="009C63B6" w14:paraId="18C9477B"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33AFA9B9" w14:textId="77777777" w:rsidR="006A4248" w:rsidRPr="009C63B6" w:rsidRDefault="006A4248"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750EF32C" w14:textId="77777777" w:rsidR="006A4248" w:rsidRPr="009C63B6" w:rsidRDefault="006A4248" w:rsidP="00E56064">
            <w:pPr>
              <w:numPr>
                <w:ilvl w:val="0"/>
                <w:numId w:val="4"/>
              </w:numPr>
              <w:tabs>
                <w:tab w:val="clear" w:pos="360"/>
                <w:tab w:val="num" w:pos="490"/>
              </w:tabs>
              <w:ind w:left="490" w:hanging="490"/>
              <w:rPr>
                <w:sz w:val="22"/>
                <w:szCs w:val="22"/>
              </w:rPr>
            </w:pPr>
            <w:r w:rsidRPr="009C63B6">
              <w:rPr>
                <w:sz w:val="22"/>
                <w:szCs w:val="22"/>
              </w:rPr>
              <w:t>Mead</w:t>
            </w:r>
            <w:r w:rsidR="00A01C7D">
              <w:rPr>
                <w:sz w:val="22"/>
                <w:szCs w:val="22"/>
              </w:rPr>
              <w:t>,</w:t>
            </w:r>
            <w:r w:rsidRPr="009C63B6">
              <w:rPr>
                <w:sz w:val="22"/>
                <w:szCs w:val="22"/>
              </w:rPr>
              <w:t xml:space="preserve"> </w:t>
            </w:r>
            <w:r w:rsidR="0070013D">
              <w:rPr>
                <w:sz w:val="22"/>
                <w:szCs w:val="22"/>
              </w:rPr>
              <w:t>J.</w:t>
            </w:r>
            <w:r w:rsidRPr="009C63B6">
              <w:rPr>
                <w:sz w:val="22"/>
                <w:szCs w:val="22"/>
              </w:rPr>
              <w:t xml:space="preserve"> F. &amp; </w:t>
            </w:r>
            <w:proofErr w:type="spellStart"/>
            <w:r w:rsidRPr="009C63B6">
              <w:rPr>
                <w:sz w:val="22"/>
                <w:szCs w:val="22"/>
              </w:rPr>
              <w:t>Thukral</w:t>
            </w:r>
            <w:proofErr w:type="spellEnd"/>
            <w:r w:rsidR="00A01C7D">
              <w:rPr>
                <w:sz w:val="22"/>
                <w:szCs w:val="22"/>
              </w:rPr>
              <w:t>, R.</w:t>
            </w:r>
            <w:r w:rsidRPr="009C63B6">
              <w:rPr>
                <w:sz w:val="22"/>
                <w:szCs w:val="22"/>
              </w:rPr>
              <w:t xml:space="preserve"> (2012). </w:t>
            </w:r>
            <w:r w:rsidRPr="009C63B6">
              <w:rPr>
                <w:bCs/>
                <w:iCs/>
                <w:sz w:val="22"/>
                <w:szCs w:val="22"/>
              </w:rPr>
              <w:t xml:space="preserve">Equitable </w:t>
            </w:r>
            <w:r w:rsidR="00B26D65" w:rsidRPr="009C63B6">
              <w:rPr>
                <w:bCs/>
                <w:iCs/>
                <w:sz w:val="22"/>
                <w:szCs w:val="22"/>
              </w:rPr>
              <w:t>enrollment for students with disabilities</w:t>
            </w:r>
            <w:r w:rsidRPr="009C63B6">
              <w:rPr>
                <w:sz w:val="22"/>
                <w:szCs w:val="22"/>
              </w:rPr>
              <w:t xml:space="preserve">: </w:t>
            </w:r>
            <w:r w:rsidRPr="009C63B6">
              <w:rPr>
                <w:bCs/>
                <w:iCs/>
                <w:sz w:val="22"/>
                <w:szCs w:val="22"/>
              </w:rPr>
              <w:t xml:space="preserve">Understanding </w:t>
            </w:r>
            <w:r w:rsidR="00B26D65" w:rsidRPr="009C63B6">
              <w:rPr>
                <w:bCs/>
                <w:iCs/>
                <w:sz w:val="22"/>
                <w:szCs w:val="22"/>
              </w:rPr>
              <w:t>recent legal challenges</w:t>
            </w:r>
            <w:r w:rsidRPr="009C63B6">
              <w:rPr>
                <w:bCs/>
                <w:iCs/>
                <w:sz w:val="22"/>
                <w:szCs w:val="22"/>
              </w:rPr>
              <w:t>. Presentation at the National Charter School Resource Center Conference, “</w:t>
            </w:r>
            <w:r w:rsidRPr="009C63B6">
              <w:rPr>
                <w:bCs/>
                <w:color w:val="000000"/>
                <w:sz w:val="22"/>
                <w:szCs w:val="22"/>
              </w:rPr>
              <w:t>Building the Capacity of Charter Schools: Effectively Serving Students with Disabilities,” Minneapolis, MN, June 19</w:t>
            </w:r>
            <w:r w:rsidR="007871AB" w:rsidRPr="009C63B6">
              <w:rPr>
                <w:bCs/>
                <w:color w:val="000000"/>
                <w:sz w:val="22"/>
                <w:szCs w:val="22"/>
              </w:rPr>
              <w:t xml:space="preserve"> (invited)</w:t>
            </w:r>
            <w:r w:rsidRPr="009C63B6">
              <w:rPr>
                <w:bCs/>
                <w:color w:val="000000"/>
                <w:sz w:val="22"/>
                <w:szCs w:val="22"/>
              </w:rPr>
              <w:t>.</w:t>
            </w:r>
          </w:p>
          <w:p w14:paraId="5993DE70" w14:textId="77777777" w:rsidR="006A4248" w:rsidRPr="009C63B6" w:rsidRDefault="006A4248" w:rsidP="00E56064">
            <w:pPr>
              <w:ind w:left="490"/>
              <w:rPr>
                <w:sz w:val="22"/>
                <w:szCs w:val="22"/>
              </w:rPr>
            </w:pPr>
          </w:p>
        </w:tc>
      </w:tr>
      <w:tr w:rsidR="00A93FA8" w:rsidRPr="009C63B6" w14:paraId="786DEE9D"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CC7F686" w14:textId="77777777" w:rsidR="00A93FA8" w:rsidRPr="009C63B6" w:rsidRDefault="00991080"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E495F67" w14:textId="77777777" w:rsidR="00A93FA8" w:rsidRPr="009C63B6" w:rsidRDefault="00A93FA8"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00991080" w:rsidRPr="009C63B6">
              <w:rPr>
                <w:sz w:val="22"/>
                <w:szCs w:val="22"/>
              </w:rPr>
              <w:t xml:space="preserve"> F. </w:t>
            </w:r>
            <w:r w:rsidRPr="009C63B6">
              <w:rPr>
                <w:sz w:val="22"/>
                <w:szCs w:val="22"/>
              </w:rPr>
              <w:t>(2012</w:t>
            </w:r>
            <w:r w:rsidR="00991080" w:rsidRPr="009C63B6">
              <w:rPr>
                <w:sz w:val="22"/>
                <w:szCs w:val="22"/>
              </w:rPr>
              <w:t>)</w:t>
            </w:r>
            <w:r w:rsidR="00173F09" w:rsidRPr="009C63B6">
              <w:rPr>
                <w:sz w:val="22"/>
                <w:szCs w:val="22"/>
              </w:rPr>
              <w:t xml:space="preserve">. </w:t>
            </w:r>
            <w:r w:rsidR="00173F09" w:rsidRPr="009C63B6">
              <w:rPr>
                <w:rFonts w:eastAsiaTheme="majorEastAsia"/>
                <w:bCs/>
                <w:sz w:val="22"/>
                <w:szCs w:val="22"/>
              </w:rPr>
              <w:t>“Private in Name Only</w:t>
            </w:r>
            <w:r w:rsidR="00B26D65">
              <w:rPr>
                <w:rFonts w:eastAsiaTheme="majorEastAsia"/>
                <w:bCs/>
                <w:sz w:val="22"/>
                <w:szCs w:val="22"/>
              </w:rPr>
              <w:t>”</w:t>
            </w:r>
            <w:r w:rsidR="00173F09" w:rsidRPr="009C63B6">
              <w:rPr>
                <w:rFonts w:eastAsiaTheme="majorEastAsia"/>
                <w:bCs/>
                <w:sz w:val="22"/>
                <w:szCs w:val="22"/>
              </w:rPr>
              <w:t xml:space="preserve">: Revisiting the Milwaukee Parental Choice Program. </w:t>
            </w:r>
            <w:r w:rsidR="00173F09" w:rsidRPr="009C63B6">
              <w:rPr>
                <w:sz w:val="22"/>
                <w:szCs w:val="22"/>
              </w:rPr>
              <w:t>Paper presented at the Annual Meeting of the American Educational Research Association, Vancouver, British Columbia, April 13-17.</w:t>
            </w:r>
          </w:p>
          <w:p w14:paraId="7FDDBB78" w14:textId="77777777" w:rsidR="00080DBD" w:rsidRPr="009C63B6" w:rsidRDefault="00080DBD" w:rsidP="00E56064">
            <w:pPr>
              <w:ind w:left="490"/>
              <w:rPr>
                <w:sz w:val="22"/>
                <w:szCs w:val="22"/>
              </w:rPr>
            </w:pPr>
          </w:p>
        </w:tc>
      </w:tr>
      <w:tr w:rsidR="00991080" w:rsidRPr="009C63B6" w14:paraId="51F3055C"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2C67FF56" w14:textId="77777777" w:rsidR="00991080" w:rsidRPr="009C63B6" w:rsidRDefault="00991080"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CBB5B4A" w14:textId="77777777" w:rsidR="00991080" w:rsidRPr="009C63B6" w:rsidRDefault="00991080"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&amp; Green, </w:t>
            </w:r>
            <w:r w:rsidR="00A01C7D">
              <w:rPr>
                <w:sz w:val="22"/>
                <w:szCs w:val="22"/>
              </w:rPr>
              <w:t>P.</w:t>
            </w:r>
            <w:r w:rsidRPr="009C63B6">
              <w:rPr>
                <w:sz w:val="22"/>
                <w:szCs w:val="22"/>
              </w:rPr>
              <w:t xml:space="preserve"> C. (201</w:t>
            </w:r>
            <w:r w:rsidR="00080DBD" w:rsidRPr="009C63B6">
              <w:rPr>
                <w:sz w:val="22"/>
                <w:szCs w:val="22"/>
              </w:rPr>
              <w:t>1</w:t>
            </w:r>
            <w:r w:rsidRPr="009C63B6">
              <w:rPr>
                <w:sz w:val="22"/>
                <w:szCs w:val="22"/>
              </w:rPr>
              <w:t xml:space="preserve">). </w:t>
            </w:r>
            <w:r w:rsidRPr="009C63B6">
              <w:rPr>
                <w:i/>
                <w:color w:val="000000"/>
                <w:sz w:val="22"/>
                <w:szCs w:val="22"/>
              </w:rPr>
              <w:t>Parents Involved</w:t>
            </w:r>
            <w:r w:rsidRPr="009C63B6">
              <w:rPr>
                <w:color w:val="000000"/>
                <w:sz w:val="22"/>
                <w:szCs w:val="22"/>
              </w:rPr>
              <w:t xml:space="preserve">, </w:t>
            </w:r>
            <w:r w:rsidR="00B26D65" w:rsidRPr="009C63B6">
              <w:rPr>
                <w:color w:val="000000"/>
                <w:sz w:val="22"/>
                <w:szCs w:val="22"/>
              </w:rPr>
              <w:t>school assignment plans</w:t>
            </w:r>
            <w:r w:rsidRPr="009C63B6">
              <w:rPr>
                <w:color w:val="000000"/>
                <w:sz w:val="22"/>
                <w:szCs w:val="22"/>
              </w:rPr>
              <w:t xml:space="preserve">, and the Equal Protection Clause: The </w:t>
            </w:r>
            <w:r w:rsidR="00B26D65" w:rsidRPr="009C63B6">
              <w:rPr>
                <w:color w:val="000000"/>
                <w:sz w:val="22"/>
                <w:szCs w:val="22"/>
              </w:rPr>
              <w:t>case for special constitutional rules</w:t>
            </w:r>
            <w:r w:rsidRPr="009C63B6">
              <w:rPr>
                <w:color w:val="000000"/>
                <w:sz w:val="22"/>
                <w:szCs w:val="22"/>
              </w:rPr>
              <w:t xml:space="preserve">. </w:t>
            </w:r>
            <w:r w:rsidRPr="009C63B6">
              <w:rPr>
                <w:sz w:val="22"/>
                <w:szCs w:val="22"/>
              </w:rPr>
              <w:t>Paper presented at the Annual Meeting of the Education Law Association.  Chicago, IL, November 9-12.</w:t>
            </w:r>
          </w:p>
          <w:p w14:paraId="2AA9DF94" w14:textId="77777777" w:rsidR="00991080" w:rsidRPr="009C63B6" w:rsidRDefault="00991080" w:rsidP="00E56064">
            <w:pPr>
              <w:ind w:left="490"/>
              <w:rPr>
                <w:sz w:val="22"/>
                <w:szCs w:val="22"/>
              </w:rPr>
            </w:pPr>
          </w:p>
        </w:tc>
      </w:tr>
      <w:tr w:rsidR="00A93FA8" w:rsidRPr="009C63B6" w14:paraId="29EC5049"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3217708" w14:textId="77777777" w:rsidR="00A93FA8" w:rsidRPr="009C63B6" w:rsidRDefault="00991080" w:rsidP="00E56064">
            <w:pPr>
              <w:pStyle w:val="Header"/>
              <w:tabs>
                <w:tab w:val="clear" w:pos="4320"/>
                <w:tab w:val="clear" w:pos="8640"/>
              </w:tabs>
              <w:autoSpaceDE w:val="0"/>
              <w:autoSpaceDN w:val="0"/>
              <w:adjustRightInd w:val="0"/>
              <w:rPr>
                <w:sz w:val="22"/>
                <w:szCs w:val="22"/>
              </w:rPr>
            </w:pPr>
            <w:r w:rsidRPr="009C63B6">
              <w:rPr>
                <w:sz w:val="22"/>
                <w:szCs w:val="22"/>
              </w:rPr>
              <w:lastRenderedPageBreak/>
              <w:t>*</w:t>
            </w:r>
          </w:p>
        </w:tc>
        <w:tc>
          <w:tcPr>
            <w:cnfStyle w:val="000001000000" w:firstRow="0" w:lastRow="0" w:firstColumn="0" w:lastColumn="0" w:oddVBand="0" w:evenVBand="1" w:oddHBand="0" w:evenHBand="0" w:firstRowFirstColumn="0" w:firstRowLastColumn="0" w:lastRowFirstColumn="0" w:lastRowLastColumn="0"/>
            <w:tcW w:w="8268" w:type="dxa"/>
          </w:tcPr>
          <w:p w14:paraId="65E05B3A" w14:textId="77777777" w:rsidR="00991080" w:rsidRPr="009C63B6" w:rsidRDefault="00A93FA8"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00991080" w:rsidRPr="009C63B6">
              <w:rPr>
                <w:sz w:val="22"/>
                <w:szCs w:val="22"/>
              </w:rPr>
              <w:t xml:space="preserve"> F., </w:t>
            </w:r>
            <w:proofErr w:type="spellStart"/>
            <w:r w:rsidR="00991080" w:rsidRPr="009C63B6">
              <w:rPr>
                <w:sz w:val="22"/>
                <w:szCs w:val="22"/>
              </w:rPr>
              <w:t>Julka</w:t>
            </w:r>
            <w:proofErr w:type="spellEnd"/>
            <w:r w:rsidR="00991080" w:rsidRPr="009C63B6">
              <w:rPr>
                <w:sz w:val="22"/>
                <w:szCs w:val="22"/>
              </w:rPr>
              <w:t>, M</w:t>
            </w:r>
            <w:r w:rsidR="00A01C7D">
              <w:rPr>
                <w:sz w:val="22"/>
                <w:szCs w:val="22"/>
              </w:rPr>
              <w:t>.</w:t>
            </w:r>
            <w:r w:rsidR="00991080" w:rsidRPr="009C63B6">
              <w:rPr>
                <w:sz w:val="22"/>
                <w:szCs w:val="22"/>
              </w:rPr>
              <w:t xml:space="preserve">, </w:t>
            </w:r>
            <w:proofErr w:type="spellStart"/>
            <w:r w:rsidR="00991080" w:rsidRPr="009C63B6">
              <w:rPr>
                <w:sz w:val="22"/>
                <w:szCs w:val="22"/>
              </w:rPr>
              <w:t>Petrarca</w:t>
            </w:r>
            <w:proofErr w:type="spellEnd"/>
            <w:r w:rsidR="00991080" w:rsidRPr="009C63B6">
              <w:rPr>
                <w:sz w:val="22"/>
                <w:szCs w:val="22"/>
              </w:rPr>
              <w:t>, J</w:t>
            </w:r>
            <w:r w:rsidR="00A01C7D">
              <w:rPr>
                <w:sz w:val="22"/>
                <w:szCs w:val="22"/>
              </w:rPr>
              <w:t>.</w:t>
            </w:r>
            <w:r w:rsidR="00991080" w:rsidRPr="009C63B6">
              <w:rPr>
                <w:sz w:val="22"/>
                <w:szCs w:val="22"/>
              </w:rPr>
              <w:t xml:space="preserve">, Paige, </w:t>
            </w:r>
            <w:r w:rsidR="00A01C7D">
              <w:rPr>
                <w:sz w:val="22"/>
                <w:szCs w:val="22"/>
              </w:rPr>
              <w:t>M.</w:t>
            </w:r>
            <w:r w:rsidR="00991080" w:rsidRPr="009C63B6">
              <w:rPr>
                <w:sz w:val="22"/>
                <w:szCs w:val="22"/>
              </w:rPr>
              <w:t xml:space="preserve">, &amp; Meredith, B. (2011). Collective </w:t>
            </w:r>
            <w:r w:rsidR="00B26D65">
              <w:rPr>
                <w:sz w:val="22"/>
                <w:szCs w:val="22"/>
              </w:rPr>
              <w:t>b</w:t>
            </w:r>
            <w:r w:rsidR="00991080" w:rsidRPr="009C63B6">
              <w:rPr>
                <w:sz w:val="22"/>
                <w:szCs w:val="22"/>
              </w:rPr>
              <w:t>argaining. Pre-conference Seminar presented at the Annual Meeting of the Education Law Association.  Chicago, IL, November 9-12.</w:t>
            </w:r>
          </w:p>
          <w:p w14:paraId="6B189A82" w14:textId="77777777" w:rsidR="00A93FA8" w:rsidRPr="009C63B6" w:rsidRDefault="00A93FA8" w:rsidP="00E56064">
            <w:pPr>
              <w:ind w:left="490"/>
              <w:rPr>
                <w:sz w:val="22"/>
                <w:szCs w:val="22"/>
              </w:rPr>
            </w:pPr>
          </w:p>
        </w:tc>
      </w:tr>
      <w:tr w:rsidR="00D52ECC" w:rsidRPr="009C63B6" w14:paraId="2352455F"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9D0B917" w14:textId="77777777" w:rsidR="00D52ECC" w:rsidRPr="009C63B6" w:rsidRDefault="00991080"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7598685" w14:textId="77777777" w:rsidR="00D52ECC" w:rsidRPr="009C63B6" w:rsidRDefault="00D52ECC"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Lewis, </w:t>
            </w:r>
            <w:r w:rsidR="00A01C7D">
              <w:rPr>
                <w:sz w:val="22"/>
                <w:szCs w:val="22"/>
              </w:rPr>
              <w:t>M.</w:t>
            </w:r>
            <w:r w:rsidRPr="009C63B6">
              <w:rPr>
                <w:sz w:val="22"/>
                <w:szCs w:val="22"/>
              </w:rPr>
              <w:t xml:space="preserve"> M., &amp; Brown, </w:t>
            </w:r>
            <w:r w:rsidR="00A01C7D">
              <w:rPr>
                <w:sz w:val="22"/>
                <w:szCs w:val="22"/>
              </w:rPr>
              <w:t>S</w:t>
            </w:r>
            <w:r w:rsidRPr="009C63B6">
              <w:rPr>
                <w:sz w:val="22"/>
                <w:szCs w:val="22"/>
              </w:rPr>
              <w:t>. (2010)</w:t>
            </w:r>
            <w:r w:rsidR="00FF7BC4" w:rsidRPr="009C63B6">
              <w:rPr>
                <w:sz w:val="22"/>
                <w:szCs w:val="22"/>
              </w:rPr>
              <w:t>. Local</w:t>
            </w:r>
            <w:r w:rsidRPr="009C63B6">
              <w:rPr>
                <w:sz w:val="22"/>
                <w:szCs w:val="22"/>
              </w:rPr>
              <w:t xml:space="preserve"> </w:t>
            </w:r>
            <w:r w:rsidR="00B26D65" w:rsidRPr="009C63B6">
              <w:rPr>
                <w:sz w:val="22"/>
                <w:szCs w:val="22"/>
              </w:rPr>
              <w:t>education agency responses to significant disproportionality</w:t>
            </w:r>
            <w:r w:rsidRPr="009C63B6">
              <w:rPr>
                <w:sz w:val="22"/>
                <w:szCs w:val="22"/>
              </w:rPr>
              <w:t>. Paper presented at the Annual Meeting of the Education Law Association.  Vancouver, British Columbia, November 11-14.</w:t>
            </w:r>
          </w:p>
          <w:p w14:paraId="108A43A8" w14:textId="77777777" w:rsidR="00D52ECC" w:rsidRPr="009C63B6" w:rsidRDefault="00D52ECC" w:rsidP="00E56064">
            <w:pPr>
              <w:ind w:left="490"/>
              <w:rPr>
                <w:sz w:val="22"/>
                <w:szCs w:val="22"/>
              </w:rPr>
            </w:pPr>
          </w:p>
        </w:tc>
      </w:tr>
      <w:tr w:rsidR="00D52ECC" w:rsidRPr="009C63B6" w14:paraId="36449119"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263C0FFA" w14:textId="77777777" w:rsidR="00D52ECC" w:rsidRPr="009C63B6" w:rsidRDefault="00991080"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93DA1B7" w14:textId="77777777" w:rsidR="00D52ECC" w:rsidRPr="009C63B6" w:rsidRDefault="00D52ECC"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(2010).  From </w:t>
            </w:r>
            <w:r w:rsidR="00B26D65" w:rsidRPr="009C63B6">
              <w:rPr>
                <w:sz w:val="22"/>
                <w:szCs w:val="22"/>
              </w:rPr>
              <w:t>legal reasoning to ethical decision making</w:t>
            </w:r>
            <w:r w:rsidRPr="009C63B6">
              <w:rPr>
                <w:sz w:val="22"/>
                <w:szCs w:val="22"/>
              </w:rPr>
              <w:t>. Symposium panel paper presented at the Annual Meeting of the University Council for Educational Administration, New Orleans, LA, October 28-31.</w:t>
            </w:r>
          </w:p>
          <w:p w14:paraId="7C71D6A6" w14:textId="77777777" w:rsidR="00D52ECC" w:rsidRPr="009C63B6" w:rsidRDefault="00D52ECC" w:rsidP="00E56064">
            <w:pPr>
              <w:ind w:left="490"/>
              <w:rPr>
                <w:sz w:val="22"/>
                <w:szCs w:val="22"/>
              </w:rPr>
            </w:pPr>
          </w:p>
        </w:tc>
      </w:tr>
      <w:tr w:rsidR="00590831" w:rsidRPr="009C63B6" w14:paraId="28EF2D86"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7F7F2A0B" w14:textId="77777777" w:rsidR="00590831" w:rsidRPr="009C63B6" w:rsidRDefault="00991080"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C7CF084" w14:textId="77777777" w:rsidR="00590831" w:rsidRPr="009C63B6" w:rsidRDefault="00590831" w:rsidP="00E56064">
            <w:pPr>
              <w:numPr>
                <w:ilvl w:val="0"/>
                <w:numId w:val="4"/>
              </w:numPr>
              <w:tabs>
                <w:tab w:val="clear" w:pos="360"/>
                <w:tab w:val="num" w:pos="490"/>
              </w:tabs>
              <w:ind w:left="490" w:hanging="490"/>
              <w:rPr>
                <w:sz w:val="22"/>
                <w:szCs w:val="22"/>
              </w:rPr>
            </w:pPr>
            <w:r w:rsidRPr="009C63B6">
              <w:rPr>
                <w:sz w:val="22"/>
                <w:szCs w:val="22"/>
              </w:rPr>
              <w:t xml:space="preserve">Green, </w:t>
            </w:r>
            <w:r w:rsidR="00A01C7D">
              <w:rPr>
                <w:sz w:val="22"/>
                <w:szCs w:val="22"/>
              </w:rPr>
              <w:t>P.</w:t>
            </w:r>
            <w:r w:rsidRPr="009C63B6">
              <w:rPr>
                <w:sz w:val="22"/>
                <w:szCs w:val="22"/>
              </w:rPr>
              <w:t xml:space="preserve"> C., Mead, </w:t>
            </w:r>
            <w:r w:rsidR="0070013D">
              <w:rPr>
                <w:sz w:val="22"/>
                <w:szCs w:val="22"/>
              </w:rPr>
              <w:t>J.</w:t>
            </w:r>
            <w:r w:rsidRPr="009C63B6">
              <w:rPr>
                <w:sz w:val="22"/>
                <w:szCs w:val="22"/>
              </w:rPr>
              <w:t xml:space="preserve"> F., &amp; </w:t>
            </w:r>
            <w:proofErr w:type="spellStart"/>
            <w:r w:rsidRPr="009C63B6">
              <w:rPr>
                <w:sz w:val="22"/>
                <w:szCs w:val="22"/>
              </w:rPr>
              <w:t>Oluwole</w:t>
            </w:r>
            <w:proofErr w:type="spellEnd"/>
            <w:r w:rsidRPr="009C63B6">
              <w:rPr>
                <w:sz w:val="22"/>
                <w:szCs w:val="22"/>
              </w:rPr>
              <w:t xml:space="preserve">, </w:t>
            </w:r>
            <w:r w:rsidR="00A01C7D">
              <w:rPr>
                <w:sz w:val="22"/>
                <w:szCs w:val="22"/>
              </w:rPr>
              <w:t>J.</w:t>
            </w:r>
            <w:r w:rsidRPr="009C63B6">
              <w:rPr>
                <w:sz w:val="22"/>
                <w:szCs w:val="22"/>
              </w:rPr>
              <w:t xml:space="preserve">. (2010). </w:t>
            </w:r>
            <w:r w:rsidRPr="009C63B6">
              <w:rPr>
                <w:i/>
                <w:sz w:val="22"/>
                <w:szCs w:val="22"/>
              </w:rPr>
              <w:t>Parents Involved</w:t>
            </w:r>
            <w:r w:rsidRPr="009C63B6">
              <w:rPr>
                <w:sz w:val="22"/>
                <w:szCs w:val="22"/>
              </w:rPr>
              <w:t xml:space="preserve">, </w:t>
            </w:r>
            <w:r w:rsidR="00B26D65" w:rsidRPr="009C63B6">
              <w:rPr>
                <w:sz w:val="22"/>
                <w:szCs w:val="22"/>
              </w:rPr>
              <w:t>school assignment plans</w:t>
            </w:r>
            <w:r w:rsidRPr="009C63B6">
              <w:rPr>
                <w:sz w:val="22"/>
                <w:szCs w:val="22"/>
              </w:rPr>
              <w:t xml:space="preserve">, and the Equal Protection Clause: The </w:t>
            </w:r>
            <w:r w:rsidR="00B26D65" w:rsidRPr="009C63B6">
              <w:rPr>
                <w:sz w:val="22"/>
                <w:szCs w:val="22"/>
              </w:rPr>
              <w:t>case for special constitutional rules</w:t>
            </w:r>
            <w:r w:rsidRPr="009C63B6">
              <w:rPr>
                <w:sz w:val="22"/>
                <w:szCs w:val="22"/>
              </w:rPr>
              <w:t>. Paper presented at the Annual Meeting of the American Educational Research Association, Denver, CO., April 30-May 4.</w:t>
            </w:r>
          </w:p>
          <w:p w14:paraId="7023CFFE" w14:textId="77777777" w:rsidR="00C16F50" w:rsidRPr="009C63B6" w:rsidRDefault="00C16F50" w:rsidP="00E56064">
            <w:pPr>
              <w:ind w:left="490"/>
              <w:rPr>
                <w:sz w:val="22"/>
                <w:szCs w:val="22"/>
              </w:rPr>
            </w:pPr>
          </w:p>
        </w:tc>
      </w:tr>
      <w:tr w:rsidR="00590831" w:rsidRPr="009C63B6" w14:paraId="5C985C54"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AB23708" w14:textId="77777777" w:rsidR="00590831" w:rsidRPr="009C63B6" w:rsidRDefault="00991080"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1F62771" w14:textId="77777777" w:rsidR="00590831" w:rsidRPr="009C63B6" w:rsidRDefault="00590831" w:rsidP="00E56064">
            <w:pPr>
              <w:numPr>
                <w:ilvl w:val="0"/>
                <w:numId w:val="4"/>
              </w:numPr>
              <w:tabs>
                <w:tab w:val="clear" w:pos="360"/>
                <w:tab w:val="num" w:pos="490"/>
              </w:tabs>
              <w:ind w:left="490" w:hanging="490"/>
              <w:rPr>
                <w:sz w:val="22"/>
                <w:szCs w:val="22"/>
              </w:rPr>
            </w:pPr>
            <w:r w:rsidRPr="009C63B6">
              <w:rPr>
                <w:sz w:val="22"/>
                <w:szCs w:val="22"/>
              </w:rPr>
              <w:t>Bon, S</w:t>
            </w:r>
            <w:r w:rsidR="00A01C7D">
              <w:rPr>
                <w:sz w:val="22"/>
                <w:szCs w:val="22"/>
              </w:rPr>
              <w:t>.</w:t>
            </w:r>
            <w:r w:rsidRPr="009C63B6">
              <w:rPr>
                <w:sz w:val="22"/>
                <w:szCs w:val="22"/>
              </w:rPr>
              <w:t xml:space="preserve">, </w:t>
            </w:r>
            <w:proofErr w:type="spellStart"/>
            <w:r w:rsidRPr="009C63B6">
              <w:rPr>
                <w:sz w:val="22"/>
                <w:szCs w:val="22"/>
              </w:rPr>
              <w:t>Eckes</w:t>
            </w:r>
            <w:proofErr w:type="spellEnd"/>
            <w:r w:rsidRPr="009C63B6">
              <w:rPr>
                <w:sz w:val="22"/>
                <w:szCs w:val="22"/>
              </w:rPr>
              <w:t>, S</w:t>
            </w:r>
            <w:r w:rsidR="00A01C7D">
              <w:rPr>
                <w:sz w:val="22"/>
                <w:szCs w:val="22"/>
              </w:rPr>
              <w:t>.</w:t>
            </w:r>
            <w:r w:rsidRPr="009C63B6">
              <w:rPr>
                <w:sz w:val="22"/>
                <w:szCs w:val="22"/>
              </w:rPr>
              <w:t xml:space="preserve">, Mead, </w:t>
            </w:r>
            <w:r w:rsidR="0070013D">
              <w:rPr>
                <w:sz w:val="22"/>
                <w:szCs w:val="22"/>
              </w:rPr>
              <w:t>J.</w:t>
            </w:r>
            <w:r w:rsidRPr="009C63B6">
              <w:rPr>
                <w:sz w:val="22"/>
                <w:szCs w:val="22"/>
              </w:rPr>
              <w:t xml:space="preserve"> F. &amp; </w:t>
            </w:r>
            <w:proofErr w:type="spellStart"/>
            <w:r w:rsidRPr="009C63B6">
              <w:rPr>
                <w:sz w:val="22"/>
                <w:szCs w:val="22"/>
              </w:rPr>
              <w:t>Miksch</w:t>
            </w:r>
            <w:proofErr w:type="spellEnd"/>
            <w:r w:rsidRPr="009C63B6">
              <w:rPr>
                <w:sz w:val="22"/>
                <w:szCs w:val="22"/>
              </w:rPr>
              <w:t>, K</w:t>
            </w:r>
            <w:r w:rsidR="00A01C7D">
              <w:rPr>
                <w:sz w:val="22"/>
                <w:szCs w:val="22"/>
              </w:rPr>
              <w:t>.</w:t>
            </w:r>
            <w:r w:rsidRPr="009C63B6">
              <w:rPr>
                <w:sz w:val="22"/>
                <w:szCs w:val="22"/>
              </w:rPr>
              <w:t xml:space="preserve"> L. (2010). Assisting </w:t>
            </w:r>
            <w:r w:rsidR="00B26D65" w:rsidRPr="009C63B6">
              <w:rPr>
                <w:sz w:val="22"/>
                <w:szCs w:val="22"/>
              </w:rPr>
              <w:t>new graduates to engage in legal scholarship</w:t>
            </w:r>
            <w:r w:rsidRPr="009C63B6">
              <w:rPr>
                <w:sz w:val="22"/>
                <w:szCs w:val="22"/>
              </w:rPr>
              <w:t>. Panel discussion at the Annual Meeting of the American Educational Research Association, Denver, CO., April 30-May 4.</w:t>
            </w:r>
          </w:p>
          <w:p w14:paraId="7B53E580" w14:textId="77777777" w:rsidR="00C16F50" w:rsidRPr="009C63B6" w:rsidRDefault="00C16F50" w:rsidP="00E56064">
            <w:pPr>
              <w:ind w:left="490"/>
              <w:rPr>
                <w:sz w:val="22"/>
                <w:szCs w:val="22"/>
              </w:rPr>
            </w:pPr>
          </w:p>
        </w:tc>
      </w:tr>
      <w:tr w:rsidR="002B54B6" w:rsidRPr="009C63B6" w14:paraId="140EA174"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5C1AF408" w14:textId="77777777" w:rsidR="002B54B6" w:rsidRPr="009C63B6" w:rsidRDefault="002B54B6"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110B7DE" w14:textId="77777777" w:rsidR="002B54B6" w:rsidRPr="009C63B6" w:rsidRDefault="002B54B6"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Lewis, </w:t>
            </w:r>
            <w:r w:rsidR="00A01C7D">
              <w:rPr>
                <w:sz w:val="22"/>
                <w:szCs w:val="22"/>
              </w:rPr>
              <w:t>M.</w:t>
            </w:r>
            <w:r w:rsidRPr="009C63B6">
              <w:rPr>
                <w:sz w:val="22"/>
                <w:szCs w:val="22"/>
              </w:rPr>
              <w:t xml:space="preserve"> M., &amp; Brown, </w:t>
            </w:r>
            <w:r w:rsidR="00A01C7D">
              <w:rPr>
                <w:sz w:val="22"/>
                <w:szCs w:val="22"/>
              </w:rPr>
              <w:t>S</w:t>
            </w:r>
            <w:r w:rsidRPr="009C63B6">
              <w:rPr>
                <w:sz w:val="22"/>
                <w:szCs w:val="22"/>
              </w:rPr>
              <w:t xml:space="preserve">. (2009). Significant </w:t>
            </w:r>
            <w:r w:rsidR="00B26D65" w:rsidRPr="009C63B6">
              <w:rPr>
                <w:sz w:val="22"/>
                <w:szCs w:val="22"/>
              </w:rPr>
              <w:t>disproportionality and coordinated early intervening services</w:t>
            </w:r>
            <w:r w:rsidRPr="009C63B6">
              <w:rPr>
                <w:sz w:val="22"/>
                <w:szCs w:val="22"/>
              </w:rPr>
              <w:t xml:space="preserve">: An </w:t>
            </w:r>
            <w:r w:rsidR="00B26D65" w:rsidRPr="009C63B6">
              <w:rPr>
                <w:sz w:val="22"/>
                <w:szCs w:val="22"/>
              </w:rPr>
              <w:t>examination of state and district responses</w:t>
            </w:r>
            <w:r w:rsidRPr="009C63B6">
              <w:rPr>
                <w:sz w:val="22"/>
                <w:szCs w:val="22"/>
              </w:rPr>
              <w:t xml:space="preserve"> to IDEA’s </w:t>
            </w:r>
            <w:r w:rsidR="00B26D65">
              <w:rPr>
                <w:sz w:val="22"/>
                <w:szCs w:val="22"/>
              </w:rPr>
              <w:t>d</w:t>
            </w:r>
            <w:r w:rsidRPr="009C63B6">
              <w:rPr>
                <w:sz w:val="22"/>
                <w:szCs w:val="22"/>
              </w:rPr>
              <w:t>irective. Paper presented at the Annual Meeting of the Education Law Association.  Louisville, KY, October 21-24.</w:t>
            </w:r>
          </w:p>
          <w:p w14:paraId="496A74C6" w14:textId="77777777" w:rsidR="002B54B6" w:rsidRPr="009C63B6" w:rsidRDefault="002B54B6" w:rsidP="00E56064">
            <w:pPr>
              <w:rPr>
                <w:sz w:val="22"/>
                <w:szCs w:val="22"/>
              </w:rPr>
            </w:pPr>
            <w:r w:rsidRPr="009C63B6">
              <w:rPr>
                <w:sz w:val="22"/>
                <w:szCs w:val="22"/>
              </w:rPr>
              <w:t xml:space="preserve"> </w:t>
            </w:r>
          </w:p>
        </w:tc>
      </w:tr>
      <w:tr w:rsidR="00227735" w:rsidRPr="009C63B6" w14:paraId="19FDC993"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054AA99" w14:textId="77777777" w:rsidR="00227735" w:rsidRPr="009C63B6" w:rsidRDefault="00F3662F"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B215FB0" w14:textId="77777777" w:rsidR="00227735" w:rsidRPr="009C63B6" w:rsidRDefault="003B24DD"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(2009). “Who </w:t>
            </w:r>
            <w:r w:rsidR="00F7501F" w:rsidRPr="009C63B6">
              <w:rPr>
                <w:sz w:val="22"/>
                <w:szCs w:val="22"/>
              </w:rPr>
              <w:t>by reason thereof, needs special education</w:t>
            </w:r>
            <w:r w:rsidRPr="009C63B6">
              <w:rPr>
                <w:sz w:val="22"/>
                <w:szCs w:val="22"/>
              </w:rPr>
              <w:t xml:space="preserve">”: Exploring </w:t>
            </w:r>
            <w:r w:rsidR="00F7501F" w:rsidRPr="009C63B6">
              <w:rPr>
                <w:sz w:val="22"/>
                <w:szCs w:val="22"/>
              </w:rPr>
              <w:t>the relationship between regular class performance and</w:t>
            </w:r>
            <w:r w:rsidRPr="009C63B6">
              <w:rPr>
                <w:sz w:val="22"/>
                <w:szCs w:val="22"/>
              </w:rPr>
              <w:t xml:space="preserve"> IDEA </w:t>
            </w:r>
            <w:r w:rsidR="00F7501F">
              <w:rPr>
                <w:sz w:val="22"/>
                <w:szCs w:val="22"/>
              </w:rPr>
              <w:t>e</w:t>
            </w:r>
            <w:r w:rsidRPr="009C63B6">
              <w:rPr>
                <w:sz w:val="22"/>
                <w:szCs w:val="22"/>
              </w:rPr>
              <w:t xml:space="preserve">ligibility. Paper presented at the Annual Meeting of the American Educational Research Association, San Diego, </w:t>
            </w:r>
            <w:r w:rsidR="00FF7BC4" w:rsidRPr="009C63B6">
              <w:rPr>
                <w:sz w:val="22"/>
                <w:szCs w:val="22"/>
              </w:rPr>
              <w:t>CA.</w:t>
            </w:r>
            <w:r w:rsidRPr="009C63B6">
              <w:rPr>
                <w:sz w:val="22"/>
                <w:szCs w:val="22"/>
              </w:rPr>
              <w:t xml:space="preserve"> April 13-17.</w:t>
            </w:r>
          </w:p>
          <w:p w14:paraId="6A60ADF0" w14:textId="77777777" w:rsidR="00F3662F" w:rsidRPr="009C63B6" w:rsidRDefault="00F3662F" w:rsidP="00E56064">
            <w:pPr>
              <w:rPr>
                <w:sz w:val="22"/>
                <w:szCs w:val="22"/>
              </w:rPr>
            </w:pPr>
          </w:p>
        </w:tc>
      </w:tr>
      <w:tr w:rsidR="0046231E" w:rsidRPr="009C63B6" w14:paraId="3AB71DC3"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382AC9C5" w14:textId="77777777" w:rsidR="0046231E" w:rsidRPr="009C63B6" w:rsidRDefault="0046231E"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C8B5B56" w14:textId="77777777" w:rsidR="0046231E" w:rsidRPr="009C63B6" w:rsidRDefault="0046231E" w:rsidP="00E56064">
            <w:pPr>
              <w:numPr>
                <w:ilvl w:val="0"/>
                <w:numId w:val="4"/>
              </w:numPr>
              <w:tabs>
                <w:tab w:val="clear" w:pos="360"/>
                <w:tab w:val="num" w:pos="490"/>
              </w:tabs>
              <w:ind w:left="490" w:hanging="490"/>
              <w:rPr>
                <w:sz w:val="22"/>
                <w:szCs w:val="22"/>
              </w:rPr>
            </w:pPr>
            <w:proofErr w:type="spellStart"/>
            <w:r w:rsidRPr="009C63B6">
              <w:rPr>
                <w:sz w:val="22"/>
                <w:szCs w:val="22"/>
              </w:rPr>
              <w:t>Anctil</w:t>
            </w:r>
            <w:proofErr w:type="spellEnd"/>
            <w:r w:rsidRPr="009C63B6">
              <w:rPr>
                <w:sz w:val="22"/>
                <w:szCs w:val="22"/>
              </w:rPr>
              <w:t>, E</w:t>
            </w:r>
            <w:r w:rsidR="00A01C7D">
              <w:rPr>
                <w:sz w:val="22"/>
                <w:szCs w:val="22"/>
              </w:rPr>
              <w:t>.</w:t>
            </w:r>
            <w:r w:rsidRPr="009C63B6">
              <w:rPr>
                <w:sz w:val="22"/>
                <w:szCs w:val="22"/>
              </w:rPr>
              <w:t xml:space="preserve"> &amp; Mead, </w:t>
            </w:r>
            <w:r w:rsidR="0070013D">
              <w:rPr>
                <w:sz w:val="22"/>
                <w:szCs w:val="22"/>
              </w:rPr>
              <w:t>J.</w:t>
            </w:r>
            <w:r w:rsidRPr="009C63B6">
              <w:rPr>
                <w:sz w:val="22"/>
                <w:szCs w:val="22"/>
              </w:rPr>
              <w:t xml:space="preserve"> F. (2008). Legal </w:t>
            </w:r>
            <w:r w:rsidR="00F7501F" w:rsidRPr="009C63B6">
              <w:rPr>
                <w:sz w:val="22"/>
                <w:szCs w:val="22"/>
              </w:rPr>
              <w:t xml:space="preserve">implications of media and technology </w:t>
            </w:r>
            <w:r w:rsidRPr="009C63B6">
              <w:rPr>
                <w:sz w:val="22"/>
                <w:szCs w:val="22"/>
              </w:rPr>
              <w:t>in 21</w:t>
            </w:r>
            <w:r w:rsidRPr="009C63B6">
              <w:rPr>
                <w:sz w:val="22"/>
                <w:szCs w:val="22"/>
                <w:vertAlign w:val="superscript"/>
              </w:rPr>
              <w:t>st</w:t>
            </w:r>
            <w:r w:rsidRPr="009C63B6">
              <w:rPr>
                <w:sz w:val="22"/>
                <w:szCs w:val="22"/>
              </w:rPr>
              <w:t xml:space="preserve"> </w:t>
            </w:r>
            <w:r w:rsidR="00F7501F" w:rsidRPr="009C63B6">
              <w:rPr>
                <w:sz w:val="22"/>
                <w:szCs w:val="22"/>
              </w:rPr>
              <w:t>century s</w:t>
            </w:r>
            <w:r w:rsidRPr="009C63B6">
              <w:rPr>
                <w:sz w:val="22"/>
                <w:szCs w:val="22"/>
              </w:rPr>
              <w:t xml:space="preserve">chools: Preparing </w:t>
            </w:r>
            <w:r w:rsidR="00F7501F" w:rsidRPr="009C63B6">
              <w:rPr>
                <w:sz w:val="22"/>
                <w:szCs w:val="22"/>
              </w:rPr>
              <w:t>school leaders for a changing world</w:t>
            </w:r>
            <w:r w:rsidRPr="009C63B6">
              <w:rPr>
                <w:sz w:val="22"/>
                <w:szCs w:val="22"/>
              </w:rPr>
              <w:t>. Paper presented at the Annual Meeting of the American Educational Research Association, New York City,</w:t>
            </w:r>
            <w:r w:rsidR="00C16F50" w:rsidRPr="009C63B6">
              <w:rPr>
                <w:sz w:val="22"/>
                <w:szCs w:val="22"/>
              </w:rPr>
              <w:t xml:space="preserve"> NY,</w:t>
            </w:r>
            <w:r w:rsidRPr="009C63B6">
              <w:rPr>
                <w:sz w:val="22"/>
                <w:szCs w:val="22"/>
              </w:rPr>
              <w:t xml:space="preserve"> March 24-28.</w:t>
            </w:r>
          </w:p>
          <w:p w14:paraId="693BEB19" w14:textId="77777777" w:rsidR="0046231E" w:rsidRPr="009C63B6" w:rsidRDefault="0046231E" w:rsidP="00E56064">
            <w:pPr>
              <w:rPr>
                <w:b/>
                <w:bCs/>
                <w:sz w:val="22"/>
                <w:szCs w:val="22"/>
              </w:rPr>
            </w:pPr>
          </w:p>
        </w:tc>
      </w:tr>
      <w:tr w:rsidR="000D316F" w:rsidRPr="009C63B6" w14:paraId="543D83B6"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DFD8919" w14:textId="77777777" w:rsidR="000D316F" w:rsidRPr="009C63B6" w:rsidRDefault="000D316F"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228153F5" w14:textId="77777777" w:rsidR="000D316F" w:rsidRPr="009C63B6" w:rsidRDefault="000D316F" w:rsidP="00E56064">
            <w:pPr>
              <w:numPr>
                <w:ilvl w:val="0"/>
                <w:numId w:val="4"/>
              </w:numPr>
              <w:tabs>
                <w:tab w:val="clear" w:pos="360"/>
                <w:tab w:val="num" w:pos="557"/>
              </w:tabs>
              <w:ind w:left="557" w:hanging="557"/>
              <w:rPr>
                <w:sz w:val="22"/>
                <w:szCs w:val="22"/>
              </w:rPr>
            </w:pPr>
            <w:r w:rsidRPr="009C63B6">
              <w:rPr>
                <w:sz w:val="22"/>
                <w:szCs w:val="22"/>
              </w:rPr>
              <w:t xml:space="preserve">Mead, </w:t>
            </w:r>
            <w:r w:rsidR="0070013D">
              <w:rPr>
                <w:sz w:val="22"/>
                <w:szCs w:val="22"/>
              </w:rPr>
              <w:t>J.</w:t>
            </w:r>
            <w:r w:rsidRPr="009C63B6">
              <w:rPr>
                <w:sz w:val="22"/>
                <w:szCs w:val="22"/>
              </w:rPr>
              <w:t xml:space="preserve"> F. (2007). </w:t>
            </w:r>
            <w:r w:rsidRPr="009C63B6">
              <w:rPr>
                <w:i/>
                <w:iCs/>
                <w:sz w:val="22"/>
                <w:szCs w:val="22"/>
              </w:rPr>
              <w:t>Rowley</w:t>
            </w:r>
            <w:r w:rsidRPr="009C63B6">
              <w:rPr>
                <w:sz w:val="22"/>
                <w:szCs w:val="22"/>
              </w:rPr>
              <w:t xml:space="preserve"> at 25: An </w:t>
            </w:r>
            <w:r w:rsidR="00F7501F" w:rsidRPr="009C63B6">
              <w:rPr>
                <w:sz w:val="22"/>
                <w:szCs w:val="22"/>
              </w:rPr>
              <w:t>examination of its precedential impact</w:t>
            </w:r>
            <w:r w:rsidRPr="009C63B6">
              <w:rPr>
                <w:sz w:val="22"/>
                <w:szCs w:val="22"/>
              </w:rPr>
              <w:t xml:space="preserve">. Invited Keynote Panel Presentation at the Annual Meeting of the Education Law Association, San Diego, </w:t>
            </w:r>
            <w:r w:rsidR="00FF7BC4" w:rsidRPr="009C63B6">
              <w:rPr>
                <w:sz w:val="22"/>
                <w:szCs w:val="22"/>
              </w:rPr>
              <w:t>CA,</w:t>
            </w:r>
            <w:r w:rsidRPr="009C63B6">
              <w:rPr>
                <w:sz w:val="22"/>
                <w:szCs w:val="22"/>
              </w:rPr>
              <w:t xml:space="preserve"> November 15-17.</w:t>
            </w:r>
          </w:p>
          <w:p w14:paraId="567EA99B" w14:textId="77777777" w:rsidR="000D316F" w:rsidRPr="009C63B6" w:rsidRDefault="000D316F" w:rsidP="00E56064">
            <w:pPr>
              <w:rPr>
                <w:sz w:val="22"/>
                <w:szCs w:val="22"/>
              </w:rPr>
            </w:pPr>
          </w:p>
        </w:tc>
      </w:tr>
      <w:tr w:rsidR="000D316F" w:rsidRPr="009C63B6" w14:paraId="10991FC1"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56F2C63E" w14:textId="77777777" w:rsidR="000D316F" w:rsidRPr="009C63B6" w:rsidRDefault="000D316F"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AAC0C4B" w14:textId="77777777" w:rsidR="000D316F" w:rsidRPr="009C63B6" w:rsidRDefault="000D316F" w:rsidP="00E56064">
            <w:pPr>
              <w:numPr>
                <w:ilvl w:val="0"/>
                <w:numId w:val="4"/>
              </w:numPr>
              <w:tabs>
                <w:tab w:val="clear" w:pos="360"/>
                <w:tab w:val="num" w:pos="557"/>
              </w:tabs>
              <w:adjustRightInd w:val="0"/>
              <w:ind w:left="557" w:hanging="557"/>
              <w:rPr>
                <w:sz w:val="22"/>
                <w:szCs w:val="22"/>
              </w:rPr>
            </w:pPr>
            <w:r w:rsidRPr="009C63B6">
              <w:rPr>
                <w:sz w:val="22"/>
                <w:szCs w:val="22"/>
              </w:rPr>
              <w:t xml:space="preserve">Mead, </w:t>
            </w:r>
            <w:r w:rsidR="0070013D">
              <w:rPr>
                <w:sz w:val="22"/>
                <w:szCs w:val="22"/>
              </w:rPr>
              <w:t>J.</w:t>
            </w:r>
            <w:r w:rsidRPr="009C63B6">
              <w:rPr>
                <w:sz w:val="22"/>
                <w:szCs w:val="22"/>
              </w:rPr>
              <w:t xml:space="preserve"> F. (2007). State </w:t>
            </w:r>
            <w:r w:rsidR="00F7501F" w:rsidRPr="009C63B6">
              <w:rPr>
                <w:sz w:val="22"/>
                <w:szCs w:val="22"/>
              </w:rPr>
              <w:t>constructed choice</w:t>
            </w:r>
            <w:r w:rsidRPr="009C63B6">
              <w:rPr>
                <w:sz w:val="22"/>
                <w:szCs w:val="22"/>
              </w:rPr>
              <w:t xml:space="preserve">: Examining the </w:t>
            </w:r>
            <w:r w:rsidR="00F7501F" w:rsidRPr="009C63B6">
              <w:rPr>
                <w:sz w:val="22"/>
                <w:szCs w:val="22"/>
              </w:rPr>
              <w:t>boundaries of “genuine choice</w:t>
            </w:r>
            <w:r w:rsidRPr="009C63B6">
              <w:rPr>
                <w:sz w:val="22"/>
                <w:szCs w:val="22"/>
              </w:rPr>
              <w:t xml:space="preserve">” in </w:t>
            </w:r>
            <w:r w:rsidRPr="009C63B6">
              <w:rPr>
                <w:i/>
                <w:iCs/>
                <w:sz w:val="22"/>
                <w:szCs w:val="22"/>
              </w:rPr>
              <w:t>Zelman.</w:t>
            </w:r>
            <w:r w:rsidRPr="009C63B6">
              <w:rPr>
                <w:sz w:val="22"/>
                <w:szCs w:val="22"/>
              </w:rPr>
              <w:t xml:space="preserve"> Paper Presented at the Annual Meeting of the Education Law Association, San Diego, </w:t>
            </w:r>
            <w:r w:rsidR="00FF7BC4" w:rsidRPr="009C63B6">
              <w:rPr>
                <w:sz w:val="22"/>
                <w:szCs w:val="22"/>
              </w:rPr>
              <w:t>CA,</w:t>
            </w:r>
            <w:r w:rsidRPr="009C63B6">
              <w:rPr>
                <w:sz w:val="22"/>
                <w:szCs w:val="22"/>
              </w:rPr>
              <w:t xml:space="preserve"> November 15-17. </w:t>
            </w:r>
          </w:p>
          <w:p w14:paraId="756075EE" w14:textId="77777777" w:rsidR="000D316F" w:rsidRPr="009C63B6" w:rsidRDefault="000D316F" w:rsidP="00E56064">
            <w:pPr>
              <w:rPr>
                <w:sz w:val="22"/>
                <w:szCs w:val="22"/>
              </w:rPr>
            </w:pPr>
          </w:p>
        </w:tc>
      </w:tr>
      <w:tr w:rsidR="00283F26" w:rsidRPr="009C63B6" w14:paraId="6A4C96D0"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5D63DEFE" w14:textId="77777777" w:rsidR="00283F26" w:rsidRPr="009C63B6" w:rsidRDefault="00584129"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B6E92BC" w14:textId="77777777" w:rsidR="00584129" w:rsidRPr="009C63B6" w:rsidRDefault="00584129"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&amp; Paige, M</w:t>
            </w:r>
            <w:r w:rsidR="00A01C7D">
              <w:rPr>
                <w:sz w:val="22"/>
                <w:szCs w:val="22"/>
              </w:rPr>
              <w:t>.</w:t>
            </w:r>
            <w:r w:rsidR="00F7501F">
              <w:rPr>
                <w:sz w:val="22"/>
                <w:szCs w:val="22"/>
              </w:rPr>
              <w:t xml:space="preserve"> (2007). </w:t>
            </w:r>
            <w:r w:rsidRPr="009C63B6">
              <w:rPr>
                <w:sz w:val="22"/>
                <w:szCs w:val="22"/>
              </w:rPr>
              <w:t xml:space="preserve">Examining the </w:t>
            </w:r>
            <w:r w:rsidR="00F7501F" w:rsidRPr="009C63B6">
              <w:rPr>
                <w:sz w:val="22"/>
                <w:szCs w:val="22"/>
              </w:rPr>
              <w:t>evolution of parents’ rights to advocate for children with disabilities</w:t>
            </w:r>
            <w:r w:rsidRPr="009C63B6">
              <w:rPr>
                <w:sz w:val="22"/>
                <w:szCs w:val="22"/>
              </w:rPr>
              <w:t xml:space="preserve"> </w:t>
            </w:r>
            <w:r w:rsidR="00FF7BC4" w:rsidRPr="009C63B6">
              <w:rPr>
                <w:sz w:val="22"/>
                <w:szCs w:val="22"/>
              </w:rPr>
              <w:t>under</w:t>
            </w:r>
            <w:r w:rsidRPr="009C63B6">
              <w:rPr>
                <w:sz w:val="22"/>
                <w:szCs w:val="22"/>
              </w:rPr>
              <w:t xml:space="preserve"> the IDEA. Paper presented at the Annual Meeting of the American Educational Research Association, Chicago, </w:t>
            </w:r>
            <w:r w:rsidR="00FF7BC4" w:rsidRPr="009C63B6">
              <w:rPr>
                <w:sz w:val="22"/>
                <w:szCs w:val="22"/>
              </w:rPr>
              <w:t>IL,</w:t>
            </w:r>
            <w:r w:rsidRPr="009C63B6">
              <w:rPr>
                <w:sz w:val="22"/>
                <w:szCs w:val="22"/>
              </w:rPr>
              <w:t xml:space="preserve"> April 9-13.</w:t>
            </w:r>
          </w:p>
          <w:p w14:paraId="3C0015AE" w14:textId="77777777" w:rsidR="00283F26" w:rsidRPr="009C63B6" w:rsidRDefault="00283F26" w:rsidP="00E56064">
            <w:pPr>
              <w:rPr>
                <w:sz w:val="22"/>
                <w:szCs w:val="22"/>
              </w:rPr>
            </w:pPr>
          </w:p>
        </w:tc>
      </w:tr>
      <w:tr w:rsidR="00283F26" w:rsidRPr="009C63B6" w14:paraId="3D9DF08F"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1742AB44" w14:textId="77777777" w:rsidR="00283F26" w:rsidRPr="009C63B6" w:rsidRDefault="00584129" w:rsidP="00E56064">
            <w:pPr>
              <w:pStyle w:val="Header"/>
              <w:tabs>
                <w:tab w:val="clear" w:pos="4320"/>
                <w:tab w:val="clear" w:pos="8640"/>
              </w:tabs>
              <w:autoSpaceDE w:val="0"/>
              <w:autoSpaceDN w:val="0"/>
              <w:adjustRightInd w:val="0"/>
              <w:rPr>
                <w:sz w:val="22"/>
                <w:szCs w:val="22"/>
              </w:rPr>
            </w:pPr>
            <w:r w:rsidRPr="009C63B6">
              <w:rPr>
                <w:sz w:val="22"/>
                <w:szCs w:val="22"/>
              </w:rPr>
              <w:lastRenderedPageBreak/>
              <w:t>*</w:t>
            </w:r>
          </w:p>
        </w:tc>
        <w:tc>
          <w:tcPr>
            <w:cnfStyle w:val="000001000000" w:firstRow="0" w:lastRow="0" w:firstColumn="0" w:lastColumn="0" w:oddVBand="0" w:evenVBand="1" w:oddHBand="0" w:evenHBand="0" w:firstRowFirstColumn="0" w:firstRowLastColumn="0" w:lastRowFirstColumn="0" w:lastRowLastColumn="0"/>
            <w:tcW w:w="8268" w:type="dxa"/>
          </w:tcPr>
          <w:p w14:paraId="73B11349" w14:textId="77777777" w:rsidR="00584129" w:rsidRPr="009C63B6" w:rsidRDefault="00584129" w:rsidP="00E56064">
            <w:pPr>
              <w:numPr>
                <w:ilvl w:val="0"/>
                <w:numId w:val="4"/>
              </w:numPr>
              <w:tabs>
                <w:tab w:val="clear" w:pos="360"/>
                <w:tab w:val="num" w:pos="490"/>
              </w:tabs>
              <w:ind w:left="490" w:hanging="490"/>
              <w:rPr>
                <w:sz w:val="22"/>
                <w:szCs w:val="22"/>
              </w:rPr>
            </w:pPr>
            <w:proofErr w:type="spellStart"/>
            <w:r w:rsidRPr="009C63B6">
              <w:rPr>
                <w:sz w:val="22"/>
                <w:szCs w:val="22"/>
              </w:rPr>
              <w:t>Welner</w:t>
            </w:r>
            <w:proofErr w:type="spellEnd"/>
            <w:r w:rsidRPr="009C63B6">
              <w:rPr>
                <w:sz w:val="22"/>
                <w:szCs w:val="22"/>
              </w:rPr>
              <w:t>, K</w:t>
            </w:r>
            <w:r w:rsidR="00A01C7D">
              <w:rPr>
                <w:sz w:val="22"/>
                <w:szCs w:val="22"/>
              </w:rPr>
              <w:t>.</w:t>
            </w:r>
            <w:r w:rsidRPr="009C63B6">
              <w:rPr>
                <w:sz w:val="22"/>
                <w:szCs w:val="22"/>
              </w:rPr>
              <w:t xml:space="preserve">, </w:t>
            </w:r>
            <w:proofErr w:type="spellStart"/>
            <w:r w:rsidRPr="009C63B6">
              <w:rPr>
                <w:sz w:val="22"/>
                <w:szCs w:val="22"/>
              </w:rPr>
              <w:t>Kurlaender</w:t>
            </w:r>
            <w:proofErr w:type="spellEnd"/>
            <w:r w:rsidRPr="009C63B6">
              <w:rPr>
                <w:sz w:val="22"/>
                <w:szCs w:val="22"/>
              </w:rPr>
              <w:t>, M</w:t>
            </w:r>
            <w:r w:rsidR="00A01C7D">
              <w:rPr>
                <w:sz w:val="22"/>
                <w:szCs w:val="22"/>
              </w:rPr>
              <w:t>.,</w:t>
            </w:r>
            <w:r w:rsidRPr="009C63B6">
              <w:rPr>
                <w:sz w:val="22"/>
                <w:szCs w:val="22"/>
              </w:rPr>
              <w:t xml:space="preserve"> Le, C</w:t>
            </w:r>
            <w:r w:rsidR="00A01C7D">
              <w:rPr>
                <w:sz w:val="22"/>
                <w:szCs w:val="22"/>
              </w:rPr>
              <w:t>.</w:t>
            </w:r>
            <w:r w:rsidRPr="009C63B6">
              <w:rPr>
                <w:sz w:val="22"/>
                <w:szCs w:val="22"/>
              </w:rPr>
              <w:t xml:space="preserve">, Mead, </w:t>
            </w:r>
            <w:r w:rsidR="0070013D">
              <w:rPr>
                <w:sz w:val="22"/>
                <w:szCs w:val="22"/>
              </w:rPr>
              <w:t>J.</w:t>
            </w:r>
            <w:r w:rsidRPr="009C63B6">
              <w:rPr>
                <w:sz w:val="22"/>
                <w:szCs w:val="22"/>
              </w:rPr>
              <w:t xml:space="preserve">, </w:t>
            </w:r>
            <w:proofErr w:type="spellStart"/>
            <w:r w:rsidRPr="009C63B6">
              <w:rPr>
                <w:sz w:val="22"/>
                <w:szCs w:val="22"/>
              </w:rPr>
              <w:t>Scholfield</w:t>
            </w:r>
            <w:proofErr w:type="spellEnd"/>
            <w:r w:rsidRPr="009C63B6">
              <w:rPr>
                <w:sz w:val="22"/>
                <w:szCs w:val="22"/>
              </w:rPr>
              <w:t>, J</w:t>
            </w:r>
            <w:r w:rsidR="00A01C7D">
              <w:rPr>
                <w:sz w:val="22"/>
                <w:szCs w:val="22"/>
              </w:rPr>
              <w:t>.</w:t>
            </w:r>
            <w:r w:rsidRPr="009C63B6">
              <w:rPr>
                <w:sz w:val="22"/>
                <w:szCs w:val="22"/>
              </w:rPr>
              <w:t xml:space="preserve">, Wells, </w:t>
            </w:r>
            <w:r w:rsidR="00A01C7D">
              <w:rPr>
                <w:sz w:val="22"/>
                <w:szCs w:val="22"/>
              </w:rPr>
              <w:t>A.S.</w:t>
            </w:r>
            <w:r w:rsidRPr="009C63B6">
              <w:rPr>
                <w:sz w:val="22"/>
                <w:szCs w:val="22"/>
              </w:rPr>
              <w:t>, Yun, J</w:t>
            </w:r>
            <w:r w:rsidR="00A01C7D">
              <w:rPr>
                <w:sz w:val="22"/>
                <w:szCs w:val="22"/>
              </w:rPr>
              <w:t>.</w:t>
            </w:r>
            <w:r w:rsidRPr="009C63B6">
              <w:rPr>
                <w:sz w:val="22"/>
                <w:szCs w:val="22"/>
              </w:rPr>
              <w:t xml:space="preserve"> (2007).  Symposium Panel Discussion at the Annual Meeting of the American Educational Research Association, Chicago, </w:t>
            </w:r>
            <w:r w:rsidR="00FF7BC4" w:rsidRPr="009C63B6">
              <w:rPr>
                <w:sz w:val="22"/>
                <w:szCs w:val="22"/>
              </w:rPr>
              <w:t>IL,</w:t>
            </w:r>
            <w:r w:rsidRPr="009C63B6">
              <w:rPr>
                <w:sz w:val="22"/>
                <w:szCs w:val="22"/>
              </w:rPr>
              <w:t xml:space="preserve"> April 9-13.</w:t>
            </w:r>
          </w:p>
          <w:p w14:paraId="6B3DD193" w14:textId="77777777" w:rsidR="00283F26" w:rsidRPr="009C63B6" w:rsidRDefault="00283F26" w:rsidP="00E56064">
            <w:pPr>
              <w:rPr>
                <w:sz w:val="22"/>
                <w:szCs w:val="22"/>
              </w:rPr>
            </w:pPr>
          </w:p>
        </w:tc>
      </w:tr>
      <w:tr w:rsidR="00124A12" w:rsidRPr="009C63B6" w14:paraId="01F24086"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F227709" w14:textId="77777777" w:rsidR="00124A12" w:rsidRPr="009C63B6" w:rsidRDefault="00B01CBB"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83D935A" w14:textId="77777777" w:rsidR="00B01CBB" w:rsidRPr="009C63B6" w:rsidRDefault="0033383C" w:rsidP="00E56064">
            <w:pPr>
              <w:numPr>
                <w:ilvl w:val="0"/>
                <w:numId w:val="4"/>
              </w:numPr>
              <w:tabs>
                <w:tab w:val="clear" w:pos="360"/>
                <w:tab w:val="num" w:pos="467"/>
              </w:tabs>
              <w:ind w:left="467" w:hanging="467"/>
              <w:rPr>
                <w:sz w:val="22"/>
                <w:szCs w:val="22"/>
              </w:rPr>
            </w:pPr>
            <w:r w:rsidRPr="009C63B6">
              <w:rPr>
                <w:sz w:val="22"/>
                <w:szCs w:val="22"/>
              </w:rPr>
              <w:t xml:space="preserve"> </w:t>
            </w:r>
            <w:r w:rsidR="00B01CBB" w:rsidRPr="009C63B6">
              <w:rPr>
                <w:sz w:val="22"/>
                <w:szCs w:val="22"/>
              </w:rPr>
              <w:t xml:space="preserve">Mead, </w:t>
            </w:r>
            <w:r w:rsidR="0070013D">
              <w:rPr>
                <w:sz w:val="22"/>
                <w:szCs w:val="22"/>
              </w:rPr>
              <w:t>J.</w:t>
            </w:r>
            <w:r w:rsidR="00B01CBB" w:rsidRPr="009C63B6">
              <w:rPr>
                <w:sz w:val="22"/>
                <w:szCs w:val="22"/>
              </w:rPr>
              <w:t xml:space="preserve"> F. &amp; Smith Evans, L</w:t>
            </w:r>
            <w:r w:rsidR="00A01C7D">
              <w:rPr>
                <w:sz w:val="22"/>
                <w:szCs w:val="22"/>
              </w:rPr>
              <w:t>.</w:t>
            </w:r>
            <w:r w:rsidR="00B01CBB" w:rsidRPr="009C63B6">
              <w:rPr>
                <w:sz w:val="22"/>
                <w:szCs w:val="22"/>
              </w:rPr>
              <w:t xml:space="preserve"> (2006). Race-</w:t>
            </w:r>
            <w:r w:rsidR="00F7501F" w:rsidRPr="009C63B6">
              <w:rPr>
                <w:sz w:val="22"/>
                <w:szCs w:val="22"/>
              </w:rPr>
              <w:t>conscious curricular responses</w:t>
            </w:r>
            <w:r w:rsidR="00B01CBB" w:rsidRPr="009C63B6">
              <w:rPr>
                <w:sz w:val="22"/>
                <w:szCs w:val="22"/>
              </w:rPr>
              <w:t xml:space="preserve"> to NCLB.  Paper Presented at the Annual Meeting of the Education Law Association, Nassau, Bahamas, October 12-14.</w:t>
            </w:r>
          </w:p>
          <w:p w14:paraId="0D4A9992" w14:textId="77777777" w:rsidR="00124A12" w:rsidRPr="009C63B6" w:rsidRDefault="00124A12" w:rsidP="00E56064">
            <w:pPr>
              <w:tabs>
                <w:tab w:val="num" w:pos="360"/>
                <w:tab w:val="left" w:pos="490"/>
              </w:tabs>
              <w:rPr>
                <w:sz w:val="22"/>
                <w:szCs w:val="22"/>
              </w:rPr>
            </w:pPr>
          </w:p>
        </w:tc>
      </w:tr>
      <w:tr w:rsidR="00B01CBB" w:rsidRPr="009C63B6" w14:paraId="6E910E30"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45A1F6EC" w14:textId="77777777" w:rsidR="00B01CBB" w:rsidRPr="009C63B6" w:rsidRDefault="00B01CBB"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718A95F3" w14:textId="77777777" w:rsidR="00B01CBB" w:rsidRPr="009C63B6" w:rsidRDefault="0033383C" w:rsidP="00E56064">
            <w:pPr>
              <w:numPr>
                <w:ilvl w:val="0"/>
                <w:numId w:val="4"/>
              </w:numPr>
              <w:tabs>
                <w:tab w:val="left" w:pos="490"/>
              </w:tabs>
              <w:ind w:left="490" w:hanging="490"/>
              <w:rPr>
                <w:sz w:val="22"/>
                <w:szCs w:val="22"/>
              </w:rPr>
            </w:pPr>
            <w:r w:rsidRPr="009C63B6">
              <w:rPr>
                <w:sz w:val="22"/>
                <w:szCs w:val="22"/>
              </w:rPr>
              <w:t xml:space="preserve">  </w:t>
            </w:r>
            <w:r w:rsidR="00B01CBB" w:rsidRPr="009C63B6">
              <w:rPr>
                <w:sz w:val="22"/>
                <w:szCs w:val="22"/>
              </w:rPr>
              <w:t xml:space="preserve">Mead, </w:t>
            </w:r>
            <w:r w:rsidR="0070013D">
              <w:rPr>
                <w:sz w:val="22"/>
                <w:szCs w:val="22"/>
              </w:rPr>
              <w:t>J.</w:t>
            </w:r>
            <w:r w:rsidR="00B01CBB" w:rsidRPr="009C63B6">
              <w:rPr>
                <w:sz w:val="22"/>
                <w:szCs w:val="22"/>
              </w:rPr>
              <w:t xml:space="preserve"> F. (2006). The </w:t>
            </w:r>
            <w:r w:rsidR="00F7501F" w:rsidRPr="009C63B6">
              <w:rPr>
                <w:sz w:val="22"/>
                <w:szCs w:val="22"/>
              </w:rPr>
              <w:t>increasing use of parental choice as a legal “circuit breaker</w:t>
            </w:r>
            <w:r w:rsidR="00B01CBB" w:rsidRPr="009C63B6">
              <w:rPr>
                <w:sz w:val="22"/>
                <w:szCs w:val="22"/>
              </w:rPr>
              <w:t>.”  Paper presented at the Annual Meeting of the American Educational Research Association, San Francisco, CA, April 7-11.</w:t>
            </w:r>
          </w:p>
          <w:p w14:paraId="6CA7706E" w14:textId="77777777" w:rsidR="00B01CBB" w:rsidRPr="009C63B6" w:rsidRDefault="00B01CBB" w:rsidP="00E56064">
            <w:pPr>
              <w:tabs>
                <w:tab w:val="num" w:pos="360"/>
              </w:tabs>
              <w:rPr>
                <w:sz w:val="22"/>
                <w:szCs w:val="22"/>
              </w:rPr>
            </w:pPr>
          </w:p>
        </w:tc>
      </w:tr>
      <w:tr w:rsidR="00124A12" w:rsidRPr="009C63B6" w14:paraId="6E20797B"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4DDA4CBC" w14:textId="77777777" w:rsidR="00124A12" w:rsidRPr="009C63B6" w:rsidRDefault="00B01CBB"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ABEA788" w14:textId="77777777" w:rsidR="00124A12" w:rsidRPr="009C63B6" w:rsidRDefault="0033383C" w:rsidP="00E56064">
            <w:pPr>
              <w:numPr>
                <w:ilvl w:val="0"/>
                <w:numId w:val="4"/>
              </w:numPr>
              <w:tabs>
                <w:tab w:val="left" w:pos="490"/>
              </w:tabs>
              <w:ind w:left="490" w:hanging="490"/>
              <w:rPr>
                <w:sz w:val="22"/>
                <w:szCs w:val="22"/>
              </w:rPr>
            </w:pPr>
            <w:r w:rsidRPr="009C63B6">
              <w:rPr>
                <w:sz w:val="22"/>
                <w:szCs w:val="22"/>
              </w:rPr>
              <w:t xml:space="preserve">  </w:t>
            </w:r>
            <w:r w:rsidR="00124A12" w:rsidRPr="009C63B6">
              <w:rPr>
                <w:sz w:val="22"/>
                <w:szCs w:val="22"/>
              </w:rPr>
              <w:t xml:space="preserve">Mead, </w:t>
            </w:r>
            <w:r w:rsidR="0070013D">
              <w:rPr>
                <w:sz w:val="22"/>
                <w:szCs w:val="22"/>
              </w:rPr>
              <w:t>J.</w:t>
            </w:r>
            <w:r w:rsidR="00124A12" w:rsidRPr="009C63B6">
              <w:rPr>
                <w:sz w:val="22"/>
                <w:szCs w:val="22"/>
              </w:rPr>
              <w:t xml:space="preserve"> F., Green, P</w:t>
            </w:r>
            <w:r w:rsidR="00A01C7D">
              <w:rPr>
                <w:sz w:val="22"/>
                <w:szCs w:val="22"/>
              </w:rPr>
              <w:t>.</w:t>
            </w:r>
            <w:r w:rsidR="00124A12" w:rsidRPr="009C63B6">
              <w:rPr>
                <w:sz w:val="22"/>
                <w:szCs w:val="22"/>
              </w:rPr>
              <w:t xml:space="preserve"> C. &amp; </w:t>
            </w:r>
            <w:proofErr w:type="spellStart"/>
            <w:r w:rsidR="00124A12" w:rsidRPr="009C63B6">
              <w:rPr>
                <w:sz w:val="22"/>
                <w:szCs w:val="22"/>
              </w:rPr>
              <w:t>Oluwole</w:t>
            </w:r>
            <w:proofErr w:type="spellEnd"/>
            <w:r w:rsidR="00124A12" w:rsidRPr="009C63B6">
              <w:rPr>
                <w:sz w:val="22"/>
                <w:szCs w:val="22"/>
              </w:rPr>
              <w:t xml:space="preserve">, </w:t>
            </w:r>
            <w:r w:rsidR="00A01C7D">
              <w:rPr>
                <w:sz w:val="22"/>
                <w:szCs w:val="22"/>
              </w:rPr>
              <w:t>J</w:t>
            </w:r>
            <w:r w:rsidR="00124A12" w:rsidRPr="009C63B6">
              <w:rPr>
                <w:sz w:val="22"/>
                <w:szCs w:val="22"/>
              </w:rPr>
              <w:t xml:space="preserve">. (2006). Re-examining the </w:t>
            </w:r>
            <w:r w:rsidR="00F7501F" w:rsidRPr="009C63B6">
              <w:rPr>
                <w:sz w:val="22"/>
                <w:szCs w:val="22"/>
              </w:rPr>
              <w:t xml:space="preserve">constitutionality of prayer in school in light of the resignation of </w:t>
            </w:r>
            <w:r w:rsidR="00124A12" w:rsidRPr="009C63B6">
              <w:rPr>
                <w:sz w:val="22"/>
                <w:szCs w:val="22"/>
              </w:rPr>
              <w:t>Justice O’Connor.  Paper presented at the Annual Meeting of the American Educational Research Association, San Francisco, CA, April 7-11.</w:t>
            </w:r>
          </w:p>
          <w:p w14:paraId="0F2DE114" w14:textId="77777777" w:rsidR="00124A12" w:rsidRPr="009C63B6" w:rsidRDefault="00124A12" w:rsidP="00E56064">
            <w:pPr>
              <w:tabs>
                <w:tab w:val="num" w:pos="360"/>
                <w:tab w:val="left" w:pos="490"/>
              </w:tabs>
              <w:rPr>
                <w:sz w:val="22"/>
                <w:szCs w:val="22"/>
              </w:rPr>
            </w:pPr>
          </w:p>
        </w:tc>
      </w:tr>
      <w:tr w:rsidR="00706073" w:rsidRPr="009C63B6" w14:paraId="1A3538A8"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EE14CE1" w14:textId="77777777" w:rsidR="00706073" w:rsidRPr="009C63B6" w:rsidRDefault="00706073"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44F54D7" w14:textId="77777777" w:rsidR="00367CD3" w:rsidRPr="009C63B6" w:rsidRDefault="0033383C" w:rsidP="00E56064">
            <w:pPr>
              <w:numPr>
                <w:ilvl w:val="0"/>
                <w:numId w:val="4"/>
              </w:numPr>
              <w:tabs>
                <w:tab w:val="left" w:pos="490"/>
              </w:tabs>
              <w:ind w:left="490" w:hanging="490"/>
              <w:rPr>
                <w:sz w:val="22"/>
                <w:szCs w:val="22"/>
              </w:rPr>
            </w:pPr>
            <w:r w:rsidRPr="009C63B6">
              <w:rPr>
                <w:sz w:val="22"/>
                <w:szCs w:val="22"/>
              </w:rPr>
              <w:t xml:space="preserve">  </w:t>
            </w:r>
            <w:r w:rsidR="00706073" w:rsidRPr="009C63B6">
              <w:rPr>
                <w:sz w:val="22"/>
                <w:szCs w:val="22"/>
              </w:rPr>
              <w:t xml:space="preserve">Mead, </w:t>
            </w:r>
            <w:r w:rsidR="0070013D">
              <w:rPr>
                <w:sz w:val="22"/>
                <w:szCs w:val="22"/>
              </w:rPr>
              <w:t>J.</w:t>
            </w:r>
            <w:r w:rsidR="00706073" w:rsidRPr="009C63B6">
              <w:rPr>
                <w:sz w:val="22"/>
                <w:szCs w:val="22"/>
              </w:rPr>
              <w:t xml:space="preserve"> F. (2005).  </w:t>
            </w:r>
            <w:r w:rsidR="00367CD3" w:rsidRPr="009C63B6">
              <w:rPr>
                <w:sz w:val="22"/>
                <w:szCs w:val="22"/>
              </w:rPr>
              <w:t xml:space="preserve">State </w:t>
            </w:r>
            <w:r w:rsidR="00F7501F" w:rsidRPr="009C63B6">
              <w:rPr>
                <w:sz w:val="22"/>
                <w:szCs w:val="22"/>
              </w:rPr>
              <w:t>constructed choice</w:t>
            </w:r>
            <w:r w:rsidR="00367CD3" w:rsidRPr="009C63B6">
              <w:rPr>
                <w:sz w:val="22"/>
                <w:szCs w:val="22"/>
              </w:rPr>
              <w:t xml:space="preserve">: Examining the </w:t>
            </w:r>
            <w:r w:rsidR="00F7501F" w:rsidRPr="009C63B6">
              <w:rPr>
                <w:sz w:val="22"/>
                <w:szCs w:val="22"/>
              </w:rPr>
              <w:t>boundaries of “genuine and independent private choice”</w:t>
            </w:r>
            <w:r w:rsidR="00367CD3" w:rsidRPr="009C63B6">
              <w:rPr>
                <w:sz w:val="22"/>
                <w:szCs w:val="22"/>
              </w:rPr>
              <w:t xml:space="preserve"> in </w:t>
            </w:r>
            <w:r w:rsidR="00367CD3" w:rsidRPr="009C63B6">
              <w:rPr>
                <w:i/>
                <w:iCs/>
                <w:sz w:val="22"/>
                <w:szCs w:val="22"/>
              </w:rPr>
              <w:t>Zelman</w:t>
            </w:r>
            <w:r w:rsidR="00367CD3" w:rsidRPr="009C63B6">
              <w:rPr>
                <w:sz w:val="22"/>
                <w:szCs w:val="22"/>
              </w:rPr>
              <w:t>. Paper presented at the Annual Meeting of the American Educational Research Association, Montreal, Canada, April 11-15.</w:t>
            </w:r>
          </w:p>
          <w:p w14:paraId="027694C0" w14:textId="77777777" w:rsidR="00706073" w:rsidRPr="009C63B6" w:rsidRDefault="00706073" w:rsidP="00E56064">
            <w:pPr>
              <w:tabs>
                <w:tab w:val="num" w:pos="360"/>
                <w:tab w:val="left" w:pos="490"/>
              </w:tabs>
              <w:rPr>
                <w:sz w:val="22"/>
                <w:szCs w:val="22"/>
              </w:rPr>
            </w:pPr>
          </w:p>
        </w:tc>
      </w:tr>
      <w:tr w:rsidR="00B37909" w:rsidRPr="009C63B6" w14:paraId="4FCB4BF9"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06CB53A3" w14:textId="77777777" w:rsidR="00B37909" w:rsidRPr="009C63B6" w:rsidRDefault="00B01CBB"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1544D16" w14:textId="77777777" w:rsidR="00B37909" w:rsidRPr="009C63B6" w:rsidRDefault="0033383C" w:rsidP="00E56064">
            <w:pPr>
              <w:numPr>
                <w:ilvl w:val="0"/>
                <w:numId w:val="4"/>
              </w:numPr>
              <w:tabs>
                <w:tab w:val="num" w:pos="490"/>
              </w:tabs>
              <w:ind w:left="490" w:hanging="490"/>
              <w:rPr>
                <w:sz w:val="22"/>
                <w:szCs w:val="22"/>
              </w:rPr>
            </w:pPr>
            <w:r w:rsidRPr="009C63B6">
              <w:rPr>
                <w:sz w:val="22"/>
                <w:szCs w:val="22"/>
                <w:lang w:val="fr-FR"/>
              </w:rPr>
              <w:t xml:space="preserve">  </w:t>
            </w:r>
            <w:proofErr w:type="spellStart"/>
            <w:r w:rsidR="00B37909" w:rsidRPr="009C63B6">
              <w:rPr>
                <w:sz w:val="22"/>
                <w:szCs w:val="22"/>
                <w:lang w:val="fr-FR"/>
              </w:rPr>
              <w:t>Huefner</w:t>
            </w:r>
            <w:proofErr w:type="spellEnd"/>
            <w:r w:rsidR="00B37909" w:rsidRPr="009C63B6">
              <w:rPr>
                <w:sz w:val="22"/>
                <w:szCs w:val="22"/>
                <w:lang w:val="fr-FR"/>
              </w:rPr>
              <w:t>, D</w:t>
            </w:r>
            <w:r w:rsidR="00A01C7D">
              <w:rPr>
                <w:sz w:val="22"/>
                <w:szCs w:val="22"/>
                <w:lang w:val="fr-FR"/>
              </w:rPr>
              <w:t>.</w:t>
            </w:r>
            <w:r w:rsidR="00B37909" w:rsidRPr="009C63B6">
              <w:rPr>
                <w:sz w:val="22"/>
                <w:szCs w:val="22"/>
                <w:lang w:val="fr-FR"/>
              </w:rPr>
              <w:t>, Bennett, P.T</w:t>
            </w:r>
            <w:r w:rsidR="00A01C7D">
              <w:rPr>
                <w:sz w:val="22"/>
                <w:szCs w:val="22"/>
                <w:lang w:val="fr-FR"/>
              </w:rPr>
              <w:t>.</w:t>
            </w:r>
            <w:r w:rsidR="00B37909" w:rsidRPr="009C63B6">
              <w:rPr>
                <w:sz w:val="22"/>
                <w:szCs w:val="22"/>
                <w:lang w:val="fr-FR"/>
              </w:rPr>
              <w:t>, Berlin, L</w:t>
            </w:r>
            <w:r w:rsidR="00A01C7D">
              <w:rPr>
                <w:sz w:val="22"/>
                <w:szCs w:val="22"/>
                <w:lang w:val="fr-FR"/>
              </w:rPr>
              <w:t>.</w:t>
            </w:r>
            <w:r w:rsidR="00B37909" w:rsidRPr="009C63B6">
              <w:rPr>
                <w:sz w:val="22"/>
                <w:szCs w:val="22"/>
                <w:lang w:val="fr-FR"/>
              </w:rPr>
              <w:t xml:space="preserve"> &amp; Mead, </w:t>
            </w:r>
            <w:r w:rsidR="0070013D">
              <w:rPr>
                <w:sz w:val="22"/>
                <w:szCs w:val="22"/>
                <w:lang w:val="fr-FR"/>
              </w:rPr>
              <w:t>J.</w:t>
            </w:r>
            <w:r w:rsidR="00B37909" w:rsidRPr="009C63B6">
              <w:rPr>
                <w:sz w:val="22"/>
                <w:szCs w:val="22"/>
                <w:lang w:val="fr-FR"/>
              </w:rPr>
              <w:t xml:space="preserve"> F.  </w:t>
            </w:r>
            <w:r w:rsidR="00B37909" w:rsidRPr="009C63B6">
              <w:rPr>
                <w:sz w:val="22"/>
                <w:szCs w:val="22"/>
              </w:rPr>
              <w:t xml:space="preserve">(2005). </w:t>
            </w:r>
            <w:r w:rsidR="00B37909" w:rsidRPr="009C63B6">
              <w:rPr>
                <w:color w:val="000000"/>
                <w:sz w:val="22"/>
                <w:szCs w:val="22"/>
              </w:rPr>
              <w:t xml:space="preserve">Meshing </w:t>
            </w:r>
            <w:r w:rsidR="00F36BCC" w:rsidRPr="009C63B6">
              <w:rPr>
                <w:color w:val="000000"/>
                <w:sz w:val="22"/>
                <w:szCs w:val="22"/>
              </w:rPr>
              <w:t>accountability, rights and responsibilities, and individualiza</w:t>
            </w:r>
            <w:r w:rsidR="00F36BCC" w:rsidRPr="009C63B6">
              <w:rPr>
                <w:color w:val="000000"/>
                <w:sz w:val="22"/>
                <w:szCs w:val="22"/>
              </w:rPr>
              <w:softHyphen/>
              <w:t>tion for students with disabilities</w:t>
            </w:r>
            <w:r w:rsidR="00B37909" w:rsidRPr="009C63B6">
              <w:rPr>
                <w:color w:val="000000"/>
                <w:sz w:val="22"/>
                <w:szCs w:val="22"/>
              </w:rPr>
              <w:t xml:space="preserve"> under IDEA ‘04 and NCLB.  Panel Presentation at the </w:t>
            </w:r>
            <w:r w:rsidR="00B37909" w:rsidRPr="009C63B6">
              <w:rPr>
                <w:sz w:val="22"/>
                <w:szCs w:val="22"/>
              </w:rPr>
              <w:t>Annual Meeting of the Education Law Association, Memphis, T</w:t>
            </w:r>
            <w:r w:rsidR="00C16F50" w:rsidRPr="009C63B6">
              <w:rPr>
                <w:sz w:val="22"/>
                <w:szCs w:val="22"/>
              </w:rPr>
              <w:t>N</w:t>
            </w:r>
            <w:r w:rsidR="00B37909" w:rsidRPr="009C63B6">
              <w:rPr>
                <w:sz w:val="22"/>
                <w:szCs w:val="22"/>
              </w:rPr>
              <w:t>, November 17-19.</w:t>
            </w:r>
          </w:p>
          <w:p w14:paraId="5A1E19A9" w14:textId="77777777" w:rsidR="00B37909" w:rsidRPr="009C63B6" w:rsidRDefault="00B37909" w:rsidP="00E56064">
            <w:pPr>
              <w:tabs>
                <w:tab w:val="num" w:pos="360"/>
                <w:tab w:val="left" w:pos="490"/>
              </w:tabs>
              <w:rPr>
                <w:sz w:val="22"/>
                <w:szCs w:val="22"/>
              </w:rPr>
            </w:pPr>
          </w:p>
        </w:tc>
      </w:tr>
      <w:tr w:rsidR="00286D45" w:rsidRPr="009C63B6" w14:paraId="7018E3A6"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452E78A8"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2D79FC6" w14:textId="77777777" w:rsidR="00286D45" w:rsidRPr="009C63B6" w:rsidRDefault="0033383C" w:rsidP="00E56064">
            <w:pPr>
              <w:numPr>
                <w:ilvl w:val="0"/>
                <w:numId w:val="4"/>
              </w:numPr>
              <w:tabs>
                <w:tab w:val="left" w:pos="490"/>
              </w:tabs>
              <w:ind w:left="490" w:hanging="490"/>
              <w:rPr>
                <w:sz w:val="22"/>
                <w:szCs w:val="22"/>
              </w:rPr>
            </w:pPr>
            <w:r w:rsidRPr="009C63B6">
              <w:rPr>
                <w:sz w:val="22"/>
                <w:szCs w:val="22"/>
              </w:rPr>
              <w:t xml:space="preserve">  </w:t>
            </w:r>
            <w:r w:rsidR="00286D45" w:rsidRPr="009C63B6">
              <w:rPr>
                <w:sz w:val="22"/>
                <w:szCs w:val="22"/>
              </w:rPr>
              <w:t xml:space="preserve">Mead, </w:t>
            </w:r>
            <w:r w:rsidR="0070013D">
              <w:rPr>
                <w:sz w:val="22"/>
                <w:szCs w:val="22"/>
              </w:rPr>
              <w:t>J.</w:t>
            </w:r>
            <w:r w:rsidR="00286D45" w:rsidRPr="009C63B6">
              <w:rPr>
                <w:sz w:val="22"/>
                <w:szCs w:val="22"/>
              </w:rPr>
              <w:t xml:space="preserve"> F. (2004).  Critiquing </w:t>
            </w:r>
            <w:r w:rsidR="00706073" w:rsidRPr="009C63B6">
              <w:rPr>
                <w:sz w:val="22"/>
                <w:szCs w:val="22"/>
              </w:rPr>
              <w:t>“</w:t>
            </w:r>
            <w:r w:rsidR="00F36BCC" w:rsidRPr="009C63B6">
              <w:rPr>
                <w:sz w:val="22"/>
                <w:szCs w:val="22"/>
              </w:rPr>
              <w:t>critical mass</w:t>
            </w:r>
            <w:r w:rsidR="00286D45" w:rsidRPr="009C63B6">
              <w:rPr>
                <w:sz w:val="22"/>
                <w:szCs w:val="22"/>
              </w:rPr>
              <w:t xml:space="preserve">”: Two </w:t>
            </w:r>
            <w:r w:rsidR="00F36BCC" w:rsidRPr="009C63B6">
              <w:rPr>
                <w:sz w:val="22"/>
                <w:szCs w:val="22"/>
              </w:rPr>
              <w:t>alternative k-12 diversity rationales</w:t>
            </w:r>
            <w:r w:rsidR="00286D45" w:rsidRPr="009C63B6">
              <w:rPr>
                <w:sz w:val="22"/>
                <w:szCs w:val="22"/>
              </w:rPr>
              <w:t>. Paper presented at the Annual Meeting of the American Educational Research Association, San Diego, C</w:t>
            </w:r>
            <w:r w:rsidR="00C16F50" w:rsidRPr="009C63B6">
              <w:rPr>
                <w:sz w:val="22"/>
                <w:szCs w:val="22"/>
              </w:rPr>
              <w:t>A</w:t>
            </w:r>
            <w:r w:rsidR="00286D45" w:rsidRPr="009C63B6">
              <w:rPr>
                <w:sz w:val="22"/>
                <w:szCs w:val="22"/>
              </w:rPr>
              <w:t>, April 12-16.</w:t>
            </w:r>
          </w:p>
          <w:p w14:paraId="45192122" w14:textId="77777777" w:rsidR="00286D45" w:rsidRPr="009C63B6" w:rsidRDefault="00286D45" w:rsidP="00E56064">
            <w:pPr>
              <w:tabs>
                <w:tab w:val="num" w:pos="360"/>
                <w:tab w:val="left" w:pos="490"/>
              </w:tabs>
              <w:rPr>
                <w:sz w:val="22"/>
                <w:szCs w:val="22"/>
              </w:rPr>
            </w:pPr>
          </w:p>
        </w:tc>
      </w:tr>
      <w:tr w:rsidR="00286D45" w:rsidRPr="009C63B6" w14:paraId="46CABDE0"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05E25065"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632D42F" w14:textId="77777777" w:rsidR="00286D45" w:rsidRPr="009C63B6" w:rsidRDefault="0033383C" w:rsidP="00E56064">
            <w:pPr>
              <w:numPr>
                <w:ilvl w:val="0"/>
                <w:numId w:val="4"/>
              </w:numPr>
              <w:tabs>
                <w:tab w:val="left" w:pos="490"/>
              </w:tabs>
              <w:ind w:left="490" w:hanging="490"/>
              <w:rPr>
                <w:sz w:val="22"/>
                <w:szCs w:val="22"/>
              </w:rPr>
            </w:pPr>
            <w:r w:rsidRPr="009C63B6">
              <w:rPr>
                <w:sz w:val="22"/>
                <w:szCs w:val="22"/>
              </w:rPr>
              <w:t xml:space="preserve">  </w:t>
            </w:r>
            <w:r w:rsidR="00286D45" w:rsidRPr="009C63B6">
              <w:rPr>
                <w:sz w:val="22"/>
                <w:szCs w:val="22"/>
              </w:rPr>
              <w:t xml:space="preserve">Green, </w:t>
            </w:r>
            <w:r w:rsidR="00A01C7D">
              <w:rPr>
                <w:sz w:val="22"/>
                <w:szCs w:val="22"/>
              </w:rPr>
              <w:t>P.</w:t>
            </w:r>
            <w:r w:rsidR="00286D45" w:rsidRPr="009C63B6">
              <w:rPr>
                <w:sz w:val="22"/>
                <w:szCs w:val="22"/>
              </w:rPr>
              <w:t xml:space="preserve"> C. </w:t>
            </w:r>
            <w:r w:rsidR="00407E88">
              <w:rPr>
                <w:sz w:val="22"/>
                <w:szCs w:val="22"/>
              </w:rPr>
              <w:t>&amp;</w:t>
            </w:r>
            <w:r w:rsidR="00286D45" w:rsidRPr="009C63B6">
              <w:rPr>
                <w:sz w:val="22"/>
                <w:szCs w:val="22"/>
              </w:rPr>
              <w:t xml:space="preserve"> Mead, </w:t>
            </w:r>
            <w:r w:rsidR="0070013D">
              <w:rPr>
                <w:sz w:val="22"/>
                <w:szCs w:val="22"/>
              </w:rPr>
              <w:t>J.</w:t>
            </w:r>
            <w:r w:rsidR="00286D45" w:rsidRPr="009C63B6">
              <w:rPr>
                <w:sz w:val="22"/>
                <w:szCs w:val="22"/>
              </w:rPr>
              <w:t xml:space="preserve"> F. (2003).  Charter </w:t>
            </w:r>
            <w:r w:rsidR="00F36BCC" w:rsidRPr="009C63B6">
              <w:rPr>
                <w:sz w:val="22"/>
                <w:szCs w:val="22"/>
              </w:rPr>
              <w:t>schools and the law</w:t>
            </w:r>
            <w:r w:rsidR="00286D45" w:rsidRPr="009C63B6">
              <w:rPr>
                <w:sz w:val="22"/>
                <w:szCs w:val="22"/>
              </w:rPr>
              <w:t>.  Pre-Conference Seminar presented at the Annual Meeting of the Education Law Association, Savannah, G</w:t>
            </w:r>
            <w:r w:rsidR="00C16F50" w:rsidRPr="009C63B6">
              <w:rPr>
                <w:sz w:val="22"/>
                <w:szCs w:val="22"/>
              </w:rPr>
              <w:t>A</w:t>
            </w:r>
            <w:r w:rsidR="00286D45" w:rsidRPr="009C63B6">
              <w:rPr>
                <w:sz w:val="22"/>
                <w:szCs w:val="22"/>
              </w:rPr>
              <w:t>, November 13-15.</w:t>
            </w:r>
          </w:p>
          <w:p w14:paraId="7702F054" w14:textId="77777777" w:rsidR="00286D45" w:rsidRPr="009C63B6" w:rsidRDefault="00286D45" w:rsidP="00E56064">
            <w:pPr>
              <w:tabs>
                <w:tab w:val="num" w:pos="360"/>
                <w:tab w:val="left" w:pos="490"/>
              </w:tabs>
              <w:rPr>
                <w:sz w:val="22"/>
                <w:szCs w:val="22"/>
              </w:rPr>
            </w:pPr>
          </w:p>
        </w:tc>
      </w:tr>
      <w:tr w:rsidR="00286D45" w:rsidRPr="009C63B6" w14:paraId="69FD9D93"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AE321D9"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26967C1E" w14:textId="77777777" w:rsidR="00286D45" w:rsidRPr="009C63B6" w:rsidRDefault="00FF7BC4" w:rsidP="00E56064">
            <w:pPr>
              <w:numPr>
                <w:ilvl w:val="0"/>
                <w:numId w:val="4"/>
              </w:numPr>
              <w:tabs>
                <w:tab w:val="clear" w:pos="360"/>
                <w:tab w:val="num" w:pos="490"/>
              </w:tabs>
              <w:ind w:left="490" w:hanging="490"/>
              <w:rPr>
                <w:sz w:val="22"/>
                <w:szCs w:val="22"/>
              </w:rPr>
            </w:pPr>
            <w:proofErr w:type="spellStart"/>
            <w:r w:rsidRPr="009C63B6">
              <w:rPr>
                <w:sz w:val="22"/>
                <w:szCs w:val="22"/>
              </w:rPr>
              <w:t>Borreca</w:t>
            </w:r>
            <w:proofErr w:type="spellEnd"/>
            <w:r w:rsidR="00286D45" w:rsidRPr="009C63B6">
              <w:rPr>
                <w:sz w:val="22"/>
                <w:szCs w:val="22"/>
              </w:rPr>
              <w:t>, C</w:t>
            </w:r>
            <w:r w:rsidR="00407E88">
              <w:rPr>
                <w:sz w:val="22"/>
                <w:szCs w:val="22"/>
              </w:rPr>
              <w:t>.</w:t>
            </w:r>
            <w:r w:rsidR="00286D45" w:rsidRPr="009C63B6">
              <w:rPr>
                <w:sz w:val="22"/>
                <w:szCs w:val="22"/>
              </w:rPr>
              <w:t xml:space="preserve"> </w:t>
            </w:r>
            <w:r w:rsidR="00407E88">
              <w:rPr>
                <w:sz w:val="22"/>
                <w:szCs w:val="22"/>
              </w:rPr>
              <w:t>&amp;</w:t>
            </w:r>
            <w:r w:rsidR="00286D45" w:rsidRPr="009C63B6">
              <w:rPr>
                <w:sz w:val="22"/>
                <w:szCs w:val="22"/>
              </w:rPr>
              <w:t xml:space="preserve"> Mead, </w:t>
            </w:r>
            <w:r w:rsidR="0070013D">
              <w:rPr>
                <w:sz w:val="22"/>
                <w:szCs w:val="22"/>
              </w:rPr>
              <w:t>J.</w:t>
            </w:r>
            <w:r w:rsidR="00286D45" w:rsidRPr="009C63B6">
              <w:rPr>
                <w:sz w:val="22"/>
                <w:szCs w:val="22"/>
              </w:rPr>
              <w:t xml:space="preserve"> F. (2003).  Charter </w:t>
            </w:r>
            <w:r w:rsidR="00F36BCC" w:rsidRPr="009C63B6">
              <w:rPr>
                <w:sz w:val="22"/>
                <w:szCs w:val="22"/>
              </w:rPr>
              <w:t>schools, voucher programs and choice</w:t>
            </w:r>
            <w:r w:rsidR="00286D45" w:rsidRPr="009C63B6">
              <w:rPr>
                <w:sz w:val="22"/>
                <w:szCs w:val="22"/>
              </w:rPr>
              <w:t xml:space="preserve">: What </w:t>
            </w:r>
            <w:r w:rsidR="00F36BCC" w:rsidRPr="009C63B6">
              <w:rPr>
                <w:sz w:val="22"/>
                <w:szCs w:val="22"/>
              </w:rPr>
              <w:t>is the role of special education</w:t>
            </w:r>
            <w:r w:rsidR="00286D45" w:rsidRPr="009C63B6">
              <w:rPr>
                <w:sz w:val="22"/>
                <w:szCs w:val="22"/>
              </w:rPr>
              <w:t>?  Presentation made at the 24</w:t>
            </w:r>
            <w:r w:rsidR="00286D45" w:rsidRPr="009C63B6">
              <w:rPr>
                <w:sz w:val="22"/>
                <w:szCs w:val="22"/>
                <w:vertAlign w:val="superscript"/>
              </w:rPr>
              <w:t>th</w:t>
            </w:r>
            <w:r w:rsidR="00286D45" w:rsidRPr="009C63B6">
              <w:rPr>
                <w:sz w:val="22"/>
                <w:szCs w:val="22"/>
              </w:rPr>
              <w:t xml:space="preserve"> Annual National Institute on Legal Issues of Educating Individuals with Disabilities, San Francisco, C</w:t>
            </w:r>
            <w:r w:rsidR="00C16F50" w:rsidRPr="009C63B6">
              <w:rPr>
                <w:sz w:val="22"/>
                <w:szCs w:val="22"/>
              </w:rPr>
              <w:t>A</w:t>
            </w:r>
            <w:r w:rsidR="00286D45" w:rsidRPr="009C63B6">
              <w:rPr>
                <w:sz w:val="22"/>
                <w:szCs w:val="22"/>
              </w:rPr>
              <w:t>, May 4-7.</w:t>
            </w:r>
          </w:p>
          <w:p w14:paraId="76244F28" w14:textId="77777777" w:rsidR="00286D45" w:rsidRPr="009C63B6" w:rsidRDefault="00286D45" w:rsidP="00E56064">
            <w:pPr>
              <w:tabs>
                <w:tab w:val="num" w:pos="360"/>
                <w:tab w:val="left" w:pos="490"/>
              </w:tabs>
              <w:rPr>
                <w:sz w:val="22"/>
                <w:szCs w:val="22"/>
              </w:rPr>
            </w:pPr>
          </w:p>
        </w:tc>
      </w:tr>
      <w:tr w:rsidR="00286D45" w:rsidRPr="009C63B6" w14:paraId="000B5F55"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41930DE8"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18960A3"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Green, </w:t>
            </w:r>
            <w:r w:rsidR="00A01C7D">
              <w:rPr>
                <w:sz w:val="22"/>
                <w:szCs w:val="22"/>
              </w:rPr>
              <w:t>P.</w:t>
            </w:r>
            <w:r w:rsidRPr="009C63B6">
              <w:rPr>
                <w:sz w:val="22"/>
                <w:szCs w:val="22"/>
              </w:rPr>
              <w:t xml:space="preserve"> C. &amp; Mead, </w:t>
            </w:r>
            <w:r w:rsidR="0070013D">
              <w:rPr>
                <w:sz w:val="22"/>
                <w:szCs w:val="22"/>
              </w:rPr>
              <w:t>J.</w:t>
            </w:r>
            <w:r w:rsidRPr="009C63B6">
              <w:rPr>
                <w:sz w:val="22"/>
                <w:szCs w:val="22"/>
              </w:rPr>
              <w:t xml:space="preserve"> F. (2003).  Charter </w:t>
            </w:r>
            <w:r w:rsidR="00F36BCC" w:rsidRPr="009C63B6">
              <w:rPr>
                <w:sz w:val="22"/>
                <w:szCs w:val="22"/>
              </w:rPr>
              <w:t>schools and the law</w:t>
            </w:r>
            <w:r w:rsidRPr="009C63B6">
              <w:rPr>
                <w:sz w:val="22"/>
                <w:szCs w:val="22"/>
              </w:rPr>
              <w:t xml:space="preserve">: Chartering </w:t>
            </w:r>
            <w:r w:rsidR="00F36BCC" w:rsidRPr="009C63B6">
              <w:rPr>
                <w:sz w:val="22"/>
                <w:szCs w:val="22"/>
              </w:rPr>
              <w:t>new legal relationships</w:t>
            </w:r>
            <w:r w:rsidRPr="009C63B6">
              <w:rPr>
                <w:sz w:val="22"/>
                <w:szCs w:val="22"/>
              </w:rPr>
              <w:t>. Paper presented at the Annual Meeting of the American Educational Research Association, Chicago, I</w:t>
            </w:r>
            <w:r w:rsidR="00C16F50" w:rsidRPr="009C63B6">
              <w:rPr>
                <w:sz w:val="22"/>
                <w:szCs w:val="22"/>
              </w:rPr>
              <w:t>L</w:t>
            </w:r>
            <w:r w:rsidRPr="009C63B6">
              <w:rPr>
                <w:sz w:val="22"/>
                <w:szCs w:val="22"/>
              </w:rPr>
              <w:t>, April 21-25.</w:t>
            </w:r>
            <w:r w:rsidRPr="009C63B6">
              <w:rPr>
                <w:color w:val="400040"/>
                <w:sz w:val="22"/>
                <w:szCs w:val="22"/>
              </w:rPr>
              <w:t xml:space="preserve"> </w:t>
            </w:r>
          </w:p>
          <w:p w14:paraId="4E4D2182" w14:textId="77777777" w:rsidR="00286D45" w:rsidRPr="009C63B6" w:rsidRDefault="00286D45" w:rsidP="00E56064">
            <w:pPr>
              <w:tabs>
                <w:tab w:val="num" w:pos="360"/>
                <w:tab w:val="left" w:pos="490"/>
              </w:tabs>
              <w:rPr>
                <w:sz w:val="22"/>
                <w:szCs w:val="22"/>
              </w:rPr>
            </w:pPr>
          </w:p>
        </w:tc>
      </w:tr>
      <w:tr w:rsidR="00286D45" w:rsidRPr="009C63B6" w14:paraId="3177365A"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4F54F0F5"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8ACBFE0"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(2003).  Charter </w:t>
            </w:r>
            <w:r w:rsidR="00F36BCC" w:rsidRPr="009C63B6">
              <w:rPr>
                <w:sz w:val="22"/>
                <w:szCs w:val="22"/>
              </w:rPr>
              <w:t>schools and for-profit educational management companies</w:t>
            </w:r>
            <w:r w:rsidRPr="009C63B6">
              <w:rPr>
                <w:sz w:val="22"/>
                <w:szCs w:val="22"/>
              </w:rPr>
              <w:t xml:space="preserve">: An </w:t>
            </w:r>
            <w:r w:rsidR="00F36BCC" w:rsidRPr="009C63B6">
              <w:rPr>
                <w:sz w:val="22"/>
                <w:szCs w:val="22"/>
              </w:rPr>
              <w:t>examination of the legal issues</w:t>
            </w:r>
            <w:r w:rsidRPr="009C63B6">
              <w:rPr>
                <w:sz w:val="22"/>
                <w:szCs w:val="22"/>
              </w:rPr>
              <w:t>.  Paper presented at the Annual Meeting of the American Educational Research Association, Chicago, I</w:t>
            </w:r>
            <w:r w:rsidR="00C16F50" w:rsidRPr="009C63B6">
              <w:rPr>
                <w:sz w:val="22"/>
                <w:szCs w:val="22"/>
              </w:rPr>
              <w:t>L</w:t>
            </w:r>
            <w:r w:rsidRPr="009C63B6">
              <w:rPr>
                <w:sz w:val="22"/>
                <w:szCs w:val="22"/>
              </w:rPr>
              <w:t>, April 21-25.</w:t>
            </w:r>
            <w:r w:rsidRPr="009C63B6">
              <w:rPr>
                <w:color w:val="400040"/>
                <w:sz w:val="22"/>
                <w:szCs w:val="22"/>
              </w:rPr>
              <w:t xml:space="preserve"> </w:t>
            </w:r>
          </w:p>
          <w:p w14:paraId="66499F75" w14:textId="77777777" w:rsidR="00286D45" w:rsidRPr="009C63B6" w:rsidRDefault="00286D45" w:rsidP="00E56064">
            <w:pPr>
              <w:tabs>
                <w:tab w:val="num" w:pos="360"/>
                <w:tab w:val="left" w:pos="490"/>
              </w:tabs>
              <w:rPr>
                <w:sz w:val="22"/>
                <w:szCs w:val="22"/>
              </w:rPr>
            </w:pPr>
          </w:p>
        </w:tc>
      </w:tr>
      <w:tr w:rsidR="00286D45" w:rsidRPr="009C63B6" w14:paraId="6A3F2C4D"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456CF549"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lastRenderedPageBreak/>
              <w:t>*</w:t>
            </w:r>
          </w:p>
        </w:tc>
        <w:tc>
          <w:tcPr>
            <w:cnfStyle w:val="000001000000" w:firstRow="0" w:lastRow="0" w:firstColumn="0" w:lastColumn="0" w:oddVBand="0" w:evenVBand="1" w:oddHBand="0" w:evenHBand="0" w:firstRowFirstColumn="0" w:firstRowLastColumn="0" w:lastRowFirstColumn="0" w:lastRowLastColumn="0"/>
            <w:tcW w:w="8268" w:type="dxa"/>
          </w:tcPr>
          <w:p w14:paraId="000ABC27"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(2002).  Charter </w:t>
            </w:r>
            <w:r w:rsidR="00F36BCC" w:rsidRPr="009C63B6">
              <w:rPr>
                <w:sz w:val="22"/>
                <w:szCs w:val="22"/>
              </w:rPr>
              <w:t>schools and students with disabilities</w:t>
            </w:r>
            <w:r w:rsidRPr="009C63B6">
              <w:rPr>
                <w:sz w:val="22"/>
                <w:szCs w:val="22"/>
              </w:rPr>
              <w:t xml:space="preserve">: Examining </w:t>
            </w:r>
            <w:r w:rsidR="00F36BCC" w:rsidRPr="009C63B6">
              <w:rPr>
                <w:sz w:val="22"/>
                <w:szCs w:val="22"/>
              </w:rPr>
              <w:t>issues of revocation, renewal, due process complaints and student selection</w:t>
            </w:r>
            <w:r w:rsidRPr="009C63B6">
              <w:rPr>
                <w:sz w:val="22"/>
                <w:szCs w:val="22"/>
              </w:rPr>
              <w:t>. Paper presented at the Annual Meeting of the Education Law Association, New Orleans, L</w:t>
            </w:r>
            <w:r w:rsidR="00C16F50" w:rsidRPr="009C63B6">
              <w:rPr>
                <w:sz w:val="22"/>
                <w:szCs w:val="22"/>
              </w:rPr>
              <w:t>A</w:t>
            </w:r>
            <w:r w:rsidRPr="009C63B6">
              <w:rPr>
                <w:sz w:val="22"/>
                <w:szCs w:val="22"/>
              </w:rPr>
              <w:t>, November 14-16.</w:t>
            </w:r>
          </w:p>
          <w:p w14:paraId="36E0D459" w14:textId="77777777" w:rsidR="00286D45" w:rsidRPr="009C63B6" w:rsidRDefault="00286D45" w:rsidP="00E56064">
            <w:pPr>
              <w:pStyle w:val="Header"/>
              <w:tabs>
                <w:tab w:val="clear" w:pos="4320"/>
                <w:tab w:val="clear" w:pos="8640"/>
                <w:tab w:val="num" w:pos="360"/>
                <w:tab w:val="left" w:pos="490"/>
              </w:tabs>
              <w:rPr>
                <w:sz w:val="22"/>
                <w:szCs w:val="22"/>
              </w:rPr>
            </w:pPr>
          </w:p>
        </w:tc>
      </w:tr>
      <w:tr w:rsidR="00286D45" w:rsidRPr="009C63B6" w14:paraId="27B449DB"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149388E0"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7AF6B95C"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First, P</w:t>
            </w:r>
            <w:r w:rsidR="00407E88">
              <w:rPr>
                <w:sz w:val="22"/>
                <w:szCs w:val="22"/>
              </w:rPr>
              <w:t>.</w:t>
            </w:r>
            <w:r w:rsidRPr="009C63B6">
              <w:rPr>
                <w:sz w:val="22"/>
                <w:szCs w:val="22"/>
              </w:rPr>
              <w:t xml:space="preserve"> F. , </w:t>
            </w:r>
            <w:proofErr w:type="spellStart"/>
            <w:r w:rsidRPr="009C63B6">
              <w:rPr>
                <w:sz w:val="22"/>
                <w:szCs w:val="22"/>
              </w:rPr>
              <w:t>Ehrensal</w:t>
            </w:r>
            <w:proofErr w:type="spellEnd"/>
            <w:r w:rsidRPr="009C63B6">
              <w:rPr>
                <w:sz w:val="22"/>
                <w:szCs w:val="22"/>
              </w:rPr>
              <w:t>, P</w:t>
            </w:r>
            <w:r w:rsidR="00407E88">
              <w:rPr>
                <w:sz w:val="22"/>
                <w:szCs w:val="22"/>
              </w:rPr>
              <w:t>.</w:t>
            </w:r>
            <w:r w:rsidRPr="009C63B6">
              <w:rPr>
                <w:sz w:val="22"/>
                <w:szCs w:val="22"/>
              </w:rPr>
              <w:t xml:space="preserve">A.L., Mead, </w:t>
            </w:r>
            <w:r w:rsidR="0070013D">
              <w:rPr>
                <w:sz w:val="22"/>
                <w:szCs w:val="22"/>
              </w:rPr>
              <w:t>J.</w:t>
            </w:r>
            <w:r w:rsidRPr="009C63B6">
              <w:rPr>
                <w:sz w:val="22"/>
                <w:szCs w:val="22"/>
              </w:rPr>
              <w:t xml:space="preserve"> F., Quinn, D</w:t>
            </w:r>
            <w:r w:rsidR="00407E88">
              <w:rPr>
                <w:sz w:val="22"/>
                <w:szCs w:val="22"/>
              </w:rPr>
              <w:t>.</w:t>
            </w:r>
            <w:r w:rsidRPr="009C63B6">
              <w:rPr>
                <w:sz w:val="22"/>
                <w:szCs w:val="22"/>
              </w:rPr>
              <w:t xml:space="preserve"> M., </w:t>
            </w:r>
            <w:proofErr w:type="spellStart"/>
            <w:r w:rsidRPr="009C63B6">
              <w:rPr>
                <w:sz w:val="22"/>
                <w:szCs w:val="22"/>
              </w:rPr>
              <w:t>Seigler</w:t>
            </w:r>
            <w:proofErr w:type="spellEnd"/>
            <w:r w:rsidRPr="009C63B6">
              <w:rPr>
                <w:sz w:val="22"/>
                <w:szCs w:val="22"/>
              </w:rPr>
              <w:t>, T</w:t>
            </w:r>
            <w:r w:rsidR="00407E88">
              <w:rPr>
                <w:sz w:val="22"/>
                <w:szCs w:val="22"/>
              </w:rPr>
              <w:t>.</w:t>
            </w:r>
            <w:r w:rsidRPr="009C63B6">
              <w:rPr>
                <w:sz w:val="22"/>
                <w:szCs w:val="22"/>
              </w:rPr>
              <w:t xml:space="preserve"> J., </w:t>
            </w:r>
            <w:proofErr w:type="spellStart"/>
            <w:r w:rsidRPr="009C63B6">
              <w:rPr>
                <w:sz w:val="22"/>
                <w:szCs w:val="22"/>
              </w:rPr>
              <w:t>Stefkovich</w:t>
            </w:r>
            <w:proofErr w:type="spellEnd"/>
            <w:r w:rsidRPr="009C63B6">
              <w:rPr>
                <w:sz w:val="22"/>
                <w:szCs w:val="22"/>
              </w:rPr>
              <w:t>, J</w:t>
            </w:r>
            <w:r w:rsidR="00407E88">
              <w:rPr>
                <w:sz w:val="22"/>
                <w:szCs w:val="22"/>
              </w:rPr>
              <w:t>.</w:t>
            </w:r>
            <w:r w:rsidRPr="009C63B6">
              <w:rPr>
                <w:sz w:val="22"/>
                <w:szCs w:val="22"/>
              </w:rPr>
              <w:t xml:space="preserve"> A., </w:t>
            </w:r>
            <w:r w:rsidR="00407E88">
              <w:rPr>
                <w:sz w:val="22"/>
                <w:szCs w:val="22"/>
              </w:rPr>
              <w:t>&amp;</w:t>
            </w:r>
            <w:r w:rsidRPr="009C63B6">
              <w:rPr>
                <w:sz w:val="22"/>
                <w:szCs w:val="22"/>
              </w:rPr>
              <w:t xml:space="preserve"> </w:t>
            </w:r>
            <w:proofErr w:type="spellStart"/>
            <w:r w:rsidRPr="009C63B6">
              <w:rPr>
                <w:sz w:val="22"/>
                <w:szCs w:val="22"/>
              </w:rPr>
              <w:t>Sughrue</w:t>
            </w:r>
            <w:proofErr w:type="spellEnd"/>
            <w:r w:rsidRPr="009C63B6">
              <w:rPr>
                <w:sz w:val="22"/>
                <w:szCs w:val="22"/>
              </w:rPr>
              <w:t>, J</w:t>
            </w:r>
            <w:r w:rsidR="00407E88">
              <w:rPr>
                <w:sz w:val="22"/>
                <w:szCs w:val="22"/>
              </w:rPr>
              <w:t>.</w:t>
            </w:r>
            <w:r w:rsidRPr="009C63B6">
              <w:rPr>
                <w:sz w:val="22"/>
                <w:szCs w:val="22"/>
              </w:rPr>
              <w:t xml:space="preserve"> A. (200</w:t>
            </w:r>
            <w:r w:rsidR="00F36BCC">
              <w:rPr>
                <w:sz w:val="22"/>
                <w:szCs w:val="22"/>
              </w:rPr>
              <w:t xml:space="preserve">2). </w:t>
            </w:r>
            <w:r w:rsidRPr="009C63B6">
              <w:rPr>
                <w:sz w:val="22"/>
                <w:szCs w:val="22"/>
              </w:rPr>
              <w:t xml:space="preserve">Conceptualizations of </w:t>
            </w:r>
            <w:r w:rsidR="00F36BCC" w:rsidRPr="009C63B6">
              <w:rPr>
                <w:sz w:val="22"/>
                <w:szCs w:val="22"/>
              </w:rPr>
              <w:t xml:space="preserve">justice in </w:t>
            </w:r>
            <w:proofErr w:type="spellStart"/>
            <w:r w:rsidR="00F36BCC" w:rsidRPr="009C63B6">
              <w:rPr>
                <w:sz w:val="22"/>
                <w:szCs w:val="22"/>
              </w:rPr>
              <w:t>american</w:t>
            </w:r>
            <w:proofErr w:type="spellEnd"/>
            <w:r w:rsidR="00F36BCC" w:rsidRPr="009C63B6">
              <w:rPr>
                <w:sz w:val="22"/>
                <w:szCs w:val="22"/>
              </w:rPr>
              <w:t xml:space="preserve"> public schooling</w:t>
            </w:r>
            <w:r w:rsidRPr="009C63B6">
              <w:rPr>
                <w:sz w:val="22"/>
                <w:szCs w:val="22"/>
              </w:rPr>
              <w:t>.  Symposium panel presented at the Annual Meeting of the University Council for Educational Administration, Pittsburgh, P</w:t>
            </w:r>
            <w:r w:rsidR="00C16F50" w:rsidRPr="009C63B6">
              <w:rPr>
                <w:sz w:val="22"/>
                <w:szCs w:val="22"/>
              </w:rPr>
              <w:t>A</w:t>
            </w:r>
            <w:r w:rsidRPr="009C63B6">
              <w:rPr>
                <w:sz w:val="22"/>
                <w:szCs w:val="22"/>
              </w:rPr>
              <w:t>, November 1-3.</w:t>
            </w:r>
          </w:p>
          <w:p w14:paraId="66320345" w14:textId="77777777" w:rsidR="00286D45" w:rsidRPr="009C63B6" w:rsidRDefault="00286D45" w:rsidP="00E56064">
            <w:pPr>
              <w:tabs>
                <w:tab w:val="num" w:pos="360"/>
                <w:tab w:val="left" w:pos="490"/>
              </w:tabs>
              <w:ind w:left="490" w:hanging="490"/>
              <w:rPr>
                <w:sz w:val="22"/>
                <w:szCs w:val="22"/>
              </w:rPr>
            </w:pPr>
          </w:p>
        </w:tc>
      </w:tr>
      <w:tr w:rsidR="00286D45" w:rsidRPr="009C63B6" w14:paraId="70C73AD8"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4A821D97" w14:textId="77777777" w:rsidR="00286D45" w:rsidRPr="009C63B6" w:rsidRDefault="00286D45" w:rsidP="00E56064">
            <w:pPr>
              <w:pStyle w:val="Header"/>
              <w:tabs>
                <w:tab w:val="clear" w:pos="4320"/>
                <w:tab w:val="clear" w:pos="8640"/>
              </w:tabs>
              <w:autoSpaceDE w:val="0"/>
              <w:autoSpaceDN w:val="0"/>
              <w:adjustRightInd w:val="0"/>
              <w:rPr>
                <w:sz w:val="22"/>
                <w:szCs w:val="22"/>
              </w:rPr>
            </w:pPr>
          </w:p>
        </w:tc>
        <w:tc>
          <w:tcPr>
            <w:cnfStyle w:val="000001000000" w:firstRow="0" w:lastRow="0" w:firstColumn="0" w:lastColumn="0" w:oddVBand="0" w:evenVBand="1" w:oddHBand="0" w:evenHBand="0" w:firstRowFirstColumn="0" w:firstRowLastColumn="0" w:lastRowFirstColumn="0" w:lastRowLastColumn="0"/>
            <w:tcW w:w="8268" w:type="dxa"/>
          </w:tcPr>
          <w:p w14:paraId="7CB60B2F"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(2002). </w:t>
            </w:r>
            <w:r w:rsidRPr="009C63B6">
              <w:rPr>
                <w:i/>
                <w:iCs/>
                <w:sz w:val="22"/>
                <w:szCs w:val="22"/>
              </w:rPr>
              <w:t>Zelman</w:t>
            </w:r>
            <w:r w:rsidRPr="009C63B6">
              <w:rPr>
                <w:sz w:val="22"/>
                <w:szCs w:val="22"/>
              </w:rPr>
              <w:t xml:space="preserve"> and </w:t>
            </w:r>
            <w:r w:rsidR="00F36BCC" w:rsidRPr="009C63B6">
              <w:rPr>
                <w:sz w:val="22"/>
                <w:szCs w:val="22"/>
              </w:rPr>
              <w:t>voucher policy arguments</w:t>
            </w:r>
            <w:r w:rsidRPr="009C63B6">
              <w:rPr>
                <w:sz w:val="22"/>
                <w:szCs w:val="22"/>
              </w:rPr>
              <w:t xml:space="preserve">: Identifying </w:t>
            </w:r>
            <w:r w:rsidR="00F36BCC" w:rsidRPr="009C63B6">
              <w:rPr>
                <w:sz w:val="22"/>
                <w:szCs w:val="22"/>
              </w:rPr>
              <w:t>tradeoffs</w:t>
            </w:r>
            <w:r w:rsidRPr="009C63B6">
              <w:rPr>
                <w:sz w:val="22"/>
                <w:szCs w:val="22"/>
              </w:rPr>
              <w:t>.  Presentation made at “The Promise and Reality of School Choice: The Milwaukee Experience,” sponsored by the Milwaukee Public Policy Forum, Milwaukee, W</w:t>
            </w:r>
            <w:r w:rsidR="00C16F50" w:rsidRPr="009C63B6">
              <w:rPr>
                <w:sz w:val="22"/>
                <w:szCs w:val="22"/>
              </w:rPr>
              <w:t>I</w:t>
            </w:r>
            <w:r w:rsidRPr="009C63B6">
              <w:rPr>
                <w:sz w:val="22"/>
                <w:szCs w:val="22"/>
              </w:rPr>
              <w:t>, October 17-18, 2002 (invited).</w:t>
            </w:r>
          </w:p>
          <w:p w14:paraId="6ED80867" w14:textId="77777777" w:rsidR="00286D45" w:rsidRPr="009C63B6" w:rsidRDefault="00286D45" w:rsidP="00E56064">
            <w:pPr>
              <w:tabs>
                <w:tab w:val="num" w:pos="360"/>
                <w:tab w:val="left" w:pos="490"/>
              </w:tabs>
              <w:rPr>
                <w:sz w:val="22"/>
                <w:szCs w:val="22"/>
              </w:rPr>
            </w:pPr>
          </w:p>
        </w:tc>
      </w:tr>
      <w:tr w:rsidR="00286D45" w:rsidRPr="009C63B6" w14:paraId="13037CE9"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2629722C"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F0DC5A6"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(2002).  Devilish </w:t>
            </w:r>
            <w:r w:rsidR="00F36BCC">
              <w:rPr>
                <w:sz w:val="22"/>
                <w:szCs w:val="22"/>
              </w:rPr>
              <w:t>d</w:t>
            </w:r>
            <w:r w:rsidRPr="009C63B6">
              <w:rPr>
                <w:sz w:val="22"/>
                <w:szCs w:val="22"/>
              </w:rPr>
              <w:t xml:space="preserve">etails: Exploring </w:t>
            </w:r>
            <w:r w:rsidR="00F36BCC" w:rsidRPr="009C63B6">
              <w:rPr>
                <w:sz w:val="22"/>
                <w:szCs w:val="22"/>
              </w:rPr>
              <w:t>features of charter school statutes that blur the public/private distinction</w:t>
            </w:r>
            <w:r w:rsidRPr="009C63B6">
              <w:rPr>
                <w:sz w:val="22"/>
                <w:szCs w:val="22"/>
              </w:rPr>
              <w:t>. Paper presented at the Annual Meeting of the American Educational Research Association, New Orleans, L</w:t>
            </w:r>
            <w:r w:rsidR="00C16F50" w:rsidRPr="009C63B6">
              <w:rPr>
                <w:sz w:val="22"/>
                <w:szCs w:val="22"/>
              </w:rPr>
              <w:t>A</w:t>
            </w:r>
            <w:r w:rsidRPr="009C63B6">
              <w:rPr>
                <w:sz w:val="22"/>
                <w:szCs w:val="22"/>
              </w:rPr>
              <w:t>, April 2-5.</w:t>
            </w:r>
          </w:p>
          <w:p w14:paraId="6E64259A" w14:textId="77777777" w:rsidR="00286D45" w:rsidRPr="009C63B6" w:rsidRDefault="00286D45" w:rsidP="00E56064">
            <w:pPr>
              <w:tabs>
                <w:tab w:val="num" w:pos="360"/>
                <w:tab w:val="left" w:pos="490"/>
              </w:tabs>
              <w:ind w:left="490" w:hanging="490"/>
              <w:rPr>
                <w:sz w:val="22"/>
                <w:szCs w:val="22"/>
              </w:rPr>
            </w:pPr>
          </w:p>
        </w:tc>
      </w:tr>
      <w:tr w:rsidR="00286D45" w:rsidRPr="009C63B6" w14:paraId="02B61257"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07DBA2C8"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000859C" w14:textId="77777777" w:rsidR="00286D45" w:rsidRPr="009C63B6" w:rsidRDefault="00286D45" w:rsidP="00E56064">
            <w:pPr>
              <w:numPr>
                <w:ilvl w:val="0"/>
                <w:numId w:val="4"/>
              </w:numPr>
              <w:tabs>
                <w:tab w:val="clear" w:pos="360"/>
                <w:tab w:val="num" w:pos="490"/>
              </w:tabs>
              <w:ind w:left="490" w:hanging="490"/>
              <w:rPr>
                <w:sz w:val="22"/>
                <w:szCs w:val="22"/>
              </w:rPr>
            </w:pPr>
            <w:proofErr w:type="spellStart"/>
            <w:r w:rsidRPr="009C63B6">
              <w:rPr>
                <w:sz w:val="22"/>
                <w:szCs w:val="22"/>
              </w:rPr>
              <w:t>Huefner</w:t>
            </w:r>
            <w:proofErr w:type="spellEnd"/>
            <w:r w:rsidRPr="009C63B6">
              <w:rPr>
                <w:sz w:val="22"/>
                <w:szCs w:val="22"/>
              </w:rPr>
              <w:t>, D</w:t>
            </w:r>
            <w:r w:rsidR="00407E88">
              <w:rPr>
                <w:sz w:val="22"/>
                <w:szCs w:val="22"/>
              </w:rPr>
              <w:t>.</w:t>
            </w:r>
            <w:r w:rsidRPr="009C63B6">
              <w:rPr>
                <w:sz w:val="22"/>
                <w:szCs w:val="22"/>
              </w:rPr>
              <w:t xml:space="preserve"> S</w:t>
            </w:r>
            <w:r w:rsidR="00407E88">
              <w:rPr>
                <w:sz w:val="22"/>
                <w:szCs w:val="22"/>
              </w:rPr>
              <w:t>.</w:t>
            </w:r>
            <w:r w:rsidRPr="009C63B6">
              <w:rPr>
                <w:sz w:val="22"/>
                <w:szCs w:val="22"/>
              </w:rPr>
              <w:t xml:space="preserve"> </w:t>
            </w:r>
            <w:r w:rsidR="00407E88">
              <w:rPr>
                <w:sz w:val="22"/>
                <w:szCs w:val="22"/>
              </w:rPr>
              <w:t>&amp;</w:t>
            </w:r>
            <w:r w:rsidRPr="009C63B6">
              <w:rPr>
                <w:sz w:val="22"/>
                <w:szCs w:val="22"/>
              </w:rPr>
              <w:t xml:space="preserve"> Mead, </w:t>
            </w:r>
            <w:r w:rsidR="0070013D">
              <w:rPr>
                <w:sz w:val="22"/>
                <w:szCs w:val="22"/>
              </w:rPr>
              <w:t>J.</w:t>
            </w:r>
            <w:r w:rsidRPr="009C63B6">
              <w:rPr>
                <w:sz w:val="22"/>
                <w:szCs w:val="22"/>
              </w:rPr>
              <w:t xml:space="preserve"> F. </w:t>
            </w:r>
            <w:r w:rsidR="00FF7BC4" w:rsidRPr="009C63B6">
              <w:rPr>
                <w:sz w:val="22"/>
                <w:szCs w:val="22"/>
              </w:rPr>
              <w:t>(2002</w:t>
            </w:r>
            <w:r w:rsidRPr="009C63B6">
              <w:rPr>
                <w:sz w:val="22"/>
                <w:szCs w:val="22"/>
              </w:rPr>
              <w:t xml:space="preserve">). Including </w:t>
            </w:r>
            <w:r w:rsidR="00F36BCC" w:rsidRPr="009C63B6">
              <w:rPr>
                <w:sz w:val="22"/>
                <w:szCs w:val="22"/>
              </w:rPr>
              <w:t xml:space="preserve">instructional methods </w:t>
            </w:r>
            <w:r w:rsidRPr="009C63B6">
              <w:rPr>
                <w:sz w:val="22"/>
                <w:szCs w:val="22"/>
              </w:rPr>
              <w:t>in IEPs under IDEA ’97. Presentation at the Annual Conference on Learning Disabilities of the Learning Disabilities Association of America, Denver, C</w:t>
            </w:r>
            <w:r w:rsidR="00C16F50" w:rsidRPr="009C63B6">
              <w:rPr>
                <w:sz w:val="22"/>
                <w:szCs w:val="22"/>
              </w:rPr>
              <w:t>O</w:t>
            </w:r>
            <w:r w:rsidRPr="009C63B6">
              <w:rPr>
                <w:sz w:val="22"/>
                <w:szCs w:val="22"/>
              </w:rPr>
              <w:t>, February 13-16.</w:t>
            </w:r>
          </w:p>
          <w:p w14:paraId="7F1278ED" w14:textId="77777777" w:rsidR="00286D45" w:rsidRPr="009C63B6" w:rsidRDefault="00286D45" w:rsidP="00E56064">
            <w:pPr>
              <w:tabs>
                <w:tab w:val="num" w:pos="360"/>
                <w:tab w:val="left" w:pos="490"/>
              </w:tabs>
              <w:ind w:left="490" w:hanging="490"/>
              <w:rPr>
                <w:sz w:val="22"/>
                <w:szCs w:val="22"/>
              </w:rPr>
            </w:pPr>
          </w:p>
        </w:tc>
      </w:tr>
      <w:tr w:rsidR="00286D45" w:rsidRPr="009C63B6" w14:paraId="1CFF9931"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1DEA38FF"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D995A9E"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Daniel, T.K., Dye, K</w:t>
            </w:r>
            <w:r w:rsidR="00407E88">
              <w:rPr>
                <w:sz w:val="22"/>
                <w:szCs w:val="22"/>
              </w:rPr>
              <w:t>.</w:t>
            </w:r>
            <w:r w:rsidRPr="009C63B6">
              <w:rPr>
                <w:sz w:val="22"/>
                <w:szCs w:val="22"/>
              </w:rPr>
              <w:t>, Harris, B</w:t>
            </w:r>
            <w:r w:rsidR="00407E88">
              <w:rPr>
                <w:sz w:val="22"/>
                <w:szCs w:val="22"/>
              </w:rPr>
              <w:t>.</w:t>
            </w:r>
            <w:r w:rsidRPr="009C63B6">
              <w:rPr>
                <w:sz w:val="22"/>
                <w:szCs w:val="22"/>
              </w:rPr>
              <w:t xml:space="preserve"> E</w:t>
            </w:r>
            <w:r w:rsidR="00407E88">
              <w:rPr>
                <w:sz w:val="22"/>
                <w:szCs w:val="22"/>
              </w:rPr>
              <w:t>.</w:t>
            </w:r>
            <w:r w:rsidRPr="009C63B6">
              <w:rPr>
                <w:sz w:val="22"/>
                <w:szCs w:val="22"/>
              </w:rPr>
              <w:t xml:space="preserve">, </w:t>
            </w:r>
            <w:proofErr w:type="spellStart"/>
            <w:r w:rsidRPr="009C63B6">
              <w:rPr>
                <w:sz w:val="22"/>
                <w:szCs w:val="22"/>
              </w:rPr>
              <w:t>Huefner</w:t>
            </w:r>
            <w:proofErr w:type="spellEnd"/>
            <w:r w:rsidRPr="009C63B6">
              <w:rPr>
                <w:sz w:val="22"/>
                <w:szCs w:val="22"/>
              </w:rPr>
              <w:t>, D</w:t>
            </w:r>
            <w:r w:rsidR="00407E88">
              <w:rPr>
                <w:sz w:val="22"/>
                <w:szCs w:val="22"/>
              </w:rPr>
              <w:t xml:space="preserve">. </w:t>
            </w:r>
            <w:r w:rsidRPr="009C63B6">
              <w:rPr>
                <w:sz w:val="22"/>
                <w:szCs w:val="22"/>
              </w:rPr>
              <w:t>S</w:t>
            </w:r>
            <w:r w:rsidR="00407E88">
              <w:rPr>
                <w:sz w:val="22"/>
                <w:szCs w:val="22"/>
              </w:rPr>
              <w:t>.</w:t>
            </w:r>
            <w:r w:rsidRPr="009C63B6">
              <w:rPr>
                <w:sz w:val="22"/>
                <w:szCs w:val="22"/>
              </w:rPr>
              <w:t xml:space="preserve">, </w:t>
            </w:r>
            <w:r w:rsidR="00407E88">
              <w:rPr>
                <w:sz w:val="22"/>
                <w:szCs w:val="22"/>
              </w:rPr>
              <w:t>&amp;</w:t>
            </w:r>
            <w:r w:rsidRPr="009C63B6">
              <w:rPr>
                <w:sz w:val="22"/>
                <w:szCs w:val="22"/>
              </w:rPr>
              <w:t xml:space="preserve"> Mead, </w:t>
            </w:r>
            <w:r w:rsidR="0070013D">
              <w:rPr>
                <w:sz w:val="22"/>
                <w:szCs w:val="22"/>
              </w:rPr>
              <w:t>J.</w:t>
            </w:r>
            <w:r w:rsidR="00F36BCC">
              <w:rPr>
                <w:sz w:val="22"/>
                <w:szCs w:val="22"/>
              </w:rPr>
              <w:t xml:space="preserve"> F. (2001). </w:t>
            </w:r>
            <w:r w:rsidRPr="009C63B6">
              <w:rPr>
                <w:sz w:val="22"/>
                <w:szCs w:val="22"/>
              </w:rPr>
              <w:t xml:space="preserve">What’s </w:t>
            </w:r>
            <w:r w:rsidR="00F36BCC" w:rsidRPr="009C63B6">
              <w:rPr>
                <w:sz w:val="22"/>
                <w:szCs w:val="22"/>
              </w:rPr>
              <w:t xml:space="preserve">right and what’s wrong with </w:t>
            </w:r>
            <w:r w:rsidRPr="009C63B6">
              <w:rPr>
                <w:sz w:val="22"/>
                <w:szCs w:val="22"/>
              </w:rPr>
              <w:t xml:space="preserve">IDEA ’97. Panel presentation and discussion at the Annual Meeting of the Education Law Association, Albuquerque, </w:t>
            </w:r>
            <w:r w:rsidR="00C16F50" w:rsidRPr="009C63B6">
              <w:rPr>
                <w:sz w:val="22"/>
                <w:szCs w:val="22"/>
              </w:rPr>
              <w:t>NM</w:t>
            </w:r>
            <w:r w:rsidRPr="009C63B6">
              <w:rPr>
                <w:sz w:val="22"/>
                <w:szCs w:val="22"/>
              </w:rPr>
              <w:t>, November 15-17.</w:t>
            </w:r>
          </w:p>
          <w:p w14:paraId="3F3630EC" w14:textId="77777777" w:rsidR="00286D45" w:rsidRPr="009C63B6" w:rsidRDefault="00286D45" w:rsidP="00E56064">
            <w:pPr>
              <w:tabs>
                <w:tab w:val="num" w:pos="360"/>
                <w:tab w:val="left" w:pos="490"/>
              </w:tabs>
              <w:ind w:left="490" w:hanging="490"/>
              <w:rPr>
                <w:sz w:val="22"/>
                <w:szCs w:val="22"/>
              </w:rPr>
            </w:pPr>
          </w:p>
        </w:tc>
      </w:tr>
      <w:tr w:rsidR="00286D45" w:rsidRPr="009C63B6" w14:paraId="34B6BBDD"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4A49CE8"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A243B4A"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Boris, Gregory A., </w:t>
            </w:r>
            <w:proofErr w:type="spellStart"/>
            <w:r w:rsidRPr="009C63B6">
              <w:rPr>
                <w:sz w:val="22"/>
                <w:szCs w:val="22"/>
              </w:rPr>
              <w:t>Hartmeister</w:t>
            </w:r>
            <w:proofErr w:type="spellEnd"/>
            <w:r w:rsidRPr="009C63B6">
              <w:rPr>
                <w:sz w:val="22"/>
                <w:szCs w:val="22"/>
              </w:rPr>
              <w:t xml:space="preserve">, Fred, Lane, Kenneth E., Mead, </w:t>
            </w:r>
            <w:r w:rsidR="0070013D">
              <w:rPr>
                <w:sz w:val="22"/>
                <w:szCs w:val="22"/>
              </w:rPr>
              <w:t>J.</w:t>
            </w:r>
            <w:r w:rsidRPr="009C63B6">
              <w:rPr>
                <w:sz w:val="22"/>
                <w:szCs w:val="22"/>
              </w:rPr>
              <w:t xml:space="preserve"> F., Paterson, Frances, </w:t>
            </w:r>
            <w:r w:rsidR="00407E88">
              <w:rPr>
                <w:sz w:val="22"/>
                <w:szCs w:val="22"/>
              </w:rPr>
              <w:t>&amp;</w:t>
            </w:r>
            <w:r w:rsidRPr="009C63B6">
              <w:rPr>
                <w:sz w:val="22"/>
                <w:szCs w:val="22"/>
              </w:rPr>
              <w:t xml:space="preserve"> Thompson, David P. (2001).  Technology </w:t>
            </w:r>
            <w:r w:rsidR="00F36BCC" w:rsidRPr="009C63B6">
              <w:rPr>
                <w:sz w:val="22"/>
                <w:szCs w:val="22"/>
              </w:rPr>
              <w:t>and teaching school law</w:t>
            </w:r>
            <w:r w:rsidR="00F36BCC">
              <w:rPr>
                <w:sz w:val="22"/>
                <w:szCs w:val="22"/>
              </w:rPr>
              <w:t>.</w:t>
            </w:r>
            <w:r w:rsidRPr="009C63B6">
              <w:rPr>
                <w:sz w:val="22"/>
                <w:szCs w:val="22"/>
              </w:rPr>
              <w:t xml:space="preserve"> Pre-conference seminar presented at the Annual Meeting of the Education Law Association, Albuquerque, </w:t>
            </w:r>
            <w:r w:rsidR="00C16F50" w:rsidRPr="009C63B6">
              <w:rPr>
                <w:sz w:val="22"/>
                <w:szCs w:val="22"/>
              </w:rPr>
              <w:t>NM</w:t>
            </w:r>
            <w:r w:rsidRPr="009C63B6">
              <w:rPr>
                <w:sz w:val="22"/>
                <w:szCs w:val="22"/>
              </w:rPr>
              <w:t>, November 15-17.</w:t>
            </w:r>
          </w:p>
          <w:p w14:paraId="2B03328B" w14:textId="77777777" w:rsidR="00286D45" w:rsidRPr="009C63B6" w:rsidRDefault="00286D45" w:rsidP="00E56064">
            <w:pPr>
              <w:tabs>
                <w:tab w:val="num" w:pos="360"/>
                <w:tab w:val="left" w:pos="490"/>
              </w:tabs>
              <w:ind w:left="490" w:hanging="490"/>
              <w:rPr>
                <w:sz w:val="22"/>
                <w:szCs w:val="22"/>
              </w:rPr>
            </w:pPr>
          </w:p>
        </w:tc>
      </w:tr>
      <w:tr w:rsidR="00286D45" w:rsidRPr="009C63B6" w14:paraId="29A5D6B1"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151DE0E"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CC0B7F3"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(2001)</w:t>
            </w:r>
            <w:r w:rsidR="00FF7BC4" w:rsidRPr="009C63B6">
              <w:rPr>
                <w:sz w:val="22"/>
                <w:szCs w:val="22"/>
              </w:rPr>
              <w:t xml:space="preserve">. </w:t>
            </w:r>
            <w:r w:rsidRPr="009C63B6">
              <w:rPr>
                <w:sz w:val="22"/>
                <w:szCs w:val="22"/>
              </w:rPr>
              <w:t xml:space="preserve">Charter </w:t>
            </w:r>
            <w:r w:rsidR="00F36BCC" w:rsidRPr="009C63B6">
              <w:rPr>
                <w:sz w:val="22"/>
                <w:szCs w:val="22"/>
              </w:rPr>
              <w:t>schools designed for children with disabilities</w:t>
            </w:r>
            <w:r w:rsidRPr="009C63B6">
              <w:rPr>
                <w:sz w:val="22"/>
                <w:szCs w:val="22"/>
              </w:rPr>
              <w:t xml:space="preserve">: An </w:t>
            </w:r>
            <w:r w:rsidR="00F36BCC" w:rsidRPr="009C63B6">
              <w:rPr>
                <w:sz w:val="22"/>
                <w:szCs w:val="22"/>
              </w:rPr>
              <w:t>examination of the extent of this phenomenon</w:t>
            </w:r>
            <w:r w:rsidRPr="009C63B6">
              <w:rPr>
                <w:sz w:val="22"/>
                <w:szCs w:val="22"/>
              </w:rPr>
              <w:t xml:space="preserve">. Paper presented at the Annual Meeting of the University Council for Educational Administration, Cincinnati, </w:t>
            </w:r>
            <w:r w:rsidR="00C16F50" w:rsidRPr="009C63B6">
              <w:rPr>
                <w:sz w:val="22"/>
                <w:szCs w:val="22"/>
              </w:rPr>
              <w:t>OH</w:t>
            </w:r>
            <w:r w:rsidRPr="009C63B6">
              <w:rPr>
                <w:sz w:val="22"/>
                <w:szCs w:val="22"/>
              </w:rPr>
              <w:t>, November 2-4.</w:t>
            </w:r>
          </w:p>
          <w:p w14:paraId="285D983B" w14:textId="77777777" w:rsidR="00286D45" w:rsidRPr="009C63B6" w:rsidRDefault="00286D45" w:rsidP="00E56064">
            <w:pPr>
              <w:tabs>
                <w:tab w:val="num" w:pos="360"/>
                <w:tab w:val="left" w:pos="490"/>
              </w:tabs>
              <w:ind w:left="490" w:hanging="490"/>
              <w:rPr>
                <w:sz w:val="22"/>
                <w:szCs w:val="22"/>
              </w:rPr>
            </w:pPr>
          </w:p>
        </w:tc>
      </w:tr>
      <w:tr w:rsidR="00286D45" w:rsidRPr="009C63B6" w14:paraId="51924756"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5A2A142C"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B54CDF4"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w:t>
            </w:r>
            <w:r w:rsidR="00407E88">
              <w:rPr>
                <w:sz w:val="22"/>
                <w:szCs w:val="22"/>
              </w:rPr>
              <w:t>&amp;</w:t>
            </w:r>
            <w:r w:rsidRPr="009C63B6">
              <w:rPr>
                <w:sz w:val="22"/>
                <w:szCs w:val="22"/>
              </w:rPr>
              <w:t xml:space="preserve"> </w:t>
            </w:r>
            <w:proofErr w:type="spellStart"/>
            <w:r w:rsidR="00FF7BC4" w:rsidRPr="009C63B6">
              <w:rPr>
                <w:sz w:val="22"/>
                <w:szCs w:val="22"/>
              </w:rPr>
              <w:t>Huefner</w:t>
            </w:r>
            <w:proofErr w:type="spellEnd"/>
            <w:r w:rsidRPr="009C63B6">
              <w:rPr>
                <w:sz w:val="22"/>
                <w:szCs w:val="22"/>
              </w:rPr>
              <w:t>, Dixie S.  (2001)</w:t>
            </w:r>
            <w:r w:rsidR="00FF7BC4" w:rsidRPr="009C63B6">
              <w:rPr>
                <w:sz w:val="22"/>
                <w:szCs w:val="22"/>
              </w:rPr>
              <w:t xml:space="preserve">. </w:t>
            </w:r>
            <w:r w:rsidRPr="009C63B6">
              <w:rPr>
                <w:sz w:val="22"/>
                <w:szCs w:val="22"/>
              </w:rPr>
              <w:t xml:space="preserve">Parents’ </w:t>
            </w:r>
            <w:r w:rsidR="00F36BCC" w:rsidRPr="009C63B6">
              <w:rPr>
                <w:sz w:val="22"/>
                <w:szCs w:val="22"/>
              </w:rPr>
              <w:t>input on methodological issues</w:t>
            </w:r>
            <w:r w:rsidRPr="009C63B6">
              <w:rPr>
                <w:sz w:val="22"/>
                <w:szCs w:val="22"/>
              </w:rPr>
              <w:t xml:space="preserve">: Have </w:t>
            </w:r>
            <w:r w:rsidR="00F36BCC" w:rsidRPr="009C63B6">
              <w:rPr>
                <w:sz w:val="22"/>
                <w:szCs w:val="22"/>
              </w:rPr>
              <w:t>the rules changed under</w:t>
            </w:r>
            <w:r w:rsidRPr="009C63B6">
              <w:rPr>
                <w:sz w:val="22"/>
                <w:szCs w:val="22"/>
              </w:rPr>
              <w:t xml:space="preserve"> IDEA 97?  Paper presented at the Annual Meeting of the American Educational Research Association, Seattle, W</w:t>
            </w:r>
            <w:r w:rsidR="00C16F50" w:rsidRPr="009C63B6">
              <w:rPr>
                <w:sz w:val="22"/>
                <w:szCs w:val="22"/>
              </w:rPr>
              <w:t>A</w:t>
            </w:r>
            <w:r w:rsidRPr="009C63B6">
              <w:rPr>
                <w:sz w:val="22"/>
                <w:szCs w:val="22"/>
              </w:rPr>
              <w:t>, April 10-14.</w:t>
            </w:r>
          </w:p>
          <w:p w14:paraId="1F6DC7AF" w14:textId="77777777" w:rsidR="00286D45" w:rsidRPr="009C63B6" w:rsidRDefault="00286D45" w:rsidP="00E56064">
            <w:pPr>
              <w:tabs>
                <w:tab w:val="num" w:pos="360"/>
                <w:tab w:val="left" w:pos="490"/>
              </w:tabs>
              <w:ind w:left="490" w:hanging="490"/>
              <w:rPr>
                <w:sz w:val="22"/>
                <w:szCs w:val="22"/>
              </w:rPr>
            </w:pPr>
          </w:p>
        </w:tc>
      </w:tr>
      <w:tr w:rsidR="00286D45" w:rsidRPr="009C63B6" w14:paraId="158FCB76"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73C78202"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7D389C7"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(2001). Charter </w:t>
            </w:r>
            <w:r w:rsidR="00F36BCC" w:rsidRPr="009C63B6">
              <w:rPr>
                <w:sz w:val="22"/>
                <w:szCs w:val="22"/>
              </w:rPr>
              <w:t>schools designed for children with disabilities</w:t>
            </w:r>
            <w:r w:rsidRPr="009C63B6">
              <w:rPr>
                <w:sz w:val="22"/>
                <w:szCs w:val="22"/>
              </w:rPr>
              <w:t xml:space="preserve">: Special </w:t>
            </w:r>
            <w:r w:rsidR="00F36BCC" w:rsidRPr="009C63B6">
              <w:rPr>
                <w:sz w:val="22"/>
                <w:szCs w:val="22"/>
              </w:rPr>
              <w:t>issues of least restrictive environment</w:t>
            </w:r>
            <w:r w:rsidRPr="009C63B6">
              <w:rPr>
                <w:sz w:val="22"/>
                <w:szCs w:val="22"/>
              </w:rPr>
              <w:t>.  Paper presented at the Annual Meeting of the American Educational Research Association, Seattle, W</w:t>
            </w:r>
            <w:r w:rsidR="00C16F50" w:rsidRPr="009C63B6">
              <w:rPr>
                <w:sz w:val="22"/>
                <w:szCs w:val="22"/>
              </w:rPr>
              <w:t>A</w:t>
            </w:r>
            <w:r w:rsidRPr="009C63B6">
              <w:rPr>
                <w:sz w:val="22"/>
                <w:szCs w:val="22"/>
              </w:rPr>
              <w:t>, April 10-14.</w:t>
            </w:r>
          </w:p>
          <w:p w14:paraId="1959654C" w14:textId="77777777" w:rsidR="00286D45" w:rsidRPr="009C63B6" w:rsidRDefault="00286D45" w:rsidP="00E56064">
            <w:pPr>
              <w:tabs>
                <w:tab w:val="num" w:pos="360"/>
                <w:tab w:val="left" w:pos="490"/>
              </w:tabs>
              <w:ind w:left="490" w:hanging="490"/>
              <w:rPr>
                <w:sz w:val="22"/>
                <w:szCs w:val="22"/>
              </w:rPr>
            </w:pPr>
          </w:p>
        </w:tc>
      </w:tr>
      <w:tr w:rsidR="00286D45" w:rsidRPr="009C63B6" w14:paraId="5C3D5E44"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487D1FD8"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33B813B" w14:textId="77777777" w:rsidR="00286D45" w:rsidRPr="009C63B6" w:rsidRDefault="00286D45" w:rsidP="00E56064">
            <w:pPr>
              <w:pStyle w:val="BodyText2"/>
              <w:numPr>
                <w:ilvl w:val="0"/>
                <w:numId w:val="4"/>
              </w:numPr>
              <w:tabs>
                <w:tab w:val="clear" w:pos="-1440"/>
                <w:tab w:val="clear" w:pos="360"/>
                <w:tab w:val="num" w:pos="490"/>
              </w:tabs>
              <w:ind w:left="490" w:hanging="490"/>
              <w:jc w:val="left"/>
              <w:rPr>
                <w:sz w:val="22"/>
                <w:szCs w:val="22"/>
              </w:rPr>
            </w:pPr>
            <w:r w:rsidRPr="009C63B6">
              <w:rPr>
                <w:sz w:val="22"/>
                <w:szCs w:val="22"/>
              </w:rPr>
              <w:t xml:space="preserve">Mead, </w:t>
            </w:r>
            <w:r w:rsidR="0070013D">
              <w:rPr>
                <w:sz w:val="22"/>
                <w:szCs w:val="22"/>
              </w:rPr>
              <w:t>J.</w:t>
            </w:r>
            <w:r w:rsidRPr="009C63B6">
              <w:rPr>
                <w:sz w:val="22"/>
                <w:szCs w:val="22"/>
              </w:rPr>
              <w:t xml:space="preserve"> F. (2000). The Milwaukee Parental Choice Program: Can the </w:t>
            </w:r>
            <w:r w:rsidR="00F36BCC" w:rsidRPr="009C63B6">
              <w:rPr>
                <w:sz w:val="22"/>
                <w:szCs w:val="22"/>
              </w:rPr>
              <w:t>participation of single-sex schools be justified</w:t>
            </w:r>
            <w:r w:rsidRPr="009C63B6">
              <w:rPr>
                <w:sz w:val="22"/>
                <w:szCs w:val="22"/>
              </w:rPr>
              <w:t>? Paper presented at the Annual Meeting of the Education Law Association, Atlanta, G</w:t>
            </w:r>
            <w:r w:rsidR="00C16F50" w:rsidRPr="009C63B6">
              <w:rPr>
                <w:sz w:val="22"/>
                <w:szCs w:val="22"/>
              </w:rPr>
              <w:t>A</w:t>
            </w:r>
            <w:r w:rsidRPr="009C63B6">
              <w:rPr>
                <w:sz w:val="22"/>
                <w:szCs w:val="22"/>
              </w:rPr>
              <w:t>, November 8-11.</w:t>
            </w:r>
          </w:p>
          <w:p w14:paraId="1CD96D28" w14:textId="77777777" w:rsidR="00286D45" w:rsidRPr="009C63B6" w:rsidRDefault="00286D45" w:rsidP="00E56064">
            <w:pPr>
              <w:tabs>
                <w:tab w:val="num" w:pos="360"/>
                <w:tab w:val="left" w:pos="490"/>
              </w:tabs>
              <w:ind w:left="490" w:hanging="490"/>
              <w:rPr>
                <w:sz w:val="22"/>
                <w:szCs w:val="22"/>
              </w:rPr>
            </w:pPr>
          </w:p>
        </w:tc>
      </w:tr>
      <w:tr w:rsidR="00286D45" w:rsidRPr="009C63B6" w14:paraId="44C8BD69"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3956332A"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lastRenderedPageBreak/>
              <w:t>*</w:t>
            </w:r>
          </w:p>
        </w:tc>
        <w:tc>
          <w:tcPr>
            <w:cnfStyle w:val="000001000000" w:firstRow="0" w:lastRow="0" w:firstColumn="0" w:lastColumn="0" w:oddVBand="0" w:evenVBand="1" w:oddHBand="0" w:evenHBand="0" w:firstRowFirstColumn="0" w:firstRowLastColumn="0" w:lastRowFirstColumn="0" w:lastRowLastColumn="0"/>
            <w:tcW w:w="8268" w:type="dxa"/>
          </w:tcPr>
          <w:p w14:paraId="3AF5B1A4" w14:textId="77777777" w:rsidR="00286D45" w:rsidRPr="009C63B6" w:rsidRDefault="00286D45" w:rsidP="00E56064">
            <w:pPr>
              <w:pStyle w:val="BodyText2"/>
              <w:numPr>
                <w:ilvl w:val="0"/>
                <w:numId w:val="4"/>
              </w:numPr>
              <w:tabs>
                <w:tab w:val="clear" w:pos="-1440"/>
                <w:tab w:val="clear" w:pos="360"/>
                <w:tab w:val="num" w:pos="490"/>
              </w:tabs>
              <w:ind w:left="490" w:hanging="490"/>
              <w:jc w:val="left"/>
              <w:rPr>
                <w:sz w:val="22"/>
                <w:szCs w:val="22"/>
              </w:rPr>
            </w:pPr>
            <w:r w:rsidRPr="009C63B6">
              <w:rPr>
                <w:sz w:val="22"/>
                <w:szCs w:val="22"/>
              </w:rPr>
              <w:t xml:space="preserve">Mead, </w:t>
            </w:r>
            <w:r w:rsidR="0070013D">
              <w:rPr>
                <w:sz w:val="22"/>
                <w:szCs w:val="22"/>
              </w:rPr>
              <w:t>J.</w:t>
            </w:r>
            <w:r w:rsidRPr="009C63B6">
              <w:rPr>
                <w:sz w:val="22"/>
                <w:szCs w:val="22"/>
              </w:rPr>
              <w:t xml:space="preserve"> F. (2000). Race-</w:t>
            </w:r>
            <w:r w:rsidR="00F36BCC" w:rsidRPr="009C63B6">
              <w:rPr>
                <w:sz w:val="22"/>
                <w:szCs w:val="22"/>
              </w:rPr>
              <w:t>conscious student selection processes</w:t>
            </w:r>
            <w:r w:rsidRPr="009C63B6">
              <w:rPr>
                <w:sz w:val="22"/>
                <w:szCs w:val="22"/>
              </w:rPr>
              <w:t xml:space="preserve">: Can </w:t>
            </w:r>
            <w:r w:rsidR="00F36BCC" w:rsidRPr="009C63B6">
              <w:rPr>
                <w:sz w:val="22"/>
                <w:szCs w:val="22"/>
              </w:rPr>
              <w:t>schools use race in furtherance of education for a multi-cultural society consistent with the constitution</w:t>
            </w:r>
            <w:r w:rsidR="00F36BCC">
              <w:rPr>
                <w:sz w:val="22"/>
                <w:szCs w:val="22"/>
              </w:rPr>
              <w:t>?</w:t>
            </w:r>
            <w:r w:rsidRPr="009C63B6">
              <w:rPr>
                <w:sz w:val="22"/>
                <w:szCs w:val="22"/>
              </w:rPr>
              <w:t xml:space="preserve"> Paper presented at the Annual Meeting of the University Council for Educational Administration, Albuquerque, </w:t>
            </w:r>
            <w:r w:rsidR="00C16F50" w:rsidRPr="009C63B6">
              <w:rPr>
                <w:sz w:val="22"/>
                <w:szCs w:val="22"/>
              </w:rPr>
              <w:t>NM</w:t>
            </w:r>
            <w:r w:rsidRPr="009C63B6">
              <w:rPr>
                <w:sz w:val="22"/>
                <w:szCs w:val="22"/>
              </w:rPr>
              <w:t>, November 3-5.</w:t>
            </w:r>
          </w:p>
          <w:p w14:paraId="7EACC32E" w14:textId="77777777" w:rsidR="00286D45" w:rsidRPr="009C63B6" w:rsidRDefault="00286D45" w:rsidP="00E56064">
            <w:pPr>
              <w:pStyle w:val="BodyText2"/>
              <w:tabs>
                <w:tab w:val="clear" w:pos="-1440"/>
                <w:tab w:val="num" w:pos="360"/>
                <w:tab w:val="left" w:pos="490"/>
              </w:tabs>
              <w:ind w:left="490" w:hanging="490"/>
              <w:jc w:val="left"/>
              <w:rPr>
                <w:sz w:val="22"/>
                <w:szCs w:val="22"/>
              </w:rPr>
            </w:pPr>
          </w:p>
        </w:tc>
      </w:tr>
      <w:tr w:rsidR="00286D45" w:rsidRPr="009C63B6" w14:paraId="75EE0264"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64174F2B"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D44FF48" w14:textId="77777777" w:rsidR="00286D45" w:rsidRPr="009C63B6" w:rsidRDefault="00286D45" w:rsidP="00E56064">
            <w:pPr>
              <w:pStyle w:val="Level1"/>
              <w:numPr>
                <w:ilvl w:val="0"/>
                <w:numId w:val="4"/>
              </w:numPr>
              <w:tabs>
                <w:tab w:val="clear" w:pos="360"/>
                <w:tab w:val="left" w:pos="436"/>
                <w:tab w:val="num" w:pos="490"/>
                <w:tab w:val="left" w:pos="4036"/>
                <w:tab w:val="left" w:pos="6676"/>
              </w:tabs>
              <w:ind w:left="490" w:hanging="490"/>
              <w:rPr>
                <w:b/>
                <w:bCs/>
                <w:sz w:val="22"/>
                <w:szCs w:val="22"/>
              </w:rPr>
            </w:pPr>
            <w:r w:rsidRPr="009C63B6">
              <w:rPr>
                <w:sz w:val="22"/>
                <w:szCs w:val="22"/>
              </w:rPr>
              <w:t xml:space="preserve">Mead, </w:t>
            </w:r>
            <w:r w:rsidR="0070013D">
              <w:rPr>
                <w:sz w:val="22"/>
                <w:szCs w:val="22"/>
              </w:rPr>
              <w:t>J.</w:t>
            </w:r>
            <w:r w:rsidRPr="009C63B6">
              <w:rPr>
                <w:sz w:val="22"/>
                <w:szCs w:val="22"/>
              </w:rPr>
              <w:t xml:space="preserve"> F. (2000).  City </w:t>
            </w:r>
            <w:r w:rsidR="00F36BCC" w:rsidRPr="009C63B6">
              <w:rPr>
                <w:sz w:val="22"/>
                <w:szCs w:val="22"/>
              </w:rPr>
              <w:t>charter schools</w:t>
            </w:r>
            <w:r w:rsidRPr="009C63B6">
              <w:rPr>
                <w:sz w:val="22"/>
                <w:szCs w:val="22"/>
              </w:rPr>
              <w:t xml:space="preserve">: The </w:t>
            </w:r>
            <w:r w:rsidR="00F36BCC" w:rsidRPr="009C63B6">
              <w:rPr>
                <w:sz w:val="22"/>
                <w:szCs w:val="22"/>
              </w:rPr>
              <w:t>legal and political issues that surfaced when the city of</w:t>
            </w:r>
            <w:r w:rsidRPr="009C63B6">
              <w:rPr>
                <w:sz w:val="22"/>
                <w:szCs w:val="22"/>
              </w:rPr>
              <w:t xml:space="preserve"> Milwaukee </w:t>
            </w:r>
            <w:r w:rsidR="00F36BCC" w:rsidRPr="009C63B6">
              <w:rPr>
                <w:sz w:val="22"/>
                <w:szCs w:val="22"/>
              </w:rPr>
              <w:t>gained the authority to charter</w:t>
            </w:r>
            <w:r w:rsidRPr="009C63B6">
              <w:rPr>
                <w:sz w:val="22"/>
                <w:szCs w:val="22"/>
              </w:rPr>
              <w:t>.”  Paper presented at the Annual Meeting of the American Educational Research Association, New Orleans, L</w:t>
            </w:r>
            <w:r w:rsidR="00C16F50" w:rsidRPr="009C63B6">
              <w:rPr>
                <w:sz w:val="22"/>
                <w:szCs w:val="22"/>
              </w:rPr>
              <w:t>A</w:t>
            </w:r>
            <w:r w:rsidRPr="009C63B6">
              <w:rPr>
                <w:sz w:val="22"/>
                <w:szCs w:val="22"/>
              </w:rPr>
              <w:t>, April 24-28.</w:t>
            </w:r>
          </w:p>
          <w:p w14:paraId="0B02651F" w14:textId="77777777" w:rsidR="00286D45" w:rsidRPr="009C63B6" w:rsidRDefault="00286D45" w:rsidP="00E56064">
            <w:pPr>
              <w:pStyle w:val="BodyText2"/>
              <w:tabs>
                <w:tab w:val="clear" w:pos="-1440"/>
                <w:tab w:val="num" w:pos="360"/>
                <w:tab w:val="left" w:pos="490"/>
              </w:tabs>
              <w:ind w:left="490" w:hanging="490"/>
              <w:jc w:val="left"/>
              <w:rPr>
                <w:sz w:val="22"/>
                <w:szCs w:val="22"/>
              </w:rPr>
            </w:pPr>
          </w:p>
        </w:tc>
      </w:tr>
      <w:tr w:rsidR="00286D45" w:rsidRPr="009C63B6" w14:paraId="7222DAD6"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46DEB601"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8F931FB" w14:textId="77777777" w:rsidR="00286D45" w:rsidRPr="009C63B6" w:rsidRDefault="00286D45" w:rsidP="00E56064">
            <w:pPr>
              <w:pStyle w:val="Level1"/>
              <w:numPr>
                <w:ilvl w:val="0"/>
                <w:numId w:val="4"/>
              </w:numPr>
              <w:tabs>
                <w:tab w:val="clear" w:pos="360"/>
                <w:tab w:val="left" w:pos="490"/>
                <w:tab w:val="left" w:pos="4036"/>
                <w:tab w:val="left" w:pos="6676"/>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w:t>
            </w:r>
            <w:r w:rsidR="00407E88">
              <w:rPr>
                <w:sz w:val="22"/>
                <w:szCs w:val="22"/>
              </w:rPr>
              <w:t>&amp;</w:t>
            </w:r>
            <w:r w:rsidRPr="009C63B6">
              <w:rPr>
                <w:sz w:val="22"/>
                <w:szCs w:val="22"/>
              </w:rPr>
              <w:t xml:space="preserve"> </w:t>
            </w:r>
            <w:proofErr w:type="spellStart"/>
            <w:r w:rsidRPr="009C63B6">
              <w:rPr>
                <w:sz w:val="22"/>
                <w:szCs w:val="22"/>
              </w:rPr>
              <w:t>Mehfoud</w:t>
            </w:r>
            <w:proofErr w:type="spellEnd"/>
            <w:r w:rsidRPr="009C63B6">
              <w:rPr>
                <w:sz w:val="22"/>
                <w:szCs w:val="22"/>
              </w:rPr>
              <w:t>, K</w:t>
            </w:r>
            <w:r w:rsidR="00F36BCC">
              <w:rPr>
                <w:sz w:val="22"/>
                <w:szCs w:val="22"/>
              </w:rPr>
              <w:t xml:space="preserve">. (2000). </w:t>
            </w:r>
            <w:r w:rsidRPr="009C63B6">
              <w:rPr>
                <w:sz w:val="22"/>
                <w:szCs w:val="22"/>
              </w:rPr>
              <w:t xml:space="preserve">The </w:t>
            </w:r>
            <w:r w:rsidR="00F36BCC">
              <w:rPr>
                <w:sz w:val="22"/>
                <w:szCs w:val="22"/>
              </w:rPr>
              <w:t>i</w:t>
            </w:r>
            <w:r w:rsidRPr="009C63B6">
              <w:rPr>
                <w:sz w:val="22"/>
                <w:szCs w:val="22"/>
              </w:rPr>
              <w:t xml:space="preserve">mplications of IDEA’s </w:t>
            </w:r>
            <w:r w:rsidR="00F36BCC" w:rsidRPr="009C63B6">
              <w:rPr>
                <w:sz w:val="22"/>
                <w:szCs w:val="22"/>
              </w:rPr>
              <w:t>discipline section for administrative and legal practice</w:t>
            </w:r>
            <w:r w:rsidRPr="009C63B6">
              <w:rPr>
                <w:sz w:val="22"/>
                <w:szCs w:val="22"/>
              </w:rPr>
              <w:t>.  Presentation at the Winter Seminar of the Education Law Association, Lake Tahoe, C</w:t>
            </w:r>
            <w:r w:rsidR="00C16F50" w:rsidRPr="009C63B6">
              <w:rPr>
                <w:sz w:val="22"/>
                <w:szCs w:val="22"/>
              </w:rPr>
              <w:t>A</w:t>
            </w:r>
            <w:r w:rsidRPr="009C63B6">
              <w:rPr>
                <w:sz w:val="22"/>
                <w:szCs w:val="22"/>
              </w:rPr>
              <w:t>, March 16-19.</w:t>
            </w:r>
          </w:p>
          <w:p w14:paraId="3AFF606C" w14:textId="77777777" w:rsidR="00286D45" w:rsidRPr="009C63B6" w:rsidRDefault="00286D45" w:rsidP="00E56064">
            <w:pPr>
              <w:pStyle w:val="Level1"/>
              <w:numPr>
                <w:ilvl w:val="0"/>
                <w:numId w:val="0"/>
              </w:numPr>
              <w:tabs>
                <w:tab w:val="num" w:pos="360"/>
                <w:tab w:val="left" w:pos="436"/>
                <w:tab w:val="left" w:pos="490"/>
                <w:tab w:val="left" w:pos="4036"/>
                <w:tab w:val="left" w:pos="6676"/>
              </w:tabs>
              <w:ind w:left="490" w:hanging="490"/>
              <w:rPr>
                <w:sz w:val="22"/>
                <w:szCs w:val="22"/>
              </w:rPr>
            </w:pPr>
          </w:p>
        </w:tc>
      </w:tr>
      <w:tr w:rsidR="00286D45" w:rsidRPr="009C63B6" w14:paraId="631B6419"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3E322826"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53AFC91" w14:textId="77777777" w:rsidR="00286D45" w:rsidRPr="009C63B6" w:rsidRDefault="00286D45" w:rsidP="00E56064">
            <w:pPr>
              <w:pStyle w:val="Level1"/>
              <w:numPr>
                <w:ilvl w:val="0"/>
                <w:numId w:val="4"/>
              </w:numPr>
              <w:tabs>
                <w:tab w:val="clear" w:pos="360"/>
                <w:tab w:val="left" w:pos="490"/>
                <w:tab w:val="left" w:pos="4036"/>
                <w:tab w:val="left" w:pos="6676"/>
              </w:tabs>
              <w:ind w:left="490" w:hanging="490"/>
              <w:rPr>
                <w:sz w:val="22"/>
                <w:szCs w:val="22"/>
              </w:rPr>
            </w:pPr>
            <w:r w:rsidRPr="009C63B6">
              <w:rPr>
                <w:sz w:val="22"/>
                <w:szCs w:val="22"/>
              </w:rPr>
              <w:t xml:space="preserve">Mead, </w:t>
            </w:r>
            <w:r w:rsidR="0070013D">
              <w:rPr>
                <w:sz w:val="22"/>
                <w:szCs w:val="22"/>
              </w:rPr>
              <w:t>J.</w:t>
            </w:r>
            <w:r w:rsidR="00F36BCC">
              <w:rPr>
                <w:sz w:val="22"/>
                <w:szCs w:val="22"/>
              </w:rPr>
              <w:t xml:space="preserve"> F. (1999). </w:t>
            </w:r>
            <w:r w:rsidRPr="009C63B6">
              <w:rPr>
                <w:sz w:val="22"/>
                <w:szCs w:val="22"/>
              </w:rPr>
              <w:t xml:space="preserve">Discipline of </w:t>
            </w:r>
            <w:r w:rsidR="00F36BCC" w:rsidRPr="009C63B6">
              <w:rPr>
                <w:sz w:val="22"/>
                <w:szCs w:val="22"/>
              </w:rPr>
              <w:t>students with disabilities at the state level</w:t>
            </w:r>
            <w:r w:rsidRPr="009C63B6">
              <w:rPr>
                <w:sz w:val="22"/>
                <w:szCs w:val="22"/>
              </w:rPr>
              <w:t xml:space="preserve">: A </w:t>
            </w:r>
            <w:r w:rsidR="00F36BCC" w:rsidRPr="009C63B6">
              <w:rPr>
                <w:sz w:val="22"/>
                <w:szCs w:val="22"/>
              </w:rPr>
              <w:t>comparison of state statutes</w:t>
            </w:r>
            <w:r w:rsidRPr="009C63B6">
              <w:rPr>
                <w:sz w:val="22"/>
                <w:szCs w:val="22"/>
              </w:rPr>
              <w:t>. Paper presented at the Annual Meeting of the Education Law Association, Chicago, I</w:t>
            </w:r>
            <w:r w:rsidR="00C16F50" w:rsidRPr="009C63B6">
              <w:rPr>
                <w:sz w:val="22"/>
                <w:szCs w:val="22"/>
              </w:rPr>
              <w:t>L</w:t>
            </w:r>
            <w:r w:rsidRPr="009C63B6">
              <w:rPr>
                <w:sz w:val="22"/>
                <w:szCs w:val="22"/>
              </w:rPr>
              <w:t>, November 4-6.</w:t>
            </w:r>
          </w:p>
          <w:p w14:paraId="62F81A72" w14:textId="77777777" w:rsidR="00286D45" w:rsidRPr="009C63B6" w:rsidRDefault="00286D45" w:rsidP="00E56064">
            <w:pPr>
              <w:pStyle w:val="Level1"/>
              <w:numPr>
                <w:ilvl w:val="0"/>
                <w:numId w:val="0"/>
              </w:numPr>
              <w:tabs>
                <w:tab w:val="num" w:pos="360"/>
                <w:tab w:val="left" w:pos="436"/>
                <w:tab w:val="left" w:pos="490"/>
                <w:tab w:val="left" w:pos="4036"/>
                <w:tab w:val="left" w:pos="6676"/>
              </w:tabs>
              <w:ind w:left="490" w:hanging="490"/>
              <w:rPr>
                <w:sz w:val="22"/>
                <w:szCs w:val="22"/>
              </w:rPr>
            </w:pPr>
          </w:p>
        </w:tc>
      </w:tr>
      <w:tr w:rsidR="00286D45" w:rsidRPr="009C63B6" w14:paraId="6A4FD3C9"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2CDC075F"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0139DC2" w14:textId="77777777" w:rsidR="00286D45" w:rsidRPr="009C63B6" w:rsidRDefault="00286D45" w:rsidP="00E56064">
            <w:pPr>
              <w:pStyle w:val="Level1"/>
              <w:numPr>
                <w:ilvl w:val="0"/>
                <w:numId w:val="4"/>
              </w:numPr>
              <w:tabs>
                <w:tab w:val="clear" w:pos="360"/>
                <w:tab w:val="left" w:pos="436"/>
                <w:tab w:val="num" w:pos="490"/>
                <w:tab w:val="left" w:pos="4036"/>
                <w:tab w:val="left" w:pos="6676"/>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w:t>
            </w:r>
            <w:r w:rsidR="00407E88">
              <w:rPr>
                <w:sz w:val="22"/>
                <w:szCs w:val="22"/>
              </w:rPr>
              <w:t>&amp;</w:t>
            </w:r>
            <w:r w:rsidRPr="009C63B6">
              <w:rPr>
                <w:sz w:val="22"/>
                <w:szCs w:val="22"/>
              </w:rPr>
              <w:t xml:space="preserve"> Green, </w:t>
            </w:r>
            <w:r w:rsidR="00A01C7D">
              <w:rPr>
                <w:sz w:val="22"/>
                <w:szCs w:val="22"/>
              </w:rPr>
              <w:t>P.</w:t>
            </w:r>
            <w:r w:rsidR="00F36BCC">
              <w:rPr>
                <w:sz w:val="22"/>
                <w:szCs w:val="22"/>
              </w:rPr>
              <w:t xml:space="preserve"> C.  (1999). </w:t>
            </w:r>
            <w:r w:rsidRPr="009C63B6">
              <w:rPr>
                <w:sz w:val="22"/>
                <w:szCs w:val="22"/>
              </w:rPr>
              <w:t xml:space="preserve">Making </w:t>
            </w:r>
            <w:r w:rsidR="00F36BCC">
              <w:rPr>
                <w:sz w:val="22"/>
                <w:szCs w:val="22"/>
              </w:rPr>
              <w:t>p</w:t>
            </w:r>
            <w:r w:rsidRPr="009C63B6">
              <w:rPr>
                <w:sz w:val="22"/>
                <w:szCs w:val="22"/>
              </w:rPr>
              <w:t xml:space="preserve">romises: Have </w:t>
            </w:r>
            <w:r w:rsidR="00F36BCC" w:rsidRPr="009C63B6">
              <w:rPr>
                <w:sz w:val="22"/>
                <w:szCs w:val="22"/>
              </w:rPr>
              <w:t>charter schools resurrected educational malpractice as a cause of action</w:t>
            </w:r>
            <w:r w:rsidRPr="009C63B6">
              <w:rPr>
                <w:sz w:val="22"/>
                <w:szCs w:val="22"/>
              </w:rPr>
              <w:t>?</w:t>
            </w:r>
            <w:r w:rsidR="00F36BCC">
              <w:rPr>
                <w:sz w:val="22"/>
                <w:szCs w:val="22"/>
              </w:rPr>
              <w:t xml:space="preserve"> P</w:t>
            </w:r>
            <w:r w:rsidRPr="009C63B6">
              <w:rPr>
                <w:sz w:val="22"/>
                <w:szCs w:val="22"/>
              </w:rPr>
              <w:t>aper presented at the Annual Meeting of the American Educational Research Association, Montreal, Canada, April 19-23.</w:t>
            </w:r>
          </w:p>
          <w:p w14:paraId="5B97D193" w14:textId="77777777" w:rsidR="00286D45" w:rsidRPr="009C63B6" w:rsidRDefault="00286D45" w:rsidP="00E56064">
            <w:pPr>
              <w:pStyle w:val="Level1"/>
              <w:numPr>
                <w:ilvl w:val="0"/>
                <w:numId w:val="0"/>
              </w:numPr>
              <w:tabs>
                <w:tab w:val="num" w:pos="360"/>
                <w:tab w:val="left" w:pos="436"/>
                <w:tab w:val="left" w:pos="490"/>
                <w:tab w:val="left" w:pos="4036"/>
                <w:tab w:val="left" w:pos="6676"/>
              </w:tabs>
              <w:ind w:left="490" w:hanging="490"/>
              <w:rPr>
                <w:sz w:val="22"/>
                <w:szCs w:val="22"/>
              </w:rPr>
            </w:pPr>
          </w:p>
        </w:tc>
      </w:tr>
      <w:tr w:rsidR="00286D45" w:rsidRPr="009C63B6" w14:paraId="28B4E29F"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37CA8A1"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05DDD77" w14:textId="77777777" w:rsidR="00286D45" w:rsidRPr="009C63B6" w:rsidRDefault="00286D45" w:rsidP="00E56064">
            <w:pPr>
              <w:pStyle w:val="Level1"/>
              <w:numPr>
                <w:ilvl w:val="0"/>
                <w:numId w:val="4"/>
              </w:numPr>
              <w:tabs>
                <w:tab w:val="clear" w:pos="360"/>
                <w:tab w:val="left" w:pos="490"/>
                <w:tab w:val="left" w:pos="4036"/>
                <w:tab w:val="left" w:pos="6676"/>
              </w:tabs>
              <w:ind w:left="490" w:hanging="490"/>
              <w:rPr>
                <w:sz w:val="22"/>
                <w:szCs w:val="22"/>
              </w:rPr>
            </w:pPr>
            <w:r w:rsidRPr="009C63B6">
              <w:rPr>
                <w:sz w:val="22"/>
                <w:szCs w:val="22"/>
              </w:rPr>
              <w:t xml:space="preserve">Mead, </w:t>
            </w:r>
            <w:r w:rsidR="0070013D">
              <w:rPr>
                <w:sz w:val="22"/>
                <w:szCs w:val="22"/>
              </w:rPr>
              <w:t>J.</w:t>
            </w:r>
            <w:r w:rsidR="00F36BCC">
              <w:rPr>
                <w:sz w:val="22"/>
                <w:szCs w:val="22"/>
              </w:rPr>
              <w:t xml:space="preserve"> F.  (1999). </w:t>
            </w:r>
            <w:r w:rsidRPr="009C63B6">
              <w:rPr>
                <w:sz w:val="22"/>
                <w:szCs w:val="22"/>
              </w:rPr>
              <w:t xml:space="preserve">Revising </w:t>
            </w:r>
            <w:r w:rsidR="00F36BCC" w:rsidRPr="009C63B6">
              <w:rPr>
                <w:sz w:val="22"/>
                <w:szCs w:val="22"/>
              </w:rPr>
              <w:t>policy and setting direction</w:t>
            </w:r>
            <w:r w:rsidRPr="009C63B6">
              <w:rPr>
                <w:sz w:val="22"/>
                <w:szCs w:val="22"/>
              </w:rPr>
              <w:t xml:space="preserve">: The </w:t>
            </w:r>
            <w:r w:rsidR="00F36BCC" w:rsidRPr="009C63B6">
              <w:rPr>
                <w:sz w:val="22"/>
                <w:szCs w:val="22"/>
              </w:rPr>
              <w:t>needs created by the 1997 changes to the</w:t>
            </w:r>
            <w:r w:rsidRPr="009C63B6">
              <w:rPr>
                <w:sz w:val="22"/>
                <w:szCs w:val="22"/>
              </w:rPr>
              <w:t xml:space="preserve"> Individuals with Disabilities Education Act. </w:t>
            </w:r>
            <w:r w:rsidR="00F36BCC">
              <w:rPr>
                <w:sz w:val="22"/>
                <w:szCs w:val="22"/>
              </w:rPr>
              <w:t>P</w:t>
            </w:r>
            <w:r w:rsidRPr="009C63B6">
              <w:rPr>
                <w:sz w:val="22"/>
                <w:szCs w:val="22"/>
              </w:rPr>
              <w:t>aper presented at the Annual Meeting of the American Educational Research Association, Montreal, Canada, April 19-23.</w:t>
            </w:r>
          </w:p>
          <w:p w14:paraId="1C05E1D1" w14:textId="77777777" w:rsidR="00286D45" w:rsidRPr="009C63B6" w:rsidRDefault="00286D45" w:rsidP="00E56064">
            <w:pPr>
              <w:pStyle w:val="Level1"/>
              <w:numPr>
                <w:ilvl w:val="0"/>
                <w:numId w:val="0"/>
              </w:numPr>
              <w:tabs>
                <w:tab w:val="num" w:pos="360"/>
                <w:tab w:val="left" w:pos="436"/>
                <w:tab w:val="left" w:pos="490"/>
                <w:tab w:val="left" w:pos="4036"/>
                <w:tab w:val="left" w:pos="6676"/>
              </w:tabs>
              <w:ind w:left="490" w:hanging="490"/>
              <w:rPr>
                <w:sz w:val="22"/>
                <w:szCs w:val="22"/>
              </w:rPr>
            </w:pPr>
            <w:r w:rsidRPr="009C63B6">
              <w:rPr>
                <w:sz w:val="22"/>
                <w:szCs w:val="22"/>
              </w:rPr>
              <w:tab/>
            </w:r>
          </w:p>
        </w:tc>
      </w:tr>
      <w:tr w:rsidR="00286D45" w:rsidRPr="009C63B6" w14:paraId="60A83674"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3E66C37B"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076617BC"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(1998).  Vouchers under </w:t>
            </w:r>
            <w:r w:rsidR="00F36BCC">
              <w:rPr>
                <w:sz w:val="22"/>
                <w:szCs w:val="22"/>
              </w:rPr>
              <w:t>s</w:t>
            </w:r>
            <w:r w:rsidRPr="009C63B6">
              <w:rPr>
                <w:sz w:val="22"/>
                <w:szCs w:val="22"/>
              </w:rPr>
              <w:t xml:space="preserve">crutiny: The </w:t>
            </w:r>
            <w:r w:rsidR="00F36BCC" w:rsidRPr="009C63B6">
              <w:rPr>
                <w:sz w:val="22"/>
                <w:szCs w:val="22"/>
              </w:rPr>
              <w:t xml:space="preserve">latest legal chapter </w:t>
            </w:r>
            <w:r w:rsidRPr="009C63B6">
              <w:rPr>
                <w:sz w:val="22"/>
                <w:szCs w:val="22"/>
              </w:rPr>
              <w:t xml:space="preserve">in the Milwaukee Parental Choice Program. </w:t>
            </w:r>
            <w:r w:rsidR="00F36BCC">
              <w:rPr>
                <w:sz w:val="22"/>
                <w:szCs w:val="22"/>
              </w:rPr>
              <w:t>P</w:t>
            </w:r>
            <w:r w:rsidRPr="009C63B6">
              <w:rPr>
                <w:sz w:val="22"/>
                <w:szCs w:val="22"/>
              </w:rPr>
              <w:t xml:space="preserve">aper presented at the Annual Meeting of the Education Law Association, Charleston, </w:t>
            </w:r>
            <w:r w:rsidR="00C16F50" w:rsidRPr="009C63B6">
              <w:rPr>
                <w:sz w:val="22"/>
                <w:szCs w:val="22"/>
              </w:rPr>
              <w:t>SC</w:t>
            </w:r>
            <w:r w:rsidRPr="009C63B6">
              <w:rPr>
                <w:sz w:val="22"/>
                <w:szCs w:val="22"/>
              </w:rPr>
              <w:t>, Nov. 19-21.</w:t>
            </w:r>
          </w:p>
          <w:p w14:paraId="72A936CC" w14:textId="77777777" w:rsidR="00286D45" w:rsidRPr="009C63B6" w:rsidRDefault="00286D45" w:rsidP="00E56064">
            <w:pPr>
              <w:pStyle w:val="Level1"/>
              <w:numPr>
                <w:ilvl w:val="0"/>
                <w:numId w:val="0"/>
              </w:numPr>
              <w:tabs>
                <w:tab w:val="num" w:pos="360"/>
                <w:tab w:val="left" w:pos="436"/>
                <w:tab w:val="left" w:pos="490"/>
                <w:tab w:val="left" w:pos="4036"/>
                <w:tab w:val="left" w:pos="6676"/>
              </w:tabs>
              <w:ind w:left="490" w:hanging="490"/>
              <w:rPr>
                <w:sz w:val="22"/>
                <w:szCs w:val="22"/>
              </w:rPr>
            </w:pPr>
          </w:p>
        </w:tc>
      </w:tr>
      <w:tr w:rsidR="00286D45" w:rsidRPr="009C63B6" w14:paraId="09E53C79"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303DF435"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3CE5697"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w:t>
            </w:r>
            <w:r w:rsidR="00407E88">
              <w:rPr>
                <w:sz w:val="22"/>
                <w:szCs w:val="22"/>
              </w:rPr>
              <w:t>&amp;</w:t>
            </w:r>
            <w:r w:rsidR="00F36BCC">
              <w:rPr>
                <w:sz w:val="22"/>
                <w:szCs w:val="22"/>
              </w:rPr>
              <w:t xml:space="preserve"> </w:t>
            </w:r>
            <w:proofErr w:type="spellStart"/>
            <w:r w:rsidR="00F36BCC">
              <w:rPr>
                <w:sz w:val="22"/>
                <w:szCs w:val="22"/>
              </w:rPr>
              <w:t>Jasna</w:t>
            </w:r>
            <w:proofErr w:type="spellEnd"/>
            <w:r w:rsidR="00F36BCC">
              <w:rPr>
                <w:sz w:val="22"/>
                <w:szCs w:val="22"/>
              </w:rPr>
              <w:t>, R</w:t>
            </w:r>
            <w:r w:rsidR="007D3B4E">
              <w:rPr>
                <w:sz w:val="22"/>
                <w:szCs w:val="22"/>
              </w:rPr>
              <w:t>.</w:t>
            </w:r>
            <w:r w:rsidR="00F36BCC">
              <w:rPr>
                <w:sz w:val="22"/>
                <w:szCs w:val="22"/>
              </w:rPr>
              <w:t xml:space="preserve"> (1998). </w:t>
            </w:r>
            <w:r w:rsidRPr="009C63B6">
              <w:rPr>
                <w:sz w:val="22"/>
                <w:szCs w:val="22"/>
              </w:rPr>
              <w:t xml:space="preserve">Conflicts of </w:t>
            </w:r>
            <w:r w:rsidR="00F36BCC">
              <w:rPr>
                <w:sz w:val="22"/>
                <w:szCs w:val="22"/>
              </w:rPr>
              <w:t>t</w:t>
            </w:r>
            <w:r w:rsidRPr="009C63B6">
              <w:rPr>
                <w:sz w:val="22"/>
                <w:szCs w:val="22"/>
              </w:rPr>
              <w:t xml:space="preserve">ime: Exploring </w:t>
            </w:r>
            <w:r w:rsidR="00F36BCC" w:rsidRPr="009C63B6">
              <w:rPr>
                <w:sz w:val="22"/>
                <w:szCs w:val="22"/>
              </w:rPr>
              <w:t>potential conflicts between collective bargaining agreements</w:t>
            </w:r>
            <w:r w:rsidRPr="009C63B6">
              <w:rPr>
                <w:sz w:val="22"/>
                <w:szCs w:val="22"/>
              </w:rPr>
              <w:t xml:space="preserve"> and the 1997 Amendments to the IDEA. </w:t>
            </w:r>
            <w:r w:rsidR="00F36BCC">
              <w:rPr>
                <w:sz w:val="22"/>
                <w:szCs w:val="22"/>
              </w:rPr>
              <w:t>P</w:t>
            </w:r>
            <w:r w:rsidRPr="009C63B6">
              <w:rPr>
                <w:sz w:val="22"/>
                <w:szCs w:val="22"/>
              </w:rPr>
              <w:t xml:space="preserve">aper presented at the Annual Meeting of the Education Law Association, Charleston, </w:t>
            </w:r>
            <w:r w:rsidR="00C16F50" w:rsidRPr="009C63B6">
              <w:rPr>
                <w:sz w:val="22"/>
                <w:szCs w:val="22"/>
              </w:rPr>
              <w:t>SC</w:t>
            </w:r>
            <w:r w:rsidRPr="009C63B6">
              <w:rPr>
                <w:sz w:val="22"/>
                <w:szCs w:val="22"/>
              </w:rPr>
              <w:t>, Nov. 19-21.</w:t>
            </w:r>
          </w:p>
          <w:p w14:paraId="2DDCC7AE" w14:textId="77777777" w:rsidR="00286D45" w:rsidRPr="009C63B6" w:rsidRDefault="00286D45" w:rsidP="00E56064">
            <w:pPr>
              <w:tabs>
                <w:tab w:val="num" w:pos="360"/>
                <w:tab w:val="left" w:pos="490"/>
              </w:tabs>
              <w:ind w:left="490" w:hanging="490"/>
              <w:rPr>
                <w:sz w:val="22"/>
                <w:szCs w:val="22"/>
              </w:rPr>
            </w:pPr>
          </w:p>
        </w:tc>
      </w:tr>
      <w:tr w:rsidR="00286D45" w:rsidRPr="009C63B6" w14:paraId="3535EF15"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3A4DB4C4"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21C8FA1"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McCarthy, M</w:t>
            </w:r>
            <w:r w:rsidR="00F36BCC">
              <w:rPr>
                <w:sz w:val="22"/>
                <w:szCs w:val="22"/>
              </w:rPr>
              <w:t>.</w:t>
            </w:r>
            <w:r w:rsidRPr="009C63B6">
              <w:rPr>
                <w:sz w:val="22"/>
                <w:szCs w:val="22"/>
              </w:rPr>
              <w:t xml:space="preserve">, </w:t>
            </w:r>
            <w:proofErr w:type="spellStart"/>
            <w:r w:rsidRPr="009C63B6">
              <w:rPr>
                <w:sz w:val="22"/>
                <w:szCs w:val="22"/>
              </w:rPr>
              <w:t>Cambron</w:t>
            </w:r>
            <w:proofErr w:type="spellEnd"/>
            <w:r w:rsidRPr="009C63B6">
              <w:rPr>
                <w:sz w:val="22"/>
                <w:szCs w:val="22"/>
              </w:rPr>
              <w:t>-McCabe, N</w:t>
            </w:r>
            <w:r w:rsidR="00F36BCC">
              <w:rPr>
                <w:sz w:val="22"/>
                <w:szCs w:val="22"/>
              </w:rPr>
              <w:t>.</w:t>
            </w:r>
            <w:r w:rsidRPr="009C63B6">
              <w:rPr>
                <w:sz w:val="22"/>
                <w:szCs w:val="22"/>
              </w:rPr>
              <w:t>, Russo, C</w:t>
            </w:r>
            <w:r w:rsidR="00F36BCC">
              <w:rPr>
                <w:sz w:val="22"/>
                <w:szCs w:val="22"/>
              </w:rPr>
              <w:t>.</w:t>
            </w:r>
            <w:r w:rsidRPr="009C63B6">
              <w:rPr>
                <w:sz w:val="22"/>
                <w:szCs w:val="22"/>
              </w:rPr>
              <w:t xml:space="preserve">, </w:t>
            </w:r>
            <w:r w:rsidR="00407E88">
              <w:rPr>
                <w:sz w:val="22"/>
                <w:szCs w:val="22"/>
              </w:rPr>
              <w:t>&amp;</w:t>
            </w:r>
            <w:r w:rsidRPr="009C63B6">
              <w:rPr>
                <w:sz w:val="22"/>
                <w:szCs w:val="22"/>
              </w:rPr>
              <w:t xml:space="preserve"> Mead, </w:t>
            </w:r>
            <w:r w:rsidR="0070013D">
              <w:rPr>
                <w:sz w:val="22"/>
                <w:szCs w:val="22"/>
              </w:rPr>
              <w:t>J.</w:t>
            </w:r>
            <w:r w:rsidR="00F36BCC">
              <w:rPr>
                <w:sz w:val="22"/>
                <w:szCs w:val="22"/>
              </w:rPr>
              <w:t xml:space="preserve"> (1998). </w:t>
            </w:r>
            <w:r w:rsidRPr="009C63B6">
              <w:rPr>
                <w:sz w:val="22"/>
                <w:szCs w:val="22"/>
              </w:rPr>
              <w:t xml:space="preserve">Sexual </w:t>
            </w:r>
            <w:r w:rsidR="00F36BCC">
              <w:rPr>
                <w:sz w:val="22"/>
                <w:szCs w:val="22"/>
              </w:rPr>
              <w:t>h</w:t>
            </w:r>
            <w:r w:rsidRPr="009C63B6">
              <w:rPr>
                <w:sz w:val="22"/>
                <w:szCs w:val="22"/>
              </w:rPr>
              <w:t xml:space="preserve">arassment: A </w:t>
            </w:r>
            <w:r w:rsidR="00F36BCC" w:rsidRPr="009C63B6">
              <w:rPr>
                <w:sz w:val="22"/>
                <w:szCs w:val="22"/>
              </w:rPr>
              <w:t>panel d</w:t>
            </w:r>
            <w:r w:rsidRPr="009C63B6">
              <w:rPr>
                <w:sz w:val="22"/>
                <w:szCs w:val="22"/>
              </w:rPr>
              <w:t xml:space="preserve">iscussion. National Council of Professors of Educational Administration, Juneau, </w:t>
            </w:r>
            <w:r w:rsidR="00C16F50" w:rsidRPr="009C63B6">
              <w:rPr>
                <w:sz w:val="22"/>
                <w:szCs w:val="22"/>
              </w:rPr>
              <w:t>AK</w:t>
            </w:r>
            <w:r w:rsidRPr="009C63B6">
              <w:rPr>
                <w:sz w:val="22"/>
                <w:szCs w:val="22"/>
              </w:rPr>
              <w:t>, August 2-7.</w:t>
            </w:r>
          </w:p>
          <w:p w14:paraId="2CBEF7D2" w14:textId="77777777" w:rsidR="00286D45" w:rsidRPr="009C63B6" w:rsidRDefault="00286D45" w:rsidP="00E56064">
            <w:pPr>
              <w:tabs>
                <w:tab w:val="num" w:pos="360"/>
                <w:tab w:val="left" w:pos="490"/>
              </w:tabs>
              <w:ind w:left="490" w:hanging="490"/>
              <w:rPr>
                <w:sz w:val="22"/>
                <w:szCs w:val="22"/>
              </w:rPr>
            </w:pPr>
          </w:p>
        </w:tc>
      </w:tr>
      <w:tr w:rsidR="00286D45" w:rsidRPr="009C63B6" w14:paraId="3B6BF2AC"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121D084"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9495AA1"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(1998). Expressions of </w:t>
            </w:r>
            <w:r w:rsidR="00F36BCC" w:rsidRPr="009C63B6">
              <w:rPr>
                <w:sz w:val="22"/>
                <w:szCs w:val="22"/>
              </w:rPr>
              <w:t>congressional i</w:t>
            </w:r>
            <w:r w:rsidRPr="009C63B6">
              <w:rPr>
                <w:sz w:val="22"/>
                <w:szCs w:val="22"/>
              </w:rPr>
              <w:t xml:space="preserve">ntent: Examining the </w:t>
            </w:r>
            <w:r w:rsidR="00F36BCC">
              <w:rPr>
                <w:sz w:val="22"/>
                <w:szCs w:val="22"/>
              </w:rPr>
              <w:t>r</w:t>
            </w:r>
            <w:r w:rsidRPr="009C63B6">
              <w:rPr>
                <w:sz w:val="22"/>
                <w:szCs w:val="22"/>
              </w:rPr>
              <w:t>eauthorization of the Individuals with Disabilities Education Act.</w:t>
            </w:r>
            <w:r w:rsidR="00F36BCC">
              <w:rPr>
                <w:sz w:val="22"/>
                <w:szCs w:val="22"/>
              </w:rPr>
              <w:t xml:space="preserve"> P</w:t>
            </w:r>
            <w:r w:rsidRPr="009C63B6">
              <w:rPr>
                <w:sz w:val="22"/>
                <w:szCs w:val="22"/>
              </w:rPr>
              <w:t>aper presented at the Annual Meeting of the American Educational Research Association, San Diego, C</w:t>
            </w:r>
            <w:r w:rsidR="00C16F50" w:rsidRPr="009C63B6">
              <w:rPr>
                <w:sz w:val="22"/>
                <w:szCs w:val="22"/>
              </w:rPr>
              <w:t>A</w:t>
            </w:r>
            <w:r w:rsidRPr="009C63B6">
              <w:rPr>
                <w:sz w:val="22"/>
                <w:szCs w:val="22"/>
              </w:rPr>
              <w:t>, April 13-17.</w:t>
            </w:r>
          </w:p>
          <w:p w14:paraId="4E26A3EF" w14:textId="77777777" w:rsidR="00286D45" w:rsidRPr="009C63B6" w:rsidRDefault="00286D45" w:rsidP="00E56064">
            <w:pPr>
              <w:tabs>
                <w:tab w:val="num" w:pos="360"/>
                <w:tab w:val="left" w:pos="490"/>
              </w:tabs>
              <w:ind w:left="490" w:hanging="490"/>
              <w:rPr>
                <w:sz w:val="22"/>
                <w:szCs w:val="22"/>
              </w:rPr>
            </w:pPr>
          </w:p>
        </w:tc>
      </w:tr>
      <w:tr w:rsidR="00286D45" w:rsidRPr="009C63B6" w14:paraId="6611E93F"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37498B13"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B692289"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(1998). The </w:t>
            </w:r>
            <w:r w:rsidR="00F36BCC" w:rsidRPr="009C63B6">
              <w:rPr>
                <w:sz w:val="22"/>
                <w:szCs w:val="22"/>
              </w:rPr>
              <w:t>reauthorization p</w:t>
            </w:r>
            <w:r w:rsidRPr="009C63B6">
              <w:rPr>
                <w:sz w:val="22"/>
                <w:szCs w:val="22"/>
              </w:rPr>
              <w:t xml:space="preserve">rocess of the IDEA: Expressions of </w:t>
            </w:r>
            <w:r w:rsidR="00F36BCC">
              <w:rPr>
                <w:sz w:val="22"/>
                <w:szCs w:val="22"/>
              </w:rPr>
              <w:t>e</w:t>
            </w:r>
            <w:r w:rsidRPr="009C63B6">
              <w:rPr>
                <w:sz w:val="22"/>
                <w:szCs w:val="22"/>
              </w:rPr>
              <w:t xml:space="preserve">quity. </w:t>
            </w:r>
            <w:r w:rsidR="00F36BCC">
              <w:rPr>
                <w:sz w:val="22"/>
                <w:szCs w:val="22"/>
              </w:rPr>
              <w:t>P</w:t>
            </w:r>
            <w:r w:rsidRPr="009C63B6">
              <w:rPr>
                <w:sz w:val="22"/>
                <w:szCs w:val="22"/>
              </w:rPr>
              <w:t>aper presented at the Annual Meeting of the American Educational Research Association, San Diego, C</w:t>
            </w:r>
            <w:r w:rsidR="00C16F50" w:rsidRPr="009C63B6">
              <w:rPr>
                <w:sz w:val="22"/>
                <w:szCs w:val="22"/>
              </w:rPr>
              <w:t>A</w:t>
            </w:r>
            <w:r w:rsidRPr="009C63B6">
              <w:rPr>
                <w:sz w:val="22"/>
                <w:szCs w:val="22"/>
              </w:rPr>
              <w:t>, April 13-17.</w:t>
            </w:r>
          </w:p>
          <w:p w14:paraId="2B5E91F3" w14:textId="77777777" w:rsidR="00286D45" w:rsidRPr="009C63B6" w:rsidRDefault="00286D45" w:rsidP="00E56064">
            <w:pPr>
              <w:tabs>
                <w:tab w:val="num" w:pos="360"/>
                <w:tab w:val="left" w:pos="490"/>
              </w:tabs>
              <w:ind w:left="490" w:hanging="490"/>
              <w:rPr>
                <w:sz w:val="22"/>
                <w:szCs w:val="22"/>
              </w:rPr>
            </w:pPr>
          </w:p>
        </w:tc>
      </w:tr>
      <w:tr w:rsidR="00286D45" w:rsidRPr="009C63B6" w14:paraId="77C4E484"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582E0B26"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lastRenderedPageBreak/>
              <w:t>*</w:t>
            </w:r>
          </w:p>
        </w:tc>
        <w:tc>
          <w:tcPr>
            <w:cnfStyle w:val="000001000000" w:firstRow="0" w:lastRow="0" w:firstColumn="0" w:lastColumn="0" w:oddVBand="0" w:evenVBand="1" w:oddHBand="0" w:evenHBand="0" w:firstRowFirstColumn="0" w:firstRowLastColumn="0" w:lastRowFirstColumn="0" w:lastRowLastColumn="0"/>
            <w:tcW w:w="8268" w:type="dxa"/>
          </w:tcPr>
          <w:p w14:paraId="796E94E8" w14:textId="77777777" w:rsidR="00286D45" w:rsidRPr="009C63B6" w:rsidRDefault="00286D45" w:rsidP="00E56064">
            <w:pPr>
              <w:numPr>
                <w:ilvl w:val="0"/>
                <w:numId w:val="4"/>
              </w:numPr>
              <w:tabs>
                <w:tab w:val="clear" w:pos="360"/>
                <w:tab w:val="num" w:pos="490"/>
              </w:tabs>
              <w:ind w:left="490" w:hanging="490"/>
              <w:rPr>
                <w:sz w:val="22"/>
                <w:szCs w:val="22"/>
              </w:rPr>
            </w:pPr>
            <w:proofErr w:type="spellStart"/>
            <w:r w:rsidRPr="009C63B6">
              <w:rPr>
                <w:sz w:val="22"/>
                <w:szCs w:val="22"/>
              </w:rPr>
              <w:t>Haubrich</w:t>
            </w:r>
            <w:proofErr w:type="spellEnd"/>
            <w:r w:rsidRPr="009C63B6">
              <w:rPr>
                <w:sz w:val="22"/>
                <w:szCs w:val="22"/>
              </w:rPr>
              <w:t>, P</w:t>
            </w:r>
            <w:r w:rsidR="00F36BCC">
              <w:rPr>
                <w:sz w:val="22"/>
                <w:szCs w:val="22"/>
              </w:rPr>
              <w:t>.</w:t>
            </w:r>
            <w:r w:rsidRPr="009C63B6">
              <w:rPr>
                <w:sz w:val="22"/>
                <w:szCs w:val="22"/>
              </w:rPr>
              <w:t xml:space="preserve"> A., </w:t>
            </w:r>
            <w:proofErr w:type="spellStart"/>
            <w:r w:rsidRPr="009C63B6">
              <w:rPr>
                <w:sz w:val="22"/>
                <w:szCs w:val="22"/>
              </w:rPr>
              <w:t>Hains</w:t>
            </w:r>
            <w:proofErr w:type="spellEnd"/>
            <w:r w:rsidRPr="009C63B6">
              <w:rPr>
                <w:sz w:val="22"/>
                <w:szCs w:val="22"/>
              </w:rPr>
              <w:t>, A</w:t>
            </w:r>
            <w:r w:rsidR="00F36BCC">
              <w:rPr>
                <w:sz w:val="22"/>
                <w:szCs w:val="22"/>
              </w:rPr>
              <w:t>.</w:t>
            </w:r>
            <w:r w:rsidRPr="009C63B6">
              <w:rPr>
                <w:sz w:val="22"/>
                <w:szCs w:val="22"/>
              </w:rPr>
              <w:t xml:space="preserve"> H., </w:t>
            </w:r>
            <w:proofErr w:type="spellStart"/>
            <w:r w:rsidRPr="009C63B6">
              <w:rPr>
                <w:sz w:val="22"/>
                <w:szCs w:val="22"/>
              </w:rPr>
              <w:t>Kritek</w:t>
            </w:r>
            <w:proofErr w:type="spellEnd"/>
            <w:r w:rsidRPr="009C63B6">
              <w:rPr>
                <w:sz w:val="22"/>
                <w:szCs w:val="22"/>
              </w:rPr>
              <w:t>, W</w:t>
            </w:r>
            <w:r w:rsidR="00F36BCC">
              <w:rPr>
                <w:sz w:val="22"/>
                <w:szCs w:val="22"/>
              </w:rPr>
              <w:t>.</w:t>
            </w:r>
            <w:r w:rsidRPr="009C63B6">
              <w:rPr>
                <w:sz w:val="22"/>
                <w:szCs w:val="22"/>
              </w:rPr>
              <w:t xml:space="preserve"> J., Madsen, J</w:t>
            </w:r>
            <w:r w:rsidR="00F36BCC">
              <w:rPr>
                <w:sz w:val="22"/>
                <w:szCs w:val="22"/>
              </w:rPr>
              <w:t>.</w:t>
            </w:r>
            <w:r w:rsidRPr="009C63B6">
              <w:rPr>
                <w:sz w:val="22"/>
                <w:szCs w:val="22"/>
              </w:rPr>
              <w:t xml:space="preserve"> A., Post, L</w:t>
            </w:r>
            <w:r w:rsidR="00F36BCC">
              <w:rPr>
                <w:sz w:val="22"/>
                <w:szCs w:val="22"/>
              </w:rPr>
              <w:t>.</w:t>
            </w:r>
            <w:r w:rsidRPr="009C63B6">
              <w:rPr>
                <w:sz w:val="22"/>
                <w:szCs w:val="22"/>
              </w:rPr>
              <w:t xml:space="preserve"> M., Mead, </w:t>
            </w:r>
            <w:r w:rsidR="0070013D">
              <w:rPr>
                <w:sz w:val="22"/>
                <w:szCs w:val="22"/>
              </w:rPr>
              <w:t>J.</w:t>
            </w:r>
            <w:r w:rsidRPr="009C63B6">
              <w:rPr>
                <w:sz w:val="22"/>
                <w:szCs w:val="22"/>
              </w:rPr>
              <w:t xml:space="preserve"> F., Williams, J</w:t>
            </w:r>
            <w:r w:rsidR="00F36BCC">
              <w:rPr>
                <w:sz w:val="22"/>
                <w:szCs w:val="22"/>
              </w:rPr>
              <w:t>.</w:t>
            </w:r>
            <w:r w:rsidRPr="009C63B6">
              <w:rPr>
                <w:sz w:val="22"/>
                <w:szCs w:val="22"/>
              </w:rPr>
              <w:t xml:space="preserve"> E. (1998). When a </w:t>
            </w:r>
            <w:r w:rsidR="00F36BCC" w:rsidRPr="009C63B6">
              <w:rPr>
                <w:sz w:val="22"/>
                <w:szCs w:val="22"/>
              </w:rPr>
              <w:t>university charters a school</w:t>
            </w:r>
            <w:r w:rsidRPr="009C63B6">
              <w:rPr>
                <w:sz w:val="22"/>
                <w:szCs w:val="22"/>
              </w:rPr>
              <w:t xml:space="preserve">: A </w:t>
            </w:r>
            <w:r w:rsidR="00F36BCC" w:rsidRPr="009C63B6">
              <w:rPr>
                <w:sz w:val="22"/>
                <w:szCs w:val="22"/>
              </w:rPr>
              <w:t>discussion of the process</w:t>
            </w:r>
            <w:r w:rsidRPr="009C63B6">
              <w:rPr>
                <w:sz w:val="22"/>
                <w:szCs w:val="22"/>
              </w:rPr>
              <w:t xml:space="preserve"> employed by the University of Wisconsin-Milwaukee. </w:t>
            </w:r>
            <w:r w:rsidR="00F36BCC">
              <w:rPr>
                <w:sz w:val="22"/>
                <w:szCs w:val="22"/>
              </w:rPr>
              <w:t>P</w:t>
            </w:r>
            <w:r w:rsidRPr="009C63B6">
              <w:rPr>
                <w:sz w:val="22"/>
                <w:szCs w:val="22"/>
              </w:rPr>
              <w:t>resentation at the Annual Meeting of the American Educational Research Association, San Diego, C</w:t>
            </w:r>
            <w:r w:rsidR="00C16F50" w:rsidRPr="009C63B6">
              <w:rPr>
                <w:sz w:val="22"/>
                <w:szCs w:val="22"/>
              </w:rPr>
              <w:t>A</w:t>
            </w:r>
            <w:r w:rsidRPr="009C63B6">
              <w:rPr>
                <w:sz w:val="22"/>
                <w:szCs w:val="22"/>
              </w:rPr>
              <w:t>, April 13-17.</w:t>
            </w:r>
          </w:p>
          <w:p w14:paraId="22537BE6" w14:textId="77777777" w:rsidR="00286D45" w:rsidRPr="009C63B6" w:rsidRDefault="00286D45" w:rsidP="00E56064">
            <w:pPr>
              <w:tabs>
                <w:tab w:val="num" w:pos="360"/>
                <w:tab w:val="left" w:pos="490"/>
              </w:tabs>
              <w:ind w:left="490" w:hanging="490"/>
              <w:rPr>
                <w:sz w:val="22"/>
                <w:szCs w:val="22"/>
              </w:rPr>
            </w:pPr>
          </w:p>
        </w:tc>
      </w:tr>
      <w:tr w:rsidR="00286D45" w:rsidRPr="009C63B6" w14:paraId="1D4622AC"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577FA479"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6D58DFF"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(1997)</w:t>
            </w:r>
            <w:r w:rsidR="00FF7BC4" w:rsidRPr="009C63B6">
              <w:rPr>
                <w:sz w:val="22"/>
                <w:szCs w:val="22"/>
              </w:rPr>
              <w:t xml:space="preserve">. </w:t>
            </w:r>
            <w:r w:rsidRPr="009C63B6">
              <w:rPr>
                <w:sz w:val="22"/>
                <w:szCs w:val="22"/>
              </w:rPr>
              <w:t xml:space="preserve">The Milwaukee Parental Choice Program: An </w:t>
            </w:r>
            <w:r w:rsidR="006D552C" w:rsidRPr="009C63B6">
              <w:rPr>
                <w:sz w:val="22"/>
                <w:szCs w:val="22"/>
              </w:rPr>
              <w:t>experiment challenged</w:t>
            </w:r>
            <w:r w:rsidR="006D552C">
              <w:rPr>
                <w:sz w:val="22"/>
                <w:szCs w:val="22"/>
              </w:rPr>
              <w:t>. P</w:t>
            </w:r>
            <w:r w:rsidRPr="009C63B6">
              <w:rPr>
                <w:sz w:val="22"/>
                <w:szCs w:val="22"/>
              </w:rPr>
              <w:t>aper presented at the Annual Meeting of the Education Law Association, Seattle, W</w:t>
            </w:r>
            <w:r w:rsidR="00C16F50" w:rsidRPr="009C63B6">
              <w:rPr>
                <w:sz w:val="22"/>
                <w:szCs w:val="22"/>
              </w:rPr>
              <w:t>A</w:t>
            </w:r>
            <w:r w:rsidRPr="009C63B6">
              <w:rPr>
                <w:sz w:val="22"/>
                <w:szCs w:val="22"/>
              </w:rPr>
              <w:t>, Nov. 20-22.</w:t>
            </w:r>
          </w:p>
          <w:p w14:paraId="59B559E2" w14:textId="77777777" w:rsidR="00286D45" w:rsidRPr="009C63B6" w:rsidRDefault="00286D45" w:rsidP="00E56064">
            <w:pPr>
              <w:tabs>
                <w:tab w:val="num" w:pos="360"/>
                <w:tab w:val="left" w:pos="490"/>
              </w:tabs>
              <w:ind w:left="490" w:hanging="490"/>
              <w:rPr>
                <w:sz w:val="22"/>
                <w:szCs w:val="22"/>
              </w:rPr>
            </w:pPr>
          </w:p>
        </w:tc>
      </w:tr>
      <w:tr w:rsidR="00286D45" w:rsidRPr="009C63B6" w14:paraId="668DCF75"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26ACE5B8"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1F59763"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006D552C">
              <w:rPr>
                <w:sz w:val="22"/>
                <w:szCs w:val="22"/>
              </w:rPr>
              <w:t xml:space="preserve"> F. (1997). </w:t>
            </w:r>
            <w:r w:rsidRPr="009C63B6">
              <w:rPr>
                <w:sz w:val="22"/>
                <w:szCs w:val="22"/>
              </w:rPr>
              <w:t xml:space="preserve">Serving the </w:t>
            </w:r>
            <w:r w:rsidR="006D552C" w:rsidRPr="009C63B6">
              <w:rPr>
                <w:sz w:val="22"/>
                <w:szCs w:val="22"/>
              </w:rPr>
              <w:t>needs of disabled students in charter schools</w:t>
            </w:r>
            <w:r w:rsidRPr="009C63B6">
              <w:rPr>
                <w:sz w:val="22"/>
                <w:szCs w:val="22"/>
              </w:rPr>
              <w:t xml:space="preserve">: Law and </w:t>
            </w:r>
            <w:r w:rsidR="006D552C">
              <w:rPr>
                <w:sz w:val="22"/>
                <w:szCs w:val="22"/>
              </w:rPr>
              <w:t>p</w:t>
            </w:r>
            <w:r w:rsidRPr="009C63B6">
              <w:rPr>
                <w:sz w:val="22"/>
                <w:szCs w:val="22"/>
              </w:rPr>
              <w:t>ractice.</w:t>
            </w:r>
            <w:r w:rsidR="006D552C">
              <w:rPr>
                <w:sz w:val="22"/>
                <w:szCs w:val="22"/>
              </w:rPr>
              <w:t xml:space="preserve"> P</w:t>
            </w:r>
            <w:r w:rsidRPr="009C63B6">
              <w:rPr>
                <w:sz w:val="22"/>
                <w:szCs w:val="22"/>
              </w:rPr>
              <w:t>anel presentation at the Annual Meeting of the Education Law Association, Seattle, W</w:t>
            </w:r>
            <w:r w:rsidR="00C16F50" w:rsidRPr="009C63B6">
              <w:rPr>
                <w:sz w:val="22"/>
                <w:szCs w:val="22"/>
              </w:rPr>
              <w:t>A</w:t>
            </w:r>
            <w:r w:rsidRPr="009C63B6">
              <w:rPr>
                <w:sz w:val="22"/>
                <w:szCs w:val="22"/>
              </w:rPr>
              <w:t>, Nov. 20-22.</w:t>
            </w:r>
          </w:p>
          <w:p w14:paraId="55BD9F1C" w14:textId="77777777" w:rsidR="00286D45" w:rsidRPr="009C63B6" w:rsidRDefault="00286D45" w:rsidP="00E56064">
            <w:pPr>
              <w:tabs>
                <w:tab w:val="num" w:pos="360"/>
                <w:tab w:val="left" w:pos="490"/>
              </w:tabs>
              <w:ind w:left="490" w:hanging="490"/>
              <w:rPr>
                <w:sz w:val="22"/>
                <w:szCs w:val="22"/>
              </w:rPr>
            </w:pPr>
          </w:p>
        </w:tc>
      </w:tr>
      <w:tr w:rsidR="00286D45" w:rsidRPr="009C63B6" w14:paraId="3A09915D"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95CB6FC"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24E4C893"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006D552C">
              <w:rPr>
                <w:sz w:val="22"/>
                <w:szCs w:val="22"/>
              </w:rPr>
              <w:t xml:space="preserve"> F. (1997). </w:t>
            </w:r>
            <w:r w:rsidRPr="009C63B6">
              <w:rPr>
                <w:sz w:val="22"/>
                <w:szCs w:val="22"/>
              </w:rPr>
              <w:t xml:space="preserve">The </w:t>
            </w:r>
            <w:r w:rsidR="006D552C" w:rsidRPr="009C63B6">
              <w:rPr>
                <w:sz w:val="22"/>
                <w:szCs w:val="22"/>
              </w:rPr>
              <w:t xml:space="preserve">congressional reauthorization </w:t>
            </w:r>
            <w:r w:rsidRPr="009C63B6">
              <w:rPr>
                <w:sz w:val="22"/>
                <w:szCs w:val="22"/>
              </w:rPr>
              <w:t xml:space="preserve">of the Individuals with Disabilities Education Act: A </w:t>
            </w:r>
            <w:r w:rsidR="006D552C">
              <w:rPr>
                <w:sz w:val="22"/>
                <w:szCs w:val="22"/>
              </w:rPr>
              <w:t>n</w:t>
            </w:r>
            <w:r w:rsidRPr="009C63B6">
              <w:rPr>
                <w:sz w:val="22"/>
                <w:szCs w:val="22"/>
              </w:rPr>
              <w:t>ew IDEA? Paper presented at the Annual Meeting of the University Council on Educational Administration, Orlando, F</w:t>
            </w:r>
            <w:r w:rsidR="00C16F50" w:rsidRPr="009C63B6">
              <w:rPr>
                <w:sz w:val="22"/>
                <w:szCs w:val="22"/>
              </w:rPr>
              <w:t>L</w:t>
            </w:r>
            <w:r w:rsidRPr="009C63B6">
              <w:rPr>
                <w:sz w:val="22"/>
                <w:szCs w:val="22"/>
              </w:rPr>
              <w:t>, Oct. 30-Nov. 2.</w:t>
            </w:r>
          </w:p>
          <w:p w14:paraId="77EF7FDF" w14:textId="77777777" w:rsidR="00286D45" w:rsidRPr="009C63B6" w:rsidRDefault="00286D45" w:rsidP="00E56064">
            <w:pPr>
              <w:tabs>
                <w:tab w:val="num" w:pos="360"/>
                <w:tab w:val="left" w:pos="490"/>
              </w:tabs>
              <w:ind w:left="490" w:hanging="490"/>
              <w:rPr>
                <w:sz w:val="22"/>
                <w:szCs w:val="22"/>
              </w:rPr>
            </w:pPr>
          </w:p>
        </w:tc>
      </w:tr>
      <w:tr w:rsidR="00286D45" w:rsidRPr="009C63B6" w14:paraId="7E69304C"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C1A604C"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3AED1056" w14:textId="77777777" w:rsidR="00286D45" w:rsidRPr="009C63B6" w:rsidRDefault="00286D45" w:rsidP="00E56064">
            <w:pPr>
              <w:numPr>
                <w:ilvl w:val="0"/>
                <w:numId w:val="4"/>
              </w:numPr>
              <w:tabs>
                <w:tab w:val="clear" w:pos="360"/>
                <w:tab w:val="num" w:pos="490"/>
              </w:tabs>
              <w:ind w:left="490" w:hanging="490"/>
              <w:rPr>
                <w:sz w:val="22"/>
                <w:szCs w:val="22"/>
              </w:rPr>
            </w:pPr>
            <w:r w:rsidRPr="009C63B6">
              <w:rPr>
                <w:sz w:val="22"/>
                <w:szCs w:val="22"/>
              </w:rPr>
              <w:t xml:space="preserve">Mead, </w:t>
            </w:r>
            <w:r w:rsidR="0070013D">
              <w:rPr>
                <w:sz w:val="22"/>
                <w:szCs w:val="22"/>
              </w:rPr>
              <w:t>J.</w:t>
            </w:r>
            <w:r w:rsidRPr="009C63B6">
              <w:rPr>
                <w:sz w:val="22"/>
                <w:szCs w:val="22"/>
              </w:rPr>
              <w:t xml:space="preserve"> F.  (1996)</w:t>
            </w:r>
            <w:r w:rsidR="00FF7BC4" w:rsidRPr="009C63B6">
              <w:rPr>
                <w:sz w:val="22"/>
                <w:szCs w:val="22"/>
              </w:rPr>
              <w:t xml:space="preserve">. </w:t>
            </w:r>
            <w:r w:rsidRPr="009C63B6">
              <w:rPr>
                <w:sz w:val="22"/>
                <w:szCs w:val="22"/>
              </w:rPr>
              <w:t xml:space="preserve">IDEA </w:t>
            </w:r>
            <w:r w:rsidR="00FF7BC4" w:rsidRPr="009C63B6">
              <w:rPr>
                <w:sz w:val="22"/>
                <w:szCs w:val="22"/>
              </w:rPr>
              <w:t>under</w:t>
            </w:r>
            <w:r w:rsidRPr="009C63B6">
              <w:rPr>
                <w:sz w:val="22"/>
                <w:szCs w:val="22"/>
              </w:rPr>
              <w:t xml:space="preserve"> </w:t>
            </w:r>
            <w:r w:rsidR="006D552C">
              <w:rPr>
                <w:sz w:val="22"/>
                <w:szCs w:val="22"/>
              </w:rPr>
              <w:t>s</w:t>
            </w:r>
            <w:r w:rsidRPr="009C63B6">
              <w:rPr>
                <w:sz w:val="22"/>
                <w:szCs w:val="22"/>
              </w:rPr>
              <w:t xml:space="preserve">crutiny: An </w:t>
            </w:r>
            <w:r w:rsidR="006D552C" w:rsidRPr="009C63B6">
              <w:rPr>
                <w:sz w:val="22"/>
                <w:szCs w:val="22"/>
              </w:rPr>
              <w:t>examination of the congressional re-authorization</w:t>
            </w:r>
            <w:r w:rsidRPr="009C63B6">
              <w:rPr>
                <w:sz w:val="22"/>
                <w:szCs w:val="22"/>
              </w:rPr>
              <w:t xml:space="preserve"> of the Individuals with Disabilities Education Act. </w:t>
            </w:r>
            <w:r w:rsidR="00FF7BC4" w:rsidRPr="009C63B6">
              <w:rPr>
                <w:sz w:val="22"/>
                <w:szCs w:val="22"/>
              </w:rPr>
              <w:t>Paper</w:t>
            </w:r>
            <w:r w:rsidRPr="009C63B6">
              <w:rPr>
                <w:sz w:val="22"/>
                <w:szCs w:val="22"/>
              </w:rPr>
              <w:t xml:space="preserve"> presented at the Annual Meeting of the Education Law Association, New Orleans, L</w:t>
            </w:r>
            <w:r w:rsidR="00C16F50" w:rsidRPr="009C63B6">
              <w:rPr>
                <w:sz w:val="22"/>
                <w:szCs w:val="22"/>
              </w:rPr>
              <w:t>A</w:t>
            </w:r>
            <w:r w:rsidRPr="009C63B6">
              <w:rPr>
                <w:sz w:val="22"/>
                <w:szCs w:val="22"/>
              </w:rPr>
              <w:t>, Nov. 19-21.</w:t>
            </w:r>
          </w:p>
          <w:p w14:paraId="33988D15" w14:textId="77777777" w:rsidR="00286D45" w:rsidRPr="009C63B6" w:rsidRDefault="00286D45" w:rsidP="00E56064">
            <w:pPr>
              <w:tabs>
                <w:tab w:val="num" w:pos="360"/>
                <w:tab w:val="left" w:pos="490"/>
              </w:tabs>
              <w:ind w:left="490" w:hanging="490"/>
              <w:rPr>
                <w:sz w:val="22"/>
                <w:szCs w:val="22"/>
              </w:rPr>
            </w:pPr>
          </w:p>
        </w:tc>
      </w:tr>
      <w:tr w:rsidR="00286D45" w:rsidRPr="009C63B6" w14:paraId="50BE6756"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246ED35D"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AAF6516" w14:textId="77777777" w:rsidR="00286D45" w:rsidRPr="009C63B6" w:rsidRDefault="00286D45" w:rsidP="00E56064">
            <w:pPr>
              <w:numPr>
                <w:ilvl w:val="0"/>
                <w:numId w:val="4"/>
              </w:numPr>
              <w:rPr>
                <w:sz w:val="22"/>
                <w:szCs w:val="22"/>
              </w:rPr>
            </w:pPr>
            <w:r w:rsidRPr="009C63B6">
              <w:rPr>
                <w:sz w:val="22"/>
                <w:szCs w:val="22"/>
              </w:rPr>
              <w:t xml:space="preserve">Mead, </w:t>
            </w:r>
            <w:r w:rsidR="0070013D">
              <w:rPr>
                <w:sz w:val="22"/>
                <w:szCs w:val="22"/>
              </w:rPr>
              <w:t>J.</w:t>
            </w:r>
            <w:r w:rsidR="006D552C">
              <w:rPr>
                <w:sz w:val="22"/>
                <w:szCs w:val="22"/>
              </w:rPr>
              <w:t xml:space="preserve"> F.  (1995). </w:t>
            </w:r>
            <w:r w:rsidRPr="009C63B6">
              <w:rPr>
                <w:sz w:val="22"/>
                <w:szCs w:val="22"/>
              </w:rPr>
              <w:t xml:space="preserve">IDEA </w:t>
            </w:r>
            <w:r w:rsidR="006D552C" w:rsidRPr="009C63B6">
              <w:rPr>
                <w:sz w:val="22"/>
                <w:szCs w:val="22"/>
              </w:rPr>
              <w:t>under s</w:t>
            </w:r>
            <w:r w:rsidRPr="009C63B6">
              <w:rPr>
                <w:sz w:val="22"/>
                <w:szCs w:val="22"/>
              </w:rPr>
              <w:t xml:space="preserve">crutiny:  An </w:t>
            </w:r>
            <w:r w:rsidR="006D552C" w:rsidRPr="009C63B6">
              <w:rPr>
                <w:sz w:val="22"/>
                <w:szCs w:val="22"/>
              </w:rPr>
              <w:t>examination of the congressional re-authorization</w:t>
            </w:r>
            <w:r w:rsidRPr="009C63B6">
              <w:rPr>
                <w:sz w:val="22"/>
                <w:szCs w:val="22"/>
              </w:rPr>
              <w:t xml:space="preserve"> of the Individuals with Disabilities Education Act.</w:t>
            </w:r>
            <w:r w:rsidR="006D552C">
              <w:rPr>
                <w:sz w:val="22"/>
                <w:szCs w:val="22"/>
              </w:rPr>
              <w:t xml:space="preserve"> P</w:t>
            </w:r>
            <w:r w:rsidRPr="009C63B6">
              <w:rPr>
                <w:sz w:val="22"/>
                <w:szCs w:val="22"/>
              </w:rPr>
              <w:t>aper presented at the Annual Meeting of the National Organization on Legal Problems in Education, Kansas City, M</w:t>
            </w:r>
            <w:r w:rsidR="00C16F50" w:rsidRPr="009C63B6">
              <w:rPr>
                <w:sz w:val="22"/>
                <w:szCs w:val="22"/>
              </w:rPr>
              <w:t>O</w:t>
            </w:r>
            <w:r w:rsidRPr="009C63B6">
              <w:rPr>
                <w:sz w:val="22"/>
                <w:szCs w:val="22"/>
              </w:rPr>
              <w:t>, November 17-19.</w:t>
            </w:r>
          </w:p>
          <w:p w14:paraId="45C5CFB7" w14:textId="77777777" w:rsidR="00286D45" w:rsidRPr="009C63B6" w:rsidRDefault="00286D45" w:rsidP="00E56064">
            <w:pPr>
              <w:tabs>
                <w:tab w:val="left" w:pos="490"/>
              </w:tabs>
              <w:ind w:left="490" w:hanging="490"/>
              <w:rPr>
                <w:sz w:val="22"/>
                <w:szCs w:val="22"/>
              </w:rPr>
            </w:pPr>
          </w:p>
        </w:tc>
      </w:tr>
      <w:tr w:rsidR="00286D45" w:rsidRPr="009C63B6" w14:paraId="7B1B7015"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338F2F80"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171E1280" w14:textId="77777777" w:rsidR="00286D45" w:rsidRPr="009C63B6" w:rsidRDefault="00286D45" w:rsidP="00E56064">
            <w:pPr>
              <w:numPr>
                <w:ilvl w:val="0"/>
                <w:numId w:val="4"/>
              </w:numPr>
              <w:rPr>
                <w:sz w:val="22"/>
                <w:szCs w:val="22"/>
              </w:rPr>
            </w:pPr>
            <w:r w:rsidRPr="009C63B6">
              <w:rPr>
                <w:sz w:val="22"/>
                <w:szCs w:val="22"/>
              </w:rPr>
              <w:t xml:space="preserve">Russo, C., </w:t>
            </w:r>
            <w:proofErr w:type="spellStart"/>
            <w:r w:rsidRPr="009C63B6">
              <w:rPr>
                <w:sz w:val="22"/>
                <w:szCs w:val="22"/>
              </w:rPr>
              <w:t>Huefner</w:t>
            </w:r>
            <w:proofErr w:type="spellEnd"/>
            <w:r w:rsidRPr="009C63B6">
              <w:rPr>
                <w:sz w:val="22"/>
                <w:szCs w:val="22"/>
              </w:rPr>
              <w:t>, D., Mead, J., &amp; Sorenson, G.  (1995). Pre-Convention Seminar on Special Education, Annual Meeting of the National Organization on Legal Problems in Education, Kansas City, M</w:t>
            </w:r>
            <w:r w:rsidR="00C16F50" w:rsidRPr="009C63B6">
              <w:rPr>
                <w:sz w:val="22"/>
                <w:szCs w:val="22"/>
              </w:rPr>
              <w:t>O</w:t>
            </w:r>
            <w:r w:rsidRPr="009C63B6">
              <w:rPr>
                <w:sz w:val="22"/>
                <w:szCs w:val="22"/>
              </w:rPr>
              <w:t>, November 17-19.</w:t>
            </w:r>
          </w:p>
          <w:p w14:paraId="77B87989" w14:textId="77777777" w:rsidR="00286D45" w:rsidRPr="009C63B6" w:rsidRDefault="00286D45" w:rsidP="00E56064">
            <w:pPr>
              <w:tabs>
                <w:tab w:val="left" w:pos="490"/>
              </w:tabs>
              <w:ind w:left="490" w:hanging="490"/>
              <w:rPr>
                <w:sz w:val="22"/>
                <w:szCs w:val="22"/>
              </w:rPr>
            </w:pPr>
          </w:p>
        </w:tc>
      </w:tr>
      <w:tr w:rsidR="00286D45" w:rsidRPr="009C63B6" w14:paraId="222F8B9C"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6A7C472"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4D283C21" w14:textId="77777777" w:rsidR="00286D45" w:rsidRPr="009C63B6" w:rsidRDefault="00286D45" w:rsidP="00E56064">
            <w:pPr>
              <w:numPr>
                <w:ilvl w:val="0"/>
                <w:numId w:val="4"/>
              </w:numPr>
              <w:rPr>
                <w:sz w:val="22"/>
                <w:szCs w:val="22"/>
              </w:rPr>
            </w:pPr>
            <w:r w:rsidRPr="009C63B6">
              <w:rPr>
                <w:sz w:val="22"/>
                <w:szCs w:val="22"/>
              </w:rPr>
              <w:t xml:space="preserve">Mead, </w:t>
            </w:r>
            <w:r w:rsidR="0070013D">
              <w:rPr>
                <w:sz w:val="22"/>
                <w:szCs w:val="22"/>
              </w:rPr>
              <w:t>J.</w:t>
            </w:r>
            <w:r w:rsidRPr="009C63B6">
              <w:rPr>
                <w:sz w:val="22"/>
                <w:szCs w:val="22"/>
              </w:rPr>
              <w:t xml:space="preserve"> F.  (1995)</w:t>
            </w:r>
            <w:r w:rsidR="00FF7BC4" w:rsidRPr="009C63B6">
              <w:rPr>
                <w:sz w:val="22"/>
                <w:szCs w:val="22"/>
              </w:rPr>
              <w:t xml:space="preserve">. </w:t>
            </w:r>
            <w:proofErr w:type="spellStart"/>
            <w:r w:rsidR="00FF7BC4" w:rsidRPr="009C63B6">
              <w:rPr>
                <w:sz w:val="22"/>
                <w:szCs w:val="22"/>
              </w:rPr>
              <w:t>CD</w:t>
            </w:r>
            <w:r w:rsidRPr="009C63B6">
              <w:rPr>
                <w:sz w:val="22"/>
                <w:szCs w:val="22"/>
              </w:rPr>
              <w:t>-Rom</w:t>
            </w:r>
            <w:proofErr w:type="spellEnd"/>
            <w:r w:rsidRPr="009C63B6">
              <w:rPr>
                <w:sz w:val="22"/>
                <w:szCs w:val="22"/>
              </w:rPr>
              <w:t xml:space="preserve"> Technologies in the Classroom.  Pre-Convention Seminar on Technology, Annual Meeting of the University Council for Educational Administration, Salt Lake City, U</w:t>
            </w:r>
            <w:r w:rsidR="00C16F50" w:rsidRPr="009C63B6">
              <w:rPr>
                <w:sz w:val="22"/>
                <w:szCs w:val="22"/>
              </w:rPr>
              <w:t>T</w:t>
            </w:r>
            <w:r w:rsidRPr="009C63B6">
              <w:rPr>
                <w:sz w:val="22"/>
                <w:szCs w:val="22"/>
              </w:rPr>
              <w:t>.  October 26-29.</w:t>
            </w:r>
          </w:p>
          <w:p w14:paraId="1B979B5A" w14:textId="77777777" w:rsidR="00286D45" w:rsidRPr="009C63B6" w:rsidRDefault="00286D45" w:rsidP="00E56064">
            <w:pPr>
              <w:tabs>
                <w:tab w:val="left" w:pos="490"/>
              </w:tabs>
              <w:ind w:left="490" w:hanging="490"/>
              <w:rPr>
                <w:sz w:val="22"/>
                <w:szCs w:val="22"/>
              </w:rPr>
            </w:pPr>
          </w:p>
        </w:tc>
      </w:tr>
      <w:tr w:rsidR="00286D45" w:rsidRPr="009C63B6" w14:paraId="0D117D07"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150BB731"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7D7F8C44" w14:textId="77777777" w:rsidR="00286D45" w:rsidRPr="009C63B6" w:rsidRDefault="00286D45" w:rsidP="00E56064">
            <w:pPr>
              <w:numPr>
                <w:ilvl w:val="0"/>
                <w:numId w:val="4"/>
              </w:numPr>
              <w:rPr>
                <w:sz w:val="22"/>
                <w:szCs w:val="22"/>
              </w:rPr>
            </w:pPr>
            <w:r w:rsidRPr="009C63B6">
              <w:rPr>
                <w:sz w:val="22"/>
                <w:szCs w:val="22"/>
              </w:rPr>
              <w:t xml:space="preserve">Underwood, </w:t>
            </w:r>
            <w:r w:rsidR="0070013D">
              <w:rPr>
                <w:sz w:val="22"/>
                <w:szCs w:val="22"/>
              </w:rPr>
              <w:t>J.</w:t>
            </w:r>
            <w:r w:rsidRPr="009C63B6">
              <w:rPr>
                <w:sz w:val="22"/>
                <w:szCs w:val="22"/>
              </w:rPr>
              <w:t xml:space="preserve"> K. </w:t>
            </w:r>
            <w:r w:rsidR="00407E88">
              <w:rPr>
                <w:sz w:val="22"/>
                <w:szCs w:val="22"/>
              </w:rPr>
              <w:t>&amp;</w:t>
            </w:r>
            <w:r w:rsidRPr="009C63B6">
              <w:rPr>
                <w:sz w:val="22"/>
                <w:szCs w:val="22"/>
              </w:rPr>
              <w:t xml:space="preserve"> Mead, </w:t>
            </w:r>
            <w:r w:rsidR="0070013D">
              <w:rPr>
                <w:sz w:val="22"/>
                <w:szCs w:val="22"/>
              </w:rPr>
              <w:t>J.</w:t>
            </w:r>
            <w:r w:rsidRPr="009C63B6">
              <w:rPr>
                <w:sz w:val="22"/>
                <w:szCs w:val="22"/>
              </w:rPr>
              <w:t xml:space="preserve"> F.  (1995)</w:t>
            </w:r>
            <w:r w:rsidR="00FF7BC4" w:rsidRPr="009C63B6">
              <w:rPr>
                <w:sz w:val="22"/>
                <w:szCs w:val="22"/>
              </w:rPr>
              <w:t xml:space="preserve">. </w:t>
            </w:r>
            <w:r w:rsidRPr="009C63B6">
              <w:rPr>
                <w:sz w:val="22"/>
                <w:szCs w:val="22"/>
              </w:rPr>
              <w:t xml:space="preserve">Muddy </w:t>
            </w:r>
            <w:r w:rsidR="006D552C">
              <w:rPr>
                <w:sz w:val="22"/>
                <w:szCs w:val="22"/>
              </w:rPr>
              <w:t>w</w:t>
            </w:r>
            <w:r w:rsidRPr="009C63B6">
              <w:rPr>
                <w:sz w:val="22"/>
                <w:szCs w:val="22"/>
              </w:rPr>
              <w:t xml:space="preserve">aters: </w:t>
            </w:r>
            <w:r w:rsidR="006D552C" w:rsidRPr="009C63B6">
              <w:rPr>
                <w:sz w:val="22"/>
                <w:szCs w:val="22"/>
              </w:rPr>
              <w:t xml:space="preserve">continuing analyses of </w:t>
            </w:r>
            <w:r w:rsidR="006D552C">
              <w:rPr>
                <w:sz w:val="22"/>
                <w:szCs w:val="22"/>
              </w:rPr>
              <w:t>E</w:t>
            </w:r>
            <w:r w:rsidR="006D552C" w:rsidRPr="009C63B6">
              <w:rPr>
                <w:sz w:val="22"/>
                <w:szCs w:val="22"/>
              </w:rPr>
              <w:t xml:space="preserve">stablishment </w:t>
            </w:r>
            <w:r w:rsidR="006D552C">
              <w:rPr>
                <w:sz w:val="22"/>
                <w:szCs w:val="22"/>
              </w:rPr>
              <w:t>C</w:t>
            </w:r>
            <w:r w:rsidR="006D552C" w:rsidRPr="009C63B6">
              <w:rPr>
                <w:sz w:val="22"/>
                <w:szCs w:val="22"/>
              </w:rPr>
              <w:t>lause cases</w:t>
            </w:r>
            <w:r w:rsidRPr="009C63B6">
              <w:rPr>
                <w:sz w:val="22"/>
                <w:szCs w:val="22"/>
              </w:rPr>
              <w:t>. Paper presented at the Annual Meeting of the American Educational Research Association, San Francisco, C</w:t>
            </w:r>
            <w:r w:rsidR="00C16F50" w:rsidRPr="009C63B6">
              <w:rPr>
                <w:sz w:val="22"/>
                <w:szCs w:val="22"/>
              </w:rPr>
              <w:t>A</w:t>
            </w:r>
            <w:r w:rsidRPr="009C63B6">
              <w:rPr>
                <w:sz w:val="22"/>
                <w:szCs w:val="22"/>
              </w:rPr>
              <w:t>, April 18-22.</w:t>
            </w:r>
          </w:p>
          <w:p w14:paraId="2135191F" w14:textId="77777777" w:rsidR="00286D45" w:rsidRPr="009C63B6" w:rsidRDefault="00286D45" w:rsidP="00E56064">
            <w:pPr>
              <w:tabs>
                <w:tab w:val="left" w:pos="490"/>
              </w:tabs>
              <w:ind w:left="490" w:hanging="490"/>
              <w:rPr>
                <w:sz w:val="22"/>
                <w:szCs w:val="22"/>
              </w:rPr>
            </w:pPr>
          </w:p>
        </w:tc>
      </w:tr>
      <w:tr w:rsidR="00286D45" w:rsidRPr="009C63B6" w14:paraId="65047024"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72F622F2"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67A7A0F6" w14:textId="77777777" w:rsidR="00286D45" w:rsidRPr="009C63B6" w:rsidRDefault="00286D45" w:rsidP="00E56064">
            <w:pPr>
              <w:numPr>
                <w:ilvl w:val="0"/>
                <w:numId w:val="4"/>
              </w:numPr>
              <w:rPr>
                <w:sz w:val="22"/>
                <w:szCs w:val="22"/>
              </w:rPr>
            </w:pPr>
            <w:r w:rsidRPr="009C63B6">
              <w:rPr>
                <w:sz w:val="22"/>
                <w:szCs w:val="22"/>
              </w:rPr>
              <w:t xml:space="preserve">Mead, </w:t>
            </w:r>
            <w:r w:rsidR="0070013D">
              <w:rPr>
                <w:sz w:val="22"/>
                <w:szCs w:val="22"/>
              </w:rPr>
              <w:t>J.</w:t>
            </w:r>
            <w:r w:rsidRPr="009C63B6">
              <w:rPr>
                <w:sz w:val="22"/>
                <w:szCs w:val="22"/>
              </w:rPr>
              <w:t xml:space="preserve"> F. (1994).  Including </w:t>
            </w:r>
            <w:r w:rsidR="006D552C" w:rsidRPr="009C63B6">
              <w:rPr>
                <w:sz w:val="22"/>
                <w:szCs w:val="22"/>
              </w:rPr>
              <w:t>students with disabilities in parental choice programs</w:t>
            </w:r>
            <w:r w:rsidRPr="009C63B6">
              <w:rPr>
                <w:sz w:val="22"/>
                <w:szCs w:val="22"/>
              </w:rPr>
              <w:t xml:space="preserve">: An </w:t>
            </w:r>
            <w:r w:rsidR="006D552C" w:rsidRPr="009C63B6">
              <w:rPr>
                <w:sz w:val="22"/>
                <w:szCs w:val="22"/>
              </w:rPr>
              <w:t>examination of potential statutory conflict</w:t>
            </w:r>
            <w:r w:rsidRPr="009C63B6">
              <w:rPr>
                <w:sz w:val="22"/>
                <w:szCs w:val="22"/>
              </w:rPr>
              <w:t xml:space="preserve">. </w:t>
            </w:r>
            <w:r w:rsidR="00C16F50" w:rsidRPr="009C63B6">
              <w:rPr>
                <w:sz w:val="22"/>
                <w:szCs w:val="22"/>
              </w:rPr>
              <w:t>P</w:t>
            </w:r>
            <w:r w:rsidRPr="009C63B6">
              <w:rPr>
                <w:sz w:val="22"/>
                <w:szCs w:val="22"/>
              </w:rPr>
              <w:t>aper presented at the Annual Meeting of the National Organization on Legal Problems in Education, San Diego, C</w:t>
            </w:r>
            <w:r w:rsidR="00C16F50" w:rsidRPr="009C63B6">
              <w:rPr>
                <w:sz w:val="22"/>
                <w:szCs w:val="22"/>
              </w:rPr>
              <w:t>A</w:t>
            </w:r>
            <w:r w:rsidRPr="009C63B6">
              <w:rPr>
                <w:sz w:val="22"/>
                <w:szCs w:val="22"/>
              </w:rPr>
              <w:t>, November 17-19.</w:t>
            </w:r>
          </w:p>
          <w:p w14:paraId="24D6F1BC" w14:textId="77777777" w:rsidR="00286D45" w:rsidRPr="009C63B6" w:rsidRDefault="00286D45" w:rsidP="00E56064">
            <w:pPr>
              <w:tabs>
                <w:tab w:val="left" w:pos="490"/>
              </w:tabs>
              <w:ind w:left="490" w:hanging="490"/>
              <w:rPr>
                <w:sz w:val="22"/>
                <w:szCs w:val="22"/>
              </w:rPr>
            </w:pPr>
          </w:p>
        </w:tc>
      </w:tr>
      <w:tr w:rsidR="00286D45" w:rsidRPr="009C63B6" w14:paraId="16C061B2" w14:textId="77777777" w:rsidTr="00462A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90" w:type="dxa"/>
          </w:tcPr>
          <w:p w14:paraId="764F13C7"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t>*</w:t>
            </w:r>
          </w:p>
        </w:tc>
        <w:tc>
          <w:tcPr>
            <w:cnfStyle w:val="000001000000" w:firstRow="0" w:lastRow="0" w:firstColumn="0" w:lastColumn="0" w:oddVBand="0" w:evenVBand="1" w:oddHBand="0" w:evenHBand="0" w:firstRowFirstColumn="0" w:firstRowLastColumn="0" w:lastRowFirstColumn="0" w:lastRowLastColumn="0"/>
            <w:tcW w:w="8268" w:type="dxa"/>
          </w:tcPr>
          <w:p w14:paraId="52B6BF6A" w14:textId="77777777" w:rsidR="00286D45" w:rsidRPr="009C63B6" w:rsidRDefault="00286D45" w:rsidP="00E56064">
            <w:pPr>
              <w:numPr>
                <w:ilvl w:val="0"/>
                <w:numId w:val="4"/>
              </w:numPr>
              <w:tabs>
                <w:tab w:val="left" w:pos="490"/>
              </w:tabs>
              <w:rPr>
                <w:sz w:val="22"/>
                <w:szCs w:val="22"/>
              </w:rPr>
            </w:pPr>
            <w:r w:rsidRPr="009C63B6">
              <w:rPr>
                <w:sz w:val="22"/>
                <w:szCs w:val="22"/>
              </w:rPr>
              <w:t xml:space="preserve">Underwood, </w:t>
            </w:r>
            <w:r w:rsidR="0070013D">
              <w:rPr>
                <w:sz w:val="22"/>
                <w:szCs w:val="22"/>
              </w:rPr>
              <w:t>J.</w:t>
            </w:r>
            <w:r w:rsidRPr="009C63B6">
              <w:rPr>
                <w:sz w:val="22"/>
                <w:szCs w:val="22"/>
              </w:rPr>
              <w:t xml:space="preserve"> K. </w:t>
            </w:r>
            <w:r w:rsidR="00FF7BC4" w:rsidRPr="009C63B6">
              <w:rPr>
                <w:sz w:val="22"/>
                <w:szCs w:val="22"/>
              </w:rPr>
              <w:t xml:space="preserve">&amp; </w:t>
            </w:r>
            <w:r w:rsidRPr="009C63B6">
              <w:rPr>
                <w:sz w:val="22"/>
                <w:szCs w:val="22"/>
              </w:rPr>
              <w:t xml:space="preserve">Mead, </w:t>
            </w:r>
            <w:r w:rsidR="0070013D">
              <w:rPr>
                <w:sz w:val="22"/>
                <w:szCs w:val="22"/>
              </w:rPr>
              <w:t>J.</w:t>
            </w:r>
            <w:r w:rsidRPr="009C63B6">
              <w:rPr>
                <w:sz w:val="22"/>
                <w:szCs w:val="22"/>
              </w:rPr>
              <w:t xml:space="preserve"> F.  (1994)</w:t>
            </w:r>
            <w:r w:rsidR="00C16F50" w:rsidRPr="009C63B6">
              <w:rPr>
                <w:sz w:val="22"/>
                <w:szCs w:val="22"/>
              </w:rPr>
              <w:t>. School</w:t>
            </w:r>
            <w:r w:rsidRPr="009C63B6">
              <w:rPr>
                <w:sz w:val="22"/>
                <w:szCs w:val="22"/>
              </w:rPr>
              <w:t xml:space="preserve"> </w:t>
            </w:r>
            <w:r w:rsidR="007D3B4E" w:rsidRPr="009C63B6">
              <w:rPr>
                <w:sz w:val="22"/>
                <w:szCs w:val="22"/>
              </w:rPr>
              <w:t>choice and the law</w:t>
            </w:r>
            <w:r w:rsidRPr="009C63B6">
              <w:rPr>
                <w:sz w:val="22"/>
                <w:szCs w:val="22"/>
              </w:rPr>
              <w:t xml:space="preserve">: Issues </w:t>
            </w:r>
            <w:r w:rsidR="007D3B4E" w:rsidRPr="009C63B6">
              <w:rPr>
                <w:sz w:val="22"/>
                <w:szCs w:val="22"/>
              </w:rPr>
              <w:t>affecting private schools</w:t>
            </w:r>
            <w:r w:rsidR="007D3B4E">
              <w:rPr>
                <w:sz w:val="22"/>
                <w:szCs w:val="22"/>
              </w:rPr>
              <w:t xml:space="preserve">. </w:t>
            </w:r>
            <w:r w:rsidRPr="009C63B6">
              <w:rPr>
                <w:sz w:val="22"/>
                <w:szCs w:val="22"/>
              </w:rPr>
              <w:t>Invited Speakers, Pre-Convention Seminar, Annual Meeting of the National Organization on Legal Problems in Education, San Diego, C</w:t>
            </w:r>
            <w:r w:rsidR="00C16F50" w:rsidRPr="009C63B6">
              <w:rPr>
                <w:sz w:val="22"/>
                <w:szCs w:val="22"/>
              </w:rPr>
              <w:t>A</w:t>
            </w:r>
            <w:r w:rsidRPr="009C63B6">
              <w:rPr>
                <w:sz w:val="22"/>
                <w:szCs w:val="22"/>
              </w:rPr>
              <w:t>, November 17-19.</w:t>
            </w:r>
          </w:p>
          <w:p w14:paraId="47DA24BE" w14:textId="77777777" w:rsidR="00286D45" w:rsidRPr="009C63B6" w:rsidRDefault="00286D45" w:rsidP="00E56064">
            <w:pPr>
              <w:tabs>
                <w:tab w:val="left" w:pos="490"/>
              </w:tabs>
              <w:ind w:left="490" w:hanging="490"/>
              <w:rPr>
                <w:sz w:val="22"/>
                <w:szCs w:val="22"/>
              </w:rPr>
            </w:pPr>
          </w:p>
        </w:tc>
      </w:tr>
      <w:tr w:rsidR="00286D45" w:rsidRPr="009C63B6" w14:paraId="559127A9" w14:textId="77777777" w:rsidTr="00B71FBF">
        <w:trPr>
          <w:cantSplit/>
        </w:trPr>
        <w:tc>
          <w:tcPr>
            <w:cnfStyle w:val="000010000000" w:firstRow="0" w:lastRow="0" w:firstColumn="0" w:lastColumn="0" w:oddVBand="1" w:evenVBand="0" w:oddHBand="0" w:evenHBand="0" w:firstRowFirstColumn="0" w:firstRowLastColumn="0" w:lastRowFirstColumn="0" w:lastRowLastColumn="0"/>
            <w:tcW w:w="590" w:type="dxa"/>
          </w:tcPr>
          <w:p w14:paraId="6D70A6E1" w14:textId="77777777" w:rsidR="00286D45" w:rsidRPr="009C63B6" w:rsidRDefault="00286D45" w:rsidP="00E56064">
            <w:pPr>
              <w:pStyle w:val="Header"/>
              <w:tabs>
                <w:tab w:val="clear" w:pos="4320"/>
                <w:tab w:val="clear" w:pos="8640"/>
              </w:tabs>
              <w:autoSpaceDE w:val="0"/>
              <w:autoSpaceDN w:val="0"/>
              <w:adjustRightInd w:val="0"/>
              <w:rPr>
                <w:sz w:val="22"/>
                <w:szCs w:val="22"/>
              </w:rPr>
            </w:pPr>
            <w:r w:rsidRPr="009C63B6">
              <w:rPr>
                <w:sz w:val="22"/>
                <w:szCs w:val="22"/>
              </w:rPr>
              <w:lastRenderedPageBreak/>
              <w:t>*</w:t>
            </w:r>
          </w:p>
        </w:tc>
        <w:tc>
          <w:tcPr>
            <w:cnfStyle w:val="000001000000" w:firstRow="0" w:lastRow="0" w:firstColumn="0" w:lastColumn="0" w:oddVBand="0" w:evenVBand="1" w:oddHBand="0" w:evenHBand="0" w:firstRowFirstColumn="0" w:firstRowLastColumn="0" w:lastRowFirstColumn="0" w:lastRowLastColumn="0"/>
            <w:tcW w:w="8268" w:type="dxa"/>
          </w:tcPr>
          <w:p w14:paraId="15BEEEF1" w14:textId="77777777" w:rsidR="00286D45" w:rsidRPr="009C63B6" w:rsidRDefault="00286D45" w:rsidP="00E56064">
            <w:pPr>
              <w:numPr>
                <w:ilvl w:val="0"/>
                <w:numId w:val="4"/>
              </w:numPr>
              <w:tabs>
                <w:tab w:val="left" w:pos="490"/>
              </w:tabs>
              <w:rPr>
                <w:sz w:val="22"/>
                <w:szCs w:val="22"/>
              </w:rPr>
            </w:pPr>
            <w:r w:rsidRPr="009C63B6">
              <w:rPr>
                <w:sz w:val="22"/>
                <w:szCs w:val="22"/>
              </w:rPr>
              <w:t xml:space="preserve">Mead, </w:t>
            </w:r>
            <w:r w:rsidR="0070013D">
              <w:rPr>
                <w:sz w:val="22"/>
                <w:szCs w:val="22"/>
              </w:rPr>
              <w:t>J.</w:t>
            </w:r>
            <w:r w:rsidRPr="009C63B6">
              <w:rPr>
                <w:sz w:val="22"/>
                <w:szCs w:val="22"/>
              </w:rPr>
              <w:t xml:space="preserve"> F. </w:t>
            </w:r>
            <w:r w:rsidR="00FF7BC4" w:rsidRPr="009C63B6">
              <w:rPr>
                <w:sz w:val="22"/>
                <w:szCs w:val="22"/>
              </w:rPr>
              <w:t>&amp;</w:t>
            </w:r>
            <w:r w:rsidRPr="009C63B6">
              <w:rPr>
                <w:sz w:val="22"/>
                <w:szCs w:val="22"/>
              </w:rPr>
              <w:t xml:space="preserve"> Underwood, </w:t>
            </w:r>
            <w:r w:rsidR="0070013D">
              <w:rPr>
                <w:sz w:val="22"/>
                <w:szCs w:val="22"/>
              </w:rPr>
              <w:t>J.</w:t>
            </w:r>
            <w:r w:rsidR="007D3B4E">
              <w:rPr>
                <w:sz w:val="22"/>
                <w:szCs w:val="22"/>
              </w:rPr>
              <w:t xml:space="preserve"> K. (1993). </w:t>
            </w:r>
            <w:r w:rsidRPr="009C63B6">
              <w:rPr>
                <w:sz w:val="22"/>
                <w:szCs w:val="22"/>
              </w:rPr>
              <w:t xml:space="preserve">Clouding Muddy Waters: The Implications of the Supreme Court’s Ruling in </w:t>
            </w:r>
            <w:proofErr w:type="spellStart"/>
            <w:r w:rsidRPr="009C63B6">
              <w:rPr>
                <w:i/>
                <w:iCs/>
                <w:sz w:val="22"/>
                <w:szCs w:val="22"/>
              </w:rPr>
              <w:t>Zobrest</w:t>
            </w:r>
            <w:proofErr w:type="spellEnd"/>
            <w:r w:rsidRPr="009C63B6">
              <w:rPr>
                <w:i/>
                <w:iCs/>
                <w:sz w:val="22"/>
                <w:szCs w:val="22"/>
              </w:rPr>
              <w:t xml:space="preserve">. </w:t>
            </w:r>
            <w:r w:rsidR="00C16F50" w:rsidRPr="009C63B6">
              <w:rPr>
                <w:sz w:val="22"/>
                <w:szCs w:val="22"/>
              </w:rPr>
              <w:t>P</w:t>
            </w:r>
            <w:r w:rsidRPr="009C63B6">
              <w:rPr>
                <w:sz w:val="22"/>
                <w:szCs w:val="22"/>
              </w:rPr>
              <w:t>aper presented at the Annual Meeting of the National Organization on Legal Problems in Education, Philadelphia, P</w:t>
            </w:r>
            <w:r w:rsidR="00C16F50" w:rsidRPr="009C63B6">
              <w:rPr>
                <w:sz w:val="22"/>
                <w:szCs w:val="22"/>
              </w:rPr>
              <w:t>A</w:t>
            </w:r>
            <w:r w:rsidRPr="009C63B6">
              <w:rPr>
                <w:sz w:val="22"/>
                <w:szCs w:val="22"/>
              </w:rPr>
              <w:t>, November 19-21.</w:t>
            </w:r>
          </w:p>
          <w:p w14:paraId="58E147ED" w14:textId="77777777" w:rsidR="00286D45" w:rsidRPr="009C63B6" w:rsidRDefault="00286D45" w:rsidP="00E56064">
            <w:pPr>
              <w:tabs>
                <w:tab w:val="left" w:pos="490"/>
              </w:tabs>
              <w:ind w:left="490" w:hanging="490"/>
              <w:rPr>
                <w:sz w:val="22"/>
                <w:szCs w:val="22"/>
              </w:rPr>
            </w:pPr>
          </w:p>
        </w:tc>
      </w:tr>
    </w:tbl>
    <w:p w14:paraId="3CAB730F" w14:textId="77777777" w:rsidR="00286D45" w:rsidRPr="009C63B6" w:rsidRDefault="00286D45" w:rsidP="00E56064">
      <w:pPr>
        <w:pStyle w:val="Header"/>
        <w:tabs>
          <w:tab w:val="clear" w:pos="4320"/>
          <w:tab w:val="clear" w:pos="8640"/>
        </w:tabs>
        <w:autoSpaceDE w:val="0"/>
        <w:autoSpaceDN w:val="0"/>
        <w:adjustRightInd w:val="0"/>
        <w:rPr>
          <w:i/>
          <w:iCs/>
          <w:sz w:val="22"/>
          <w:szCs w:val="22"/>
        </w:rPr>
      </w:pPr>
    </w:p>
    <w:p w14:paraId="1869D92C" w14:textId="77777777" w:rsidR="00286D45" w:rsidRPr="009C63B6" w:rsidRDefault="00286D45" w:rsidP="00E56064">
      <w:pPr>
        <w:ind w:left="720"/>
        <w:rPr>
          <w:sz w:val="22"/>
          <w:szCs w:val="22"/>
        </w:rPr>
      </w:pPr>
      <w:r w:rsidRPr="009C63B6">
        <w:rPr>
          <w:sz w:val="22"/>
          <w:szCs w:val="22"/>
        </w:rPr>
        <w:br w:type="page"/>
      </w:r>
    </w:p>
    <w:p w14:paraId="2FBD34D8" w14:textId="77777777" w:rsidR="00DF5808" w:rsidRDefault="00D354BB" w:rsidP="00E56064">
      <w:pPr>
        <w:pStyle w:val="Heading5"/>
        <w:jc w:val="left"/>
        <w:rPr>
          <w:sz w:val="22"/>
          <w:szCs w:val="22"/>
        </w:rPr>
      </w:pPr>
      <w:r>
        <w:rPr>
          <w:sz w:val="22"/>
          <w:szCs w:val="22"/>
        </w:rPr>
        <w:lastRenderedPageBreak/>
        <w:t xml:space="preserve">Graduated </w:t>
      </w:r>
      <w:r w:rsidR="00873CE9">
        <w:rPr>
          <w:sz w:val="22"/>
          <w:szCs w:val="22"/>
        </w:rPr>
        <w:t>Doctoral Advisees and Thesis Titles</w:t>
      </w:r>
    </w:p>
    <w:p w14:paraId="08A0FD5E" w14:textId="77777777" w:rsidR="00B71FBF" w:rsidRPr="00B71FBF" w:rsidRDefault="00B71FBF" w:rsidP="00B71FBF">
      <w:pPr>
        <w:pStyle w:val="ListParagraph"/>
        <w:numPr>
          <w:ilvl w:val="0"/>
          <w:numId w:val="27"/>
        </w:numPr>
        <w:rPr>
          <w:b/>
          <w:sz w:val="22"/>
          <w:szCs w:val="22"/>
        </w:rPr>
      </w:pPr>
      <w:proofErr w:type="spellStart"/>
      <w:r w:rsidRPr="00B71FBF">
        <w:rPr>
          <w:rStyle w:val="titleauthoretc"/>
          <w:rFonts w:eastAsiaTheme="majorEastAsia"/>
          <w:b/>
          <w:sz w:val="22"/>
          <w:szCs w:val="22"/>
        </w:rPr>
        <w:t>Rachellee</w:t>
      </w:r>
      <w:proofErr w:type="spellEnd"/>
      <w:r w:rsidRPr="00B71FBF">
        <w:rPr>
          <w:rStyle w:val="titleauthoretc"/>
          <w:rFonts w:eastAsiaTheme="majorEastAsia"/>
          <w:b/>
          <w:sz w:val="22"/>
          <w:szCs w:val="22"/>
        </w:rPr>
        <w:t xml:space="preserve"> Brown (2019): </w:t>
      </w:r>
      <w:r w:rsidRPr="00B71FBF">
        <w:rPr>
          <w:sz w:val="22"/>
          <w:szCs w:val="22"/>
        </w:rPr>
        <w:t>The Elementary Principal’s Role in Professional Development and Learning Communities: How to Support Continual Professional Growth</w:t>
      </w:r>
      <w:r>
        <w:rPr>
          <w:sz w:val="22"/>
          <w:szCs w:val="22"/>
        </w:rPr>
        <w:t>.</w:t>
      </w:r>
    </w:p>
    <w:p w14:paraId="2324A9C9" w14:textId="77777777" w:rsidR="00B71FBF" w:rsidRPr="00B71FBF" w:rsidRDefault="00B71FBF" w:rsidP="00B71FBF">
      <w:pPr>
        <w:pStyle w:val="ListParagraph"/>
        <w:rPr>
          <w:b/>
        </w:rPr>
      </w:pPr>
    </w:p>
    <w:p w14:paraId="5092450E" w14:textId="77777777" w:rsidR="00873CE9" w:rsidRPr="00873CE9" w:rsidRDefault="00873CE9" w:rsidP="00873CE9">
      <w:pPr>
        <w:pStyle w:val="Heading3"/>
        <w:keepNext w:val="0"/>
        <w:widowControl/>
        <w:numPr>
          <w:ilvl w:val="0"/>
          <w:numId w:val="27"/>
        </w:numPr>
        <w:autoSpaceDE/>
        <w:autoSpaceDN/>
        <w:jc w:val="left"/>
        <w:rPr>
          <w:rStyle w:val="titleauthoretc"/>
          <w:rFonts w:eastAsiaTheme="minorHAnsi"/>
          <w:bCs/>
          <w:sz w:val="22"/>
          <w:szCs w:val="22"/>
          <w:u w:val="none"/>
        </w:rPr>
      </w:pPr>
      <w:r w:rsidRPr="00873CE9">
        <w:rPr>
          <w:rStyle w:val="titleauthoretc"/>
          <w:rFonts w:eastAsiaTheme="majorEastAsia"/>
          <w:b/>
          <w:sz w:val="22"/>
          <w:szCs w:val="22"/>
          <w:u w:val="none"/>
        </w:rPr>
        <w:t xml:space="preserve">Janelle </w:t>
      </w:r>
      <w:proofErr w:type="spellStart"/>
      <w:r w:rsidRPr="00873CE9">
        <w:rPr>
          <w:rStyle w:val="titleauthoretc"/>
          <w:rFonts w:eastAsiaTheme="majorEastAsia"/>
          <w:b/>
          <w:sz w:val="22"/>
          <w:szCs w:val="22"/>
          <w:u w:val="none"/>
        </w:rPr>
        <w:t>Ramsel</w:t>
      </w:r>
      <w:proofErr w:type="spellEnd"/>
      <w:r w:rsidRPr="00873CE9">
        <w:rPr>
          <w:rStyle w:val="titleauthoretc"/>
          <w:rFonts w:eastAsiaTheme="majorEastAsia"/>
          <w:b/>
          <w:sz w:val="22"/>
          <w:szCs w:val="22"/>
          <w:u w:val="none"/>
        </w:rPr>
        <w:t xml:space="preserve"> (2018):</w:t>
      </w:r>
      <w:r w:rsidRPr="00873CE9">
        <w:rPr>
          <w:rStyle w:val="titleauthoretc"/>
          <w:rFonts w:eastAsiaTheme="majorEastAsia"/>
          <w:sz w:val="22"/>
          <w:szCs w:val="22"/>
          <w:u w:val="none"/>
        </w:rPr>
        <w:t xml:space="preserve"> </w:t>
      </w:r>
      <w:r w:rsidRPr="00873CE9">
        <w:rPr>
          <w:rStyle w:val="titleauthoretc"/>
          <w:rFonts w:eastAsiaTheme="minorHAnsi"/>
          <w:sz w:val="22"/>
          <w:szCs w:val="22"/>
          <w:u w:val="none"/>
        </w:rPr>
        <w:t>Addressing the 1:4 with IX in the B1G: How the Big 10 Interprets Federal Guidance into Student-on-Student Title IX Sexual Assault Policies</w:t>
      </w:r>
      <w:r w:rsidRPr="00873CE9">
        <w:rPr>
          <w:rStyle w:val="titleauthoretc"/>
          <w:rFonts w:eastAsiaTheme="minorHAnsi"/>
          <w:bCs/>
          <w:sz w:val="22"/>
          <w:szCs w:val="22"/>
          <w:u w:val="none"/>
        </w:rPr>
        <w:t>.</w:t>
      </w:r>
    </w:p>
    <w:p w14:paraId="16701D67" w14:textId="77777777" w:rsidR="00873CE9" w:rsidRPr="00873CE9" w:rsidRDefault="00873CE9" w:rsidP="00873CE9">
      <w:pPr>
        <w:pStyle w:val="Heading3"/>
        <w:rPr>
          <w:rStyle w:val="titleauthoretc"/>
          <w:rFonts w:eastAsiaTheme="majorEastAsia"/>
          <w:sz w:val="22"/>
          <w:szCs w:val="22"/>
          <w:u w:val="none"/>
        </w:rPr>
      </w:pPr>
    </w:p>
    <w:p w14:paraId="6624C0CC"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Adam Ross </w:t>
      </w:r>
      <w:r w:rsidRPr="00873CE9">
        <w:rPr>
          <w:rStyle w:val="titleauthoretc"/>
          <w:rFonts w:eastAsiaTheme="minorEastAsia"/>
          <w:b/>
          <w:sz w:val="22"/>
          <w:szCs w:val="22"/>
          <w:u w:val="none"/>
        </w:rPr>
        <w:t>Nelson</w:t>
      </w:r>
      <w:r w:rsidRPr="00873CE9">
        <w:rPr>
          <w:rStyle w:val="titleauthoretc"/>
          <w:rFonts w:eastAsiaTheme="majorEastAsia"/>
          <w:b/>
          <w:sz w:val="22"/>
          <w:szCs w:val="22"/>
          <w:u w:val="none"/>
        </w:rPr>
        <w:t xml:space="preserve"> (2017):</w:t>
      </w:r>
      <w:r w:rsidRPr="00873CE9">
        <w:rPr>
          <w:rStyle w:val="titleauthoretc"/>
          <w:rFonts w:eastAsiaTheme="majorEastAsia"/>
          <w:sz w:val="22"/>
          <w:szCs w:val="22"/>
          <w:u w:val="none"/>
        </w:rPr>
        <w:t xml:space="preserve"> Learning and Development as a Result of Student Conduct Administration</w:t>
      </w:r>
      <w:r w:rsidRPr="00873CE9">
        <w:rPr>
          <w:rStyle w:val="titleauthoretc"/>
          <w:rFonts w:eastAsiaTheme="minorEastAsia"/>
          <w:sz w:val="22"/>
          <w:szCs w:val="22"/>
          <w:u w:val="none"/>
        </w:rPr>
        <w:t>.</w:t>
      </w:r>
    </w:p>
    <w:p w14:paraId="2B053DC8" w14:textId="77777777" w:rsidR="00873CE9" w:rsidRPr="00873CE9" w:rsidRDefault="00873CE9" w:rsidP="00873CE9">
      <w:pPr>
        <w:pStyle w:val="Heading3"/>
        <w:rPr>
          <w:rStyle w:val="titleauthoretc"/>
          <w:rFonts w:eastAsiaTheme="majorEastAsia"/>
          <w:sz w:val="22"/>
          <w:szCs w:val="22"/>
          <w:u w:val="none"/>
        </w:rPr>
      </w:pPr>
    </w:p>
    <w:p w14:paraId="031FFC2C" w14:textId="77777777" w:rsidR="00873CE9" w:rsidRPr="00873CE9" w:rsidRDefault="00873CE9" w:rsidP="00873CE9">
      <w:pPr>
        <w:pStyle w:val="Heading3"/>
        <w:keepNext w:val="0"/>
        <w:widowControl/>
        <w:numPr>
          <w:ilvl w:val="0"/>
          <w:numId w:val="27"/>
        </w:numPr>
        <w:autoSpaceDE/>
        <w:autoSpaceDN/>
        <w:jc w:val="left"/>
        <w:rPr>
          <w:rStyle w:val="titleauthoretc"/>
          <w:rFonts w:eastAsiaTheme="minorHAnsi"/>
          <w:bCs/>
          <w:sz w:val="22"/>
          <w:szCs w:val="22"/>
          <w:u w:val="none"/>
        </w:rPr>
      </w:pPr>
      <w:proofErr w:type="spellStart"/>
      <w:r w:rsidRPr="00873CE9">
        <w:rPr>
          <w:rStyle w:val="titleauthoretc"/>
          <w:rFonts w:eastAsiaTheme="majorEastAsia"/>
          <w:b/>
          <w:sz w:val="22"/>
          <w:szCs w:val="22"/>
          <w:u w:val="none"/>
        </w:rPr>
        <w:t>Mankah</w:t>
      </w:r>
      <w:proofErr w:type="spellEnd"/>
      <w:r w:rsidRPr="00873CE9">
        <w:rPr>
          <w:rStyle w:val="titleauthoretc"/>
          <w:rFonts w:eastAsiaTheme="majorEastAsia"/>
          <w:b/>
          <w:sz w:val="22"/>
          <w:szCs w:val="22"/>
          <w:u w:val="none"/>
        </w:rPr>
        <w:t xml:space="preserve"> Zama </w:t>
      </w:r>
      <w:r w:rsidRPr="00873CE9">
        <w:rPr>
          <w:rStyle w:val="titleauthoretc"/>
          <w:rFonts w:eastAsiaTheme="minorEastAsia"/>
          <w:b/>
          <w:sz w:val="22"/>
          <w:szCs w:val="22"/>
          <w:u w:val="none"/>
        </w:rPr>
        <w:t>Mitchell</w:t>
      </w:r>
      <w:r w:rsidRPr="00873CE9">
        <w:rPr>
          <w:rStyle w:val="titleauthoretc"/>
          <w:rFonts w:eastAsiaTheme="majorEastAsia"/>
          <w:b/>
          <w:sz w:val="22"/>
          <w:szCs w:val="22"/>
          <w:u w:val="none"/>
        </w:rPr>
        <w:t xml:space="preserve"> (2016):</w:t>
      </w:r>
      <w:r w:rsidRPr="00873CE9">
        <w:rPr>
          <w:rStyle w:val="titleauthoretc"/>
          <w:rFonts w:eastAsiaTheme="majorEastAsia"/>
          <w:sz w:val="22"/>
          <w:szCs w:val="22"/>
          <w:u w:val="none"/>
        </w:rPr>
        <w:t xml:space="preserve"> </w:t>
      </w:r>
      <w:r w:rsidRPr="00873CE9">
        <w:rPr>
          <w:rStyle w:val="titleauthoretc"/>
          <w:rFonts w:eastAsiaTheme="minorHAnsi"/>
          <w:sz w:val="22"/>
          <w:szCs w:val="22"/>
          <w:u w:val="none"/>
        </w:rPr>
        <w:t>Sticks, Stones, and Digital Phones: The Legal Implications of K-12 Bullying</w:t>
      </w:r>
      <w:r w:rsidRPr="00873CE9">
        <w:rPr>
          <w:rStyle w:val="titleauthoretc"/>
          <w:rFonts w:eastAsiaTheme="minorHAnsi"/>
          <w:bCs/>
          <w:sz w:val="22"/>
          <w:szCs w:val="22"/>
          <w:u w:val="none"/>
        </w:rPr>
        <w:t>.</w:t>
      </w:r>
    </w:p>
    <w:p w14:paraId="7D19E7A4" w14:textId="77777777" w:rsidR="00873CE9" w:rsidRPr="00873CE9" w:rsidRDefault="00873CE9" w:rsidP="00873CE9">
      <w:pPr>
        <w:pStyle w:val="Heading3"/>
        <w:rPr>
          <w:rStyle w:val="titleauthoretc"/>
          <w:rFonts w:eastAsiaTheme="majorEastAsia"/>
          <w:sz w:val="22"/>
          <w:szCs w:val="22"/>
          <w:u w:val="none"/>
        </w:rPr>
      </w:pPr>
    </w:p>
    <w:p w14:paraId="65D87F9B"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proofErr w:type="spellStart"/>
      <w:r w:rsidRPr="00873CE9">
        <w:rPr>
          <w:rStyle w:val="titleauthoretc"/>
          <w:rFonts w:eastAsiaTheme="majorEastAsia"/>
          <w:b/>
          <w:sz w:val="22"/>
          <w:szCs w:val="22"/>
          <w:u w:val="none"/>
        </w:rPr>
        <w:t>Valyncia</w:t>
      </w:r>
      <w:proofErr w:type="spellEnd"/>
      <w:r w:rsidRPr="00873CE9">
        <w:rPr>
          <w:rStyle w:val="titleauthoretc"/>
          <w:rFonts w:eastAsiaTheme="majorEastAsia"/>
          <w:b/>
          <w:sz w:val="22"/>
          <w:szCs w:val="22"/>
          <w:u w:val="none"/>
        </w:rPr>
        <w:t xml:space="preserve"> Raphael (2016):</w:t>
      </w:r>
      <w:r w:rsidRPr="00873CE9">
        <w:rPr>
          <w:rStyle w:val="titleauthoretc"/>
          <w:rFonts w:eastAsiaTheme="majorEastAsia"/>
          <w:sz w:val="22"/>
          <w:szCs w:val="22"/>
          <w:u w:val="none"/>
        </w:rPr>
        <w:t xml:space="preserve"> Expanding the Single Story: Black Female Athlete Experiences Playing Country Club Sports at a Predominantly White Institution</w:t>
      </w:r>
      <w:r w:rsidRPr="00873CE9">
        <w:rPr>
          <w:rStyle w:val="titleauthoretc"/>
          <w:rFonts w:eastAsiaTheme="minorEastAsia"/>
          <w:sz w:val="22"/>
          <w:szCs w:val="22"/>
          <w:u w:val="none"/>
        </w:rPr>
        <w:t>.</w:t>
      </w:r>
    </w:p>
    <w:p w14:paraId="3DA445FC" w14:textId="77777777" w:rsidR="00873CE9" w:rsidRPr="00873CE9" w:rsidRDefault="00873CE9" w:rsidP="00873CE9">
      <w:pPr>
        <w:pStyle w:val="Heading3"/>
        <w:rPr>
          <w:rStyle w:val="titleauthoretc"/>
          <w:rFonts w:eastAsiaTheme="majorEastAsia"/>
          <w:sz w:val="22"/>
          <w:szCs w:val="22"/>
          <w:u w:val="none"/>
        </w:rPr>
      </w:pPr>
    </w:p>
    <w:p w14:paraId="621DA4DE" w14:textId="77777777" w:rsidR="00873CE9" w:rsidRPr="00873CE9" w:rsidRDefault="00873CE9" w:rsidP="00873CE9">
      <w:pPr>
        <w:pStyle w:val="Heading3"/>
        <w:keepNext w:val="0"/>
        <w:widowControl/>
        <w:numPr>
          <w:ilvl w:val="0"/>
          <w:numId w:val="27"/>
        </w:numPr>
        <w:autoSpaceDE/>
        <w:autoSpaceDN/>
        <w:jc w:val="left"/>
        <w:rPr>
          <w:sz w:val="22"/>
          <w:szCs w:val="22"/>
          <w:u w:val="none"/>
        </w:rPr>
      </w:pPr>
      <w:r w:rsidRPr="00873CE9">
        <w:rPr>
          <w:rStyle w:val="titleauthoretc"/>
          <w:rFonts w:eastAsiaTheme="majorEastAsia"/>
          <w:b/>
          <w:sz w:val="22"/>
          <w:szCs w:val="22"/>
          <w:u w:val="none"/>
        </w:rPr>
        <w:t xml:space="preserve">Laura </w:t>
      </w:r>
      <w:proofErr w:type="spellStart"/>
      <w:r w:rsidRPr="00873CE9">
        <w:rPr>
          <w:rStyle w:val="titleauthoretc"/>
          <w:rFonts w:eastAsiaTheme="minorEastAsia"/>
          <w:b/>
          <w:sz w:val="22"/>
          <w:szCs w:val="22"/>
          <w:u w:val="none"/>
        </w:rPr>
        <w:t>Dunek</w:t>
      </w:r>
      <w:proofErr w:type="spellEnd"/>
      <w:r w:rsidRPr="00873CE9">
        <w:rPr>
          <w:rStyle w:val="titleauthoretc"/>
          <w:rFonts w:eastAsiaTheme="majorEastAsia"/>
          <w:b/>
          <w:sz w:val="22"/>
          <w:szCs w:val="22"/>
          <w:u w:val="none"/>
        </w:rPr>
        <w:t xml:space="preserve"> (2015):</w:t>
      </w:r>
      <w:r w:rsidRPr="00873CE9">
        <w:rPr>
          <w:rStyle w:val="titleauthoretc"/>
          <w:rFonts w:eastAsiaTheme="majorEastAsia"/>
          <w:sz w:val="22"/>
          <w:szCs w:val="22"/>
          <w:u w:val="none"/>
        </w:rPr>
        <w:t xml:space="preserve"> The Future of American Public Higher Education: Examining Perspectives of University Presidents on the Determinative Change Variables that They Believe are Reshaping the Social Contract Between Higher Education and American Society in the 21st Century.</w:t>
      </w:r>
    </w:p>
    <w:p w14:paraId="264ACE10" w14:textId="77777777" w:rsidR="00873CE9" w:rsidRPr="00873CE9" w:rsidRDefault="00873CE9" w:rsidP="00873CE9">
      <w:pPr>
        <w:pStyle w:val="Heading3"/>
        <w:rPr>
          <w:rStyle w:val="titleauthoretc"/>
          <w:rFonts w:eastAsiaTheme="majorEastAsia"/>
          <w:sz w:val="22"/>
          <w:szCs w:val="22"/>
          <w:u w:val="none"/>
        </w:rPr>
      </w:pPr>
    </w:p>
    <w:p w14:paraId="1ED0077E"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Lisa </w:t>
      </w:r>
      <w:r w:rsidRPr="00873CE9">
        <w:rPr>
          <w:rStyle w:val="titleauthoretc"/>
          <w:rFonts w:eastAsiaTheme="minorEastAsia"/>
          <w:b/>
          <w:sz w:val="22"/>
          <w:szCs w:val="22"/>
          <w:u w:val="none"/>
        </w:rPr>
        <w:t>Black</w:t>
      </w:r>
      <w:r w:rsidRPr="00873CE9">
        <w:rPr>
          <w:rStyle w:val="titleauthoretc"/>
          <w:rFonts w:eastAsiaTheme="majorEastAsia"/>
          <w:b/>
          <w:sz w:val="22"/>
          <w:szCs w:val="22"/>
          <w:u w:val="none"/>
        </w:rPr>
        <w:t xml:space="preserve"> (2014):</w:t>
      </w:r>
      <w:r w:rsidRPr="00873CE9">
        <w:rPr>
          <w:rStyle w:val="titleauthoretc"/>
          <w:rFonts w:eastAsiaTheme="majorEastAsia"/>
          <w:sz w:val="22"/>
          <w:szCs w:val="22"/>
          <w:u w:val="none"/>
        </w:rPr>
        <w:t xml:space="preserve"> District Leaders Advancing a Race-Conscious Policy Agenda: Borrowing Strength in the Local Context.</w:t>
      </w:r>
    </w:p>
    <w:p w14:paraId="2DBC31C9" w14:textId="77777777" w:rsidR="00873CE9" w:rsidRPr="00873CE9" w:rsidRDefault="00873CE9" w:rsidP="00873CE9">
      <w:pPr>
        <w:pStyle w:val="Heading3"/>
        <w:rPr>
          <w:rStyle w:val="titleauthoretc"/>
          <w:rFonts w:eastAsiaTheme="majorEastAsia"/>
          <w:sz w:val="22"/>
          <w:szCs w:val="22"/>
          <w:u w:val="none"/>
        </w:rPr>
      </w:pPr>
    </w:p>
    <w:p w14:paraId="27CEAAA9"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Kelly </w:t>
      </w:r>
      <w:proofErr w:type="spellStart"/>
      <w:r w:rsidRPr="00873CE9">
        <w:rPr>
          <w:rStyle w:val="titleauthoretc"/>
          <w:rFonts w:eastAsiaTheme="minorEastAsia"/>
          <w:b/>
          <w:sz w:val="22"/>
          <w:szCs w:val="22"/>
          <w:u w:val="none"/>
        </w:rPr>
        <w:t>Kapitz</w:t>
      </w:r>
      <w:proofErr w:type="spellEnd"/>
      <w:r w:rsidRPr="00873CE9">
        <w:rPr>
          <w:rStyle w:val="titleauthoretc"/>
          <w:rFonts w:eastAsiaTheme="majorEastAsia"/>
          <w:b/>
          <w:sz w:val="22"/>
          <w:szCs w:val="22"/>
          <w:u w:val="none"/>
        </w:rPr>
        <w:t xml:space="preserve"> (2014):</w:t>
      </w:r>
      <w:r w:rsidRPr="00873CE9">
        <w:rPr>
          <w:rStyle w:val="titleauthoretc"/>
          <w:rFonts w:eastAsiaTheme="majorEastAsia"/>
          <w:sz w:val="22"/>
          <w:szCs w:val="22"/>
          <w:u w:val="none"/>
        </w:rPr>
        <w:t xml:space="preserve"> Factors that Influence the Decision of Rural High School Students with Learning Disabilities to Attend Postsecondary Educational Institutions.</w:t>
      </w:r>
    </w:p>
    <w:p w14:paraId="3E75E98A" w14:textId="77777777" w:rsidR="00873CE9" w:rsidRPr="00873CE9" w:rsidRDefault="00873CE9" w:rsidP="00873CE9">
      <w:pPr>
        <w:pStyle w:val="Heading3"/>
        <w:rPr>
          <w:rStyle w:val="titleauthoretc"/>
          <w:rFonts w:eastAsiaTheme="majorEastAsia"/>
          <w:sz w:val="22"/>
          <w:szCs w:val="22"/>
          <w:u w:val="none"/>
        </w:rPr>
      </w:pPr>
    </w:p>
    <w:p w14:paraId="4C8D2C4C"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i/>
          <w:sz w:val="22"/>
          <w:szCs w:val="22"/>
          <w:u w:val="none"/>
        </w:rPr>
      </w:pPr>
      <w:r w:rsidRPr="00873CE9">
        <w:rPr>
          <w:rStyle w:val="titleauthoretc"/>
          <w:rFonts w:eastAsiaTheme="majorEastAsia"/>
          <w:b/>
          <w:sz w:val="22"/>
          <w:szCs w:val="22"/>
          <w:u w:val="none"/>
        </w:rPr>
        <w:t>Maria Lewis (2014):</w:t>
      </w:r>
      <w:r w:rsidRPr="00873CE9">
        <w:rPr>
          <w:rStyle w:val="titleauthoretc"/>
          <w:rFonts w:eastAsiaTheme="majorEastAsia"/>
          <w:sz w:val="22"/>
          <w:szCs w:val="22"/>
          <w:u w:val="none"/>
        </w:rPr>
        <w:t xml:space="preserve"> </w:t>
      </w:r>
      <w:r w:rsidRPr="00873CE9">
        <w:rPr>
          <w:rStyle w:val="titleauthoretc"/>
          <w:rFonts w:eastAsiaTheme="minorEastAsia"/>
          <w:sz w:val="22"/>
          <w:szCs w:val="22"/>
          <w:u w:val="none"/>
        </w:rPr>
        <w:t xml:space="preserve"> </w:t>
      </w:r>
      <w:r w:rsidRPr="00873CE9">
        <w:rPr>
          <w:rStyle w:val="titleauthoretc"/>
          <w:rFonts w:eastAsiaTheme="majorEastAsia"/>
          <w:sz w:val="22"/>
          <w:szCs w:val="22"/>
          <w:u w:val="none"/>
        </w:rPr>
        <w:t>Navigating the grey area: A review of a school district's documentation of the relationship between disability and student misconduct.</w:t>
      </w:r>
      <w:r>
        <w:rPr>
          <w:rStyle w:val="titleauthoretc"/>
          <w:rFonts w:eastAsiaTheme="majorEastAsia"/>
          <w:sz w:val="22"/>
          <w:szCs w:val="22"/>
          <w:u w:val="none"/>
        </w:rPr>
        <w:t xml:space="preserve"> </w:t>
      </w:r>
      <w:r w:rsidRPr="00873CE9">
        <w:rPr>
          <w:rStyle w:val="titleauthoretc"/>
          <w:rFonts w:eastAsiaTheme="majorEastAsia"/>
          <w:i/>
          <w:sz w:val="22"/>
          <w:szCs w:val="22"/>
          <w:u w:val="none"/>
        </w:rPr>
        <w:t>(Education Law Association Dissertation of the Year)</w:t>
      </w:r>
    </w:p>
    <w:p w14:paraId="5EE93F4B" w14:textId="77777777" w:rsidR="00873CE9" w:rsidRPr="00873CE9" w:rsidRDefault="00873CE9" w:rsidP="00873CE9">
      <w:pPr>
        <w:pStyle w:val="Heading3"/>
        <w:rPr>
          <w:rStyle w:val="titleauthoretc"/>
          <w:rFonts w:eastAsiaTheme="majorEastAsia"/>
          <w:sz w:val="22"/>
          <w:szCs w:val="22"/>
          <w:u w:val="none"/>
        </w:rPr>
      </w:pPr>
    </w:p>
    <w:p w14:paraId="352DF85D"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Jessica </w:t>
      </w:r>
      <w:r w:rsidRPr="00873CE9">
        <w:rPr>
          <w:rStyle w:val="titleauthoretc"/>
          <w:rFonts w:eastAsiaTheme="minorEastAsia"/>
          <w:b/>
          <w:sz w:val="22"/>
          <w:szCs w:val="22"/>
          <w:u w:val="none"/>
        </w:rPr>
        <w:t>Moe</w:t>
      </w:r>
      <w:r w:rsidRPr="00873CE9">
        <w:rPr>
          <w:rStyle w:val="titleauthoretc"/>
          <w:rFonts w:eastAsiaTheme="majorEastAsia"/>
          <w:b/>
          <w:sz w:val="22"/>
          <w:szCs w:val="22"/>
          <w:u w:val="none"/>
        </w:rPr>
        <w:t xml:space="preserve"> (2014):</w:t>
      </w:r>
      <w:r w:rsidRPr="00873CE9">
        <w:rPr>
          <w:rStyle w:val="titleauthoretc"/>
          <w:rFonts w:eastAsiaTheme="majorEastAsia"/>
          <w:sz w:val="22"/>
          <w:szCs w:val="22"/>
          <w:u w:val="none"/>
        </w:rPr>
        <w:t xml:space="preserve"> </w:t>
      </w:r>
      <w:r w:rsidRPr="00873CE9">
        <w:rPr>
          <w:rStyle w:val="titleauthoretc"/>
          <w:rFonts w:eastAsiaTheme="minorHAnsi"/>
          <w:sz w:val="22"/>
          <w:szCs w:val="22"/>
          <w:u w:val="none"/>
        </w:rPr>
        <w:t>What is the X-Factor? Teacher Longevity in Urban Districts</w:t>
      </w:r>
      <w:r w:rsidRPr="00873CE9">
        <w:rPr>
          <w:rStyle w:val="titleauthoretc"/>
          <w:rFonts w:eastAsiaTheme="minorEastAsia"/>
          <w:sz w:val="22"/>
          <w:szCs w:val="22"/>
          <w:u w:val="none"/>
        </w:rPr>
        <w:t>.</w:t>
      </w:r>
    </w:p>
    <w:p w14:paraId="3F9DD2A4" w14:textId="77777777" w:rsidR="00873CE9" w:rsidRPr="00873CE9" w:rsidRDefault="00873CE9" w:rsidP="00873CE9">
      <w:pPr>
        <w:pStyle w:val="Heading3"/>
        <w:rPr>
          <w:sz w:val="22"/>
          <w:szCs w:val="22"/>
          <w:u w:val="none"/>
        </w:rPr>
      </w:pPr>
    </w:p>
    <w:p w14:paraId="24A6A2AA"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Charles </w:t>
      </w:r>
      <w:r w:rsidRPr="00873CE9">
        <w:rPr>
          <w:rStyle w:val="titleauthoretc"/>
          <w:rFonts w:eastAsiaTheme="minorEastAsia"/>
          <w:b/>
          <w:sz w:val="22"/>
          <w:szCs w:val="22"/>
          <w:u w:val="none"/>
        </w:rPr>
        <w:t>Moore</w:t>
      </w:r>
      <w:r w:rsidRPr="00873CE9">
        <w:rPr>
          <w:rStyle w:val="titleauthoretc"/>
          <w:rFonts w:eastAsiaTheme="majorEastAsia"/>
          <w:b/>
          <w:sz w:val="22"/>
          <w:szCs w:val="22"/>
          <w:u w:val="none"/>
        </w:rPr>
        <w:t xml:space="preserve"> (2014):</w:t>
      </w:r>
      <w:r w:rsidRPr="00873CE9">
        <w:rPr>
          <w:rStyle w:val="titleauthoretc"/>
          <w:rFonts w:eastAsiaTheme="majorEastAsia"/>
          <w:sz w:val="22"/>
          <w:szCs w:val="22"/>
          <w:u w:val="none"/>
        </w:rPr>
        <w:t xml:space="preserve"> Opening New High Schools: How Principals Design Cultural Features in Newly Developed High Schools.</w:t>
      </w:r>
    </w:p>
    <w:p w14:paraId="27BB195E" w14:textId="77777777" w:rsidR="00873CE9" w:rsidRPr="00873CE9" w:rsidRDefault="00873CE9" w:rsidP="00873CE9">
      <w:pPr>
        <w:pStyle w:val="Heading3"/>
        <w:rPr>
          <w:rStyle w:val="titleauthoretc"/>
          <w:rFonts w:eastAsiaTheme="majorEastAsia"/>
          <w:b/>
          <w:sz w:val="22"/>
          <w:szCs w:val="22"/>
          <w:u w:val="none"/>
        </w:rPr>
      </w:pPr>
    </w:p>
    <w:p w14:paraId="4FC8FB2C"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Jessica </w:t>
      </w:r>
      <w:proofErr w:type="spellStart"/>
      <w:r w:rsidRPr="00873CE9">
        <w:rPr>
          <w:rStyle w:val="titleauthoretc"/>
          <w:rFonts w:eastAsiaTheme="minorEastAsia"/>
          <w:b/>
          <w:sz w:val="22"/>
          <w:szCs w:val="22"/>
          <w:u w:val="none"/>
        </w:rPr>
        <w:t>Weiler</w:t>
      </w:r>
      <w:proofErr w:type="spellEnd"/>
      <w:r w:rsidRPr="00873CE9">
        <w:rPr>
          <w:rStyle w:val="titleauthoretc"/>
          <w:rFonts w:eastAsiaTheme="majorEastAsia"/>
          <w:b/>
          <w:sz w:val="22"/>
          <w:szCs w:val="22"/>
          <w:u w:val="none"/>
        </w:rPr>
        <w:t xml:space="preserve"> (2013):</w:t>
      </w:r>
      <w:r w:rsidRPr="00873CE9">
        <w:rPr>
          <w:rStyle w:val="titleauthoretc"/>
          <w:rFonts w:eastAsiaTheme="majorEastAsia"/>
          <w:sz w:val="22"/>
          <w:szCs w:val="22"/>
          <w:u w:val="none"/>
        </w:rPr>
        <w:t xml:space="preserve"> Coming to Collaboration: A Study of the Factors Contributing to the Successful Development of Common Learning Targets and Common Formative Assessments during the First Year of Collaboration by Teams of High School Teachers.</w:t>
      </w:r>
    </w:p>
    <w:p w14:paraId="6C58A085" w14:textId="77777777" w:rsidR="00873CE9" w:rsidRPr="00873CE9" w:rsidRDefault="00873CE9" w:rsidP="00873CE9">
      <w:pPr>
        <w:pStyle w:val="Heading3"/>
        <w:rPr>
          <w:rStyle w:val="Hyperlink"/>
          <w:rFonts w:eastAsiaTheme="majorEastAsia"/>
          <w:sz w:val="22"/>
          <w:szCs w:val="22"/>
          <w:u w:val="none"/>
        </w:rPr>
      </w:pPr>
      <w:r w:rsidRPr="00873CE9">
        <w:rPr>
          <w:sz w:val="22"/>
          <w:szCs w:val="22"/>
          <w:u w:val="none"/>
        </w:rPr>
        <w:fldChar w:fldCharType="begin"/>
      </w:r>
      <w:r w:rsidRPr="00873CE9">
        <w:rPr>
          <w:sz w:val="22"/>
          <w:szCs w:val="22"/>
          <w:u w:val="none"/>
        </w:rPr>
        <w:instrText xml:space="preserve"> HYPERLINK "https://search-proquest-com.ezproxy.library.wisc.edu/pqdtlocal1006298/docview/1024738920/2B7810376FD84306PQ/10?accountid=465" \o "A Large Urban District's Implementation of Turnaround Policy and Practice at the High School Level" </w:instrText>
      </w:r>
      <w:r w:rsidRPr="00873CE9">
        <w:rPr>
          <w:sz w:val="22"/>
          <w:szCs w:val="22"/>
          <w:u w:val="none"/>
        </w:rPr>
        <w:fldChar w:fldCharType="separate"/>
      </w:r>
    </w:p>
    <w:p w14:paraId="1F1310D8"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sz w:val="22"/>
          <w:szCs w:val="22"/>
          <w:u w:val="none"/>
        </w:rPr>
        <w:fldChar w:fldCharType="end"/>
      </w:r>
      <w:r w:rsidRPr="00873CE9">
        <w:rPr>
          <w:rStyle w:val="titleauthoretc"/>
          <w:rFonts w:eastAsiaTheme="majorEastAsia"/>
          <w:b/>
          <w:sz w:val="22"/>
          <w:szCs w:val="22"/>
          <w:u w:val="none"/>
        </w:rPr>
        <w:t xml:space="preserve">Ross </w:t>
      </w:r>
      <w:r w:rsidRPr="00873CE9">
        <w:rPr>
          <w:rStyle w:val="titleauthoretc"/>
          <w:rFonts w:eastAsiaTheme="minorEastAsia"/>
          <w:b/>
          <w:sz w:val="22"/>
          <w:szCs w:val="22"/>
          <w:u w:val="none"/>
        </w:rPr>
        <w:t>Freshwater</w:t>
      </w:r>
      <w:r w:rsidRPr="00873CE9">
        <w:rPr>
          <w:rStyle w:val="titleauthoretc"/>
          <w:rFonts w:eastAsiaTheme="majorEastAsia"/>
          <w:b/>
          <w:sz w:val="22"/>
          <w:szCs w:val="22"/>
          <w:u w:val="none"/>
        </w:rPr>
        <w:t xml:space="preserve"> (2012):</w:t>
      </w:r>
      <w:r w:rsidRPr="00873CE9">
        <w:rPr>
          <w:sz w:val="22"/>
          <w:szCs w:val="22"/>
          <w:u w:val="none"/>
        </w:rPr>
        <w:t xml:space="preserve"> </w:t>
      </w:r>
      <w:r w:rsidRPr="00873CE9">
        <w:rPr>
          <w:rStyle w:val="titleauthoretc"/>
          <w:rFonts w:eastAsiaTheme="majorEastAsia"/>
          <w:sz w:val="22"/>
          <w:szCs w:val="22"/>
          <w:u w:val="none"/>
        </w:rPr>
        <w:t>A Large Urban District's Implementation of Turnaround Policy and Practice at the High School Level.</w:t>
      </w:r>
    </w:p>
    <w:p w14:paraId="3979F221" w14:textId="77777777" w:rsidR="00873CE9" w:rsidRPr="00873CE9" w:rsidRDefault="00873CE9" w:rsidP="00873CE9">
      <w:pPr>
        <w:pStyle w:val="Heading3"/>
        <w:rPr>
          <w:rStyle w:val="titleauthoretc"/>
          <w:rFonts w:eastAsiaTheme="majorEastAsia"/>
          <w:b/>
          <w:sz w:val="22"/>
          <w:szCs w:val="22"/>
          <w:u w:val="none"/>
        </w:rPr>
      </w:pPr>
    </w:p>
    <w:p w14:paraId="164AB6A8"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Constance </w:t>
      </w:r>
      <w:r w:rsidRPr="00873CE9">
        <w:rPr>
          <w:rStyle w:val="titleauthoretc"/>
          <w:rFonts w:eastAsiaTheme="minorEastAsia"/>
          <w:b/>
          <w:sz w:val="22"/>
          <w:szCs w:val="22"/>
          <w:u w:val="none"/>
        </w:rPr>
        <w:t>Gartner</w:t>
      </w:r>
      <w:r w:rsidRPr="00873CE9">
        <w:rPr>
          <w:rStyle w:val="titleauthoretc"/>
          <w:rFonts w:eastAsiaTheme="majorEastAsia"/>
          <w:b/>
          <w:sz w:val="22"/>
          <w:szCs w:val="22"/>
          <w:u w:val="none"/>
        </w:rPr>
        <w:t xml:space="preserve"> (2012):</w:t>
      </w:r>
      <w:r w:rsidRPr="00873CE9">
        <w:rPr>
          <w:rStyle w:val="titleauthoretc"/>
          <w:rFonts w:eastAsiaTheme="majorEastAsia"/>
          <w:sz w:val="22"/>
          <w:szCs w:val="22"/>
          <w:u w:val="none"/>
        </w:rPr>
        <w:t xml:space="preserve"> The Last American Deaf School</w:t>
      </w:r>
      <w:r w:rsidRPr="00873CE9">
        <w:rPr>
          <w:rStyle w:val="titleauthoretc"/>
          <w:rFonts w:eastAsiaTheme="minorEastAsia"/>
          <w:sz w:val="22"/>
          <w:szCs w:val="22"/>
          <w:u w:val="none"/>
        </w:rPr>
        <w:t>.</w:t>
      </w:r>
    </w:p>
    <w:p w14:paraId="4B4DF644" w14:textId="77777777" w:rsidR="00873CE9" w:rsidRPr="00873CE9" w:rsidRDefault="00873CE9" w:rsidP="00873CE9">
      <w:pPr>
        <w:pStyle w:val="Heading3"/>
        <w:rPr>
          <w:rStyle w:val="titleauthoretc"/>
          <w:rFonts w:eastAsiaTheme="majorEastAsia"/>
          <w:b/>
          <w:sz w:val="22"/>
          <w:szCs w:val="22"/>
          <w:u w:val="none"/>
        </w:rPr>
      </w:pPr>
    </w:p>
    <w:p w14:paraId="08ED6121"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b/>
          <w:sz w:val="22"/>
          <w:szCs w:val="22"/>
          <w:u w:val="none"/>
        </w:rPr>
      </w:pPr>
      <w:r w:rsidRPr="00873CE9">
        <w:rPr>
          <w:rStyle w:val="titleauthoretc"/>
          <w:rFonts w:eastAsiaTheme="majorEastAsia"/>
          <w:b/>
          <w:sz w:val="22"/>
          <w:szCs w:val="22"/>
          <w:u w:val="none"/>
        </w:rPr>
        <w:t xml:space="preserve">Kevin </w:t>
      </w:r>
      <w:r w:rsidRPr="00873CE9">
        <w:rPr>
          <w:rStyle w:val="titleauthoretc"/>
          <w:rFonts w:eastAsiaTheme="minorEastAsia"/>
          <w:b/>
          <w:sz w:val="22"/>
          <w:szCs w:val="22"/>
          <w:u w:val="none"/>
        </w:rPr>
        <w:t>Hughes</w:t>
      </w:r>
      <w:r w:rsidRPr="00873CE9">
        <w:rPr>
          <w:rStyle w:val="titleauthoretc"/>
          <w:rFonts w:eastAsiaTheme="majorEastAsia"/>
          <w:b/>
          <w:sz w:val="22"/>
          <w:szCs w:val="22"/>
          <w:u w:val="none"/>
        </w:rPr>
        <w:t xml:space="preserve"> (2012):</w:t>
      </w:r>
      <w:r w:rsidRPr="00873CE9">
        <w:rPr>
          <w:rStyle w:val="titleauthoretc"/>
          <w:rFonts w:eastAsiaTheme="majorEastAsia"/>
          <w:sz w:val="22"/>
          <w:szCs w:val="22"/>
          <w:u w:val="none"/>
        </w:rPr>
        <w:t xml:space="preserve"> Building community, making a difference: A case study of a successful Catholic urban high school.</w:t>
      </w:r>
    </w:p>
    <w:p w14:paraId="15B3DAF9" w14:textId="77777777" w:rsidR="00873CE9" w:rsidRPr="00873CE9" w:rsidRDefault="00873CE9" w:rsidP="00873CE9">
      <w:pPr>
        <w:pStyle w:val="Heading3"/>
        <w:rPr>
          <w:rStyle w:val="Hyperlink"/>
          <w:rFonts w:eastAsiaTheme="majorEastAsia"/>
          <w:sz w:val="22"/>
          <w:szCs w:val="22"/>
          <w:u w:val="none"/>
        </w:rPr>
      </w:pPr>
      <w:r w:rsidRPr="00873CE9">
        <w:rPr>
          <w:sz w:val="22"/>
          <w:szCs w:val="22"/>
          <w:u w:val="none"/>
        </w:rPr>
        <w:lastRenderedPageBreak/>
        <w:fldChar w:fldCharType="begin"/>
      </w:r>
      <w:r w:rsidRPr="00873CE9">
        <w:rPr>
          <w:sz w:val="22"/>
          <w:szCs w:val="22"/>
          <w:u w:val="none"/>
        </w:rPr>
        <w:instrText xml:space="preserve"> HYPERLINK "https://search-proquest-com.ezproxy.library.wisc.edu/pqdtlocal1006298/docview/1278895222/2B7810376FD84306PQ/12?accountid=465" \o "Complaints, prayers, and relief: An analysis of special education class action litigation from inception to completion" </w:instrText>
      </w:r>
      <w:r w:rsidRPr="00873CE9">
        <w:rPr>
          <w:sz w:val="22"/>
          <w:szCs w:val="22"/>
          <w:u w:val="none"/>
        </w:rPr>
        <w:fldChar w:fldCharType="separate"/>
      </w:r>
    </w:p>
    <w:p w14:paraId="2FE44DD6" w14:textId="77777777" w:rsidR="00873CE9" w:rsidRPr="00873CE9" w:rsidRDefault="00873CE9" w:rsidP="00B26D65">
      <w:pPr>
        <w:pStyle w:val="Heading3"/>
        <w:keepNext w:val="0"/>
        <w:widowControl/>
        <w:numPr>
          <w:ilvl w:val="0"/>
          <w:numId w:val="27"/>
        </w:numPr>
        <w:autoSpaceDE/>
        <w:autoSpaceDN/>
        <w:jc w:val="left"/>
        <w:rPr>
          <w:b/>
          <w:sz w:val="22"/>
          <w:szCs w:val="22"/>
          <w:u w:val="none"/>
        </w:rPr>
      </w:pPr>
      <w:proofErr w:type="spellStart"/>
      <w:r w:rsidRPr="00873CE9">
        <w:rPr>
          <w:rStyle w:val="hit"/>
          <w:rFonts w:eastAsiaTheme="minorEastAsia"/>
          <w:b/>
          <w:sz w:val="22"/>
          <w:szCs w:val="22"/>
          <w:u w:val="none"/>
        </w:rPr>
        <w:t>Shenita</w:t>
      </w:r>
      <w:proofErr w:type="spellEnd"/>
      <w:r w:rsidRPr="00873CE9">
        <w:rPr>
          <w:rStyle w:val="hit"/>
          <w:rFonts w:eastAsiaTheme="minorEastAsia"/>
          <w:b/>
          <w:sz w:val="22"/>
          <w:szCs w:val="22"/>
          <w:u w:val="none"/>
        </w:rPr>
        <w:t xml:space="preserve"> Ray (2012):</w:t>
      </w:r>
      <w:r w:rsidRPr="00873CE9">
        <w:rPr>
          <w:rStyle w:val="hit"/>
          <w:rFonts w:eastAsiaTheme="minorEastAsia"/>
          <w:sz w:val="22"/>
          <w:szCs w:val="22"/>
          <w:u w:val="none"/>
        </w:rPr>
        <w:t xml:space="preserve"> </w:t>
      </w:r>
      <w:r w:rsidRPr="00873CE9">
        <w:rPr>
          <w:rStyle w:val="titleauthoretc"/>
          <w:rFonts w:eastAsiaTheme="majorEastAsia"/>
          <w:sz w:val="22"/>
          <w:szCs w:val="22"/>
          <w:u w:val="none"/>
        </w:rPr>
        <w:t xml:space="preserve">Perceptions of institutional policies and practices from the perspectives of underrepresented adult learners. </w:t>
      </w:r>
      <w:r w:rsidRPr="00873CE9">
        <w:rPr>
          <w:sz w:val="22"/>
          <w:szCs w:val="22"/>
          <w:u w:val="none"/>
        </w:rPr>
        <w:fldChar w:fldCharType="end"/>
      </w:r>
    </w:p>
    <w:p w14:paraId="648ADA3D" w14:textId="77777777" w:rsidR="00873CE9" w:rsidRPr="00873CE9" w:rsidRDefault="00873CE9" w:rsidP="00873CE9">
      <w:pPr>
        <w:pStyle w:val="Heading3"/>
        <w:keepNext w:val="0"/>
        <w:widowControl/>
        <w:autoSpaceDE/>
        <w:autoSpaceDN/>
        <w:ind w:left="720"/>
        <w:jc w:val="left"/>
        <w:rPr>
          <w:b/>
          <w:sz w:val="22"/>
          <w:szCs w:val="22"/>
          <w:u w:val="none"/>
        </w:rPr>
      </w:pPr>
    </w:p>
    <w:p w14:paraId="3DE34BA6" w14:textId="77777777" w:rsidR="00873CE9" w:rsidRPr="00873CE9" w:rsidRDefault="00873CE9" w:rsidP="00B26D65">
      <w:pPr>
        <w:pStyle w:val="Heading3"/>
        <w:keepNext w:val="0"/>
        <w:widowControl/>
        <w:numPr>
          <w:ilvl w:val="0"/>
          <w:numId w:val="27"/>
        </w:numPr>
        <w:autoSpaceDE/>
        <w:autoSpaceDN/>
        <w:jc w:val="left"/>
        <w:rPr>
          <w:rStyle w:val="Hyperlink"/>
          <w:b/>
          <w:color w:val="auto"/>
          <w:sz w:val="22"/>
          <w:szCs w:val="22"/>
          <w:u w:val="none"/>
        </w:rPr>
      </w:pPr>
      <w:proofErr w:type="spellStart"/>
      <w:r w:rsidRPr="00873CE9">
        <w:rPr>
          <w:rStyle w:val="titleauthoretc"/>
          <w:rFonts w:eastAsiaTheme="majorEastAsia"/>
          <w:b/>
          <w:sz w:val="22"/>
          <w:szCs w:val="22"/>
          <w:u w:val="none"/>
        </w:rPr>
        <w:t>Jodena</w:t>
      </w:r>
      <w:proofErr w:type="spellEnd"/>
      <w:r w:rsidRPr="00873CE9">
        <w:rPr>
          <w:rStyle w:val="titleauthoretc"/>
          <w:rFonts w:eastAsiaTheme="majorEastAsia"/>
          <w:b/>
          <w:sz w:val="22"/>
          <w:szCs w:val="22"/>
          <w:u w:val="none"/>
        </w:rPr>
        <w:t xml:space="preserve"> </w:t>
      </w:r>
      <w:proofErr w:type="spellStart"/>
      <w:r w:rsidRPr="00873CE9">
        <w:rPr>
          <w:rStyle w:val="titleauthoretc"/>
          <w:rFonts w:eastAsiaTheme="minorEastAsia"/>
          <w:b/>
          <w:sz w:val="22"/>
          <w:szCs w:val="22"/>
          <w:u w:val="none"/>
        </w:rPr>
        <w:t>Searl</w:t>
      </w:r>
      <w:proofErr w:type="spellEnd"/>
      <w:r w:rsidRPr="00873CE9">
        <w:rPr>
          <w:rStyle w:val="titleauthoretc"/>
          <w:rFonts w:eastAsiaTheme="majorEastAsia"/>
          <w:b/>
          <w:sz w:val="22"/>
          <w:szCs w:val="22"/>
          <w:u w:val="none"/>
        </w:rPr>
        <w:t xml:space="preserve"> (2012):</w:t>
      </w:r>
      <w:r w:rsidRPr="00873CE9">
        <w:rPr>
          <w:rStyle w:val="titleauthoretc"/>
          <w:rFonts w:eastAsiaTheme="majorEastAsia"/>
          <w:sz w:val="22"/>
          <w:szCs w:val="22"/>
          <w:u w:val="none"/>
        </w:rPr>
        <w:t xml:space="preserve"> Complaints, prayers, and relief: An analysis of special education class action litigation from inception to completion</w:t>
      </w:r>
      <w:r w:rsidRPr="00873CE9">
        <w:rPr>
          <w:rStyle w:val="titleauthoretc"/>
          <w:rFonts w:eastAsiaTheme="minorEastAsia"/>
          <w:sz w:val="22"/>
          <w:szCs w:val="22"/>
          <w:u w:val="none"/>
        </w:rPr>
        <w:t xml:space="preserve">. </w:t>
      </w:r>
      <w:r w:rsidRPr="00873CE9">
        <w:rPr>
          <w:sz w:val="22"/>
          <w:szCs w:val="22"/>
          <w:u w:val="none"/>
        </w:rPr>
        <w:fldChar w:fldCharType="begin"/>
      </w:r>
      <w:r w:rsidRPr="00873CE9">
        <w:rPr>
          <w:sz w:val="22"/>
          <w:szCs w:val="22"/>
          <w:u w:val="none"/>
        </w:rPr>
        <w:instrText xml:space="preserve"> HYPERLINK "https://search-proquest-com.ezproxy.library.wisc.edu/pqdtlocal1006298/docview/304451531/2B7810376FD84306PQ/27?accountid=465" \o "Personalizing high school learning environments: Educator perceptions of at-risk learners and the efficacy of supports" </w:instrText>
      </w:r>
      <w:r w:rsidRPr="00873CE9">
        <w:rPr>
          <w:sz w:val="22"/>
          <w:szCs w:val="22"/>
          <w:u w:val="none"/>
        </w:rPr>
        <w:fldChar w:fldCharType="separate"/>
      </w:r>
    </w:p>
    <w:p w14:paraId="53D9F1F3" w14:textId="77777777" w:rsidR="00873CE9" w:rsidRPr="00873CE9" w:rsidRDefault="00873CE9" w:rsidP="00873CE9">
      <w:pPr>
        <w:pStyle w:val="Heading3"/>
        <w:rPr>
          <w:sz w:val="22"/>
          <w:szCs w:val="22"/>
          <w:u w:val="none"/>
        </w:rPr>
      </w:pPr>
      <w:r w:rsidRPr="00873CE9">
        <w:rPr>
          <w:sz w:val="22"/>
          <w:szCs w:val="22"/>
          <w:u w:val="none"/>
        </w:rPr>
        <w:fldChar w:fldCharType="end"/>
      </w:r>
      <w:r w:rsidRPr="00873CE9">
        <w:rPr>
          <w:sz w:val="22"/>
          <w:szCs w:val="22"/>
          <w:u w:val="none"/>
        </w:rPr>
        <w:t xml:space="preserve"> </w:t>
      </w:r>
    </w:p>
    <w:p w14:paraId="6B23DE87"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Mark </w:t>
      </w:r>
      <w:r w:rsidRPr="00873CE9">
        <w:rPr>
          <w:rStyle w:val="titleauthoretc"/>
          <w:rFonts w:eastAsiaTheme="minorEastAsia"/>
          <w:b/>
          <w:sz w:val="22"/>
          <w:szCs w:val="22"/>
          <w:u w:val="none"/>
        </w:rPr>
        <w:t>Paige</w:t>
      </w:r>
      <w:r w:rsidRPr="00873CE9">
        <w:rPr>
          <w:rStyle w:val="titleauthoretc"/>
          <w:rFonts w:eastAsiaTheme="majorEastAsia"/>
          <w:b/>
          <w:sz w:val="22"/>
          <w:szCs w:val="22"/>
          <w:u w:val="none"/>
        </w:rPr>
        <w:t xml:space="preserve"> (2011):</w:t>
      </w:r>
      <w:r w:rsidRPr="00873CE9">
        <w:rPr>
          <w:rStyle w:val="titleauthoretc"/>
          <w:rFonts w:eastAsiaTheme="majorEastAsia"/>
          <w:sz w:val="22"/>
          <w:szCs w:val="22"/>
          <w:u w:val="none"/>
        </w:rPr>
        <w:t xml:space="preserve"> The funding of public schools in Wisconsin: Applying the Vincent standard to assess the finance system's constitutionality.</w:t>
      </w:r>
    </w:p>
    <w:p w14:paraId="5A1CC66B" w14:textId="77777777" w:rsidR="00873CE9" w:rsidRPr="00873CE9" w:rsidRDefault="00873CE9" w:rsidP="00873CE9">
      <w:pPr>
        <w:pStyle w:val="Heading3"/>
        <w:rPr>
          <w:rStyle w:val="Hyperlink"/>
          <w:rFonts w:eastAsiaTheme="majorEastAsia"/>
          <w:sz w:val="22"/>
          <w:szCs w:val="22"/>
          <w:u w:val="none"/>
        </w:rPr>
      </w:pPr>
      <w:r w:rsidRPr="00873CE9">
        <w:rPr>
          <w:sz w:val="22"/>
          <w:szCs w:val="22"/>
          <w:u w:val="none"/>
        </w:rPr>
        <w:fldChar w:fldCharType="begin"/>
      </w:r>
      <w:r w:rsidRPr="00873CE9">
        <w:rPr>
          <w:sz w:val="22"/>
          <w:szCs w:val="22"/>
          <w:u w:val="none"/>
        </w:rPr>
        <w:instrText xml:space="preserve"> HYPERLINK "https://search-proquest-com.ezproxy.library.wisc.edu/pqdtlocal1006298/docview/756691671/2B7810376FD84306PQ/4?accountid=465" \o "No more profiling in the classroom: A midsize urban school district's efforts to close the achievement gap" </w:instrText>
      </w:r>
      <w:r w:rsidRPr="00873CE9">
        <w:rPr>
          <w:sz w:val="22"/>
          <w:szCs w:val="22"/>
          <w:u w:val="none"/>
        </w:rPr>
        <w:fldChar w:fldCharType="separate"/>
      </w:r>
    </w:p>
    <w:p w14:paraId="1CF4EDEF"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sz w:val="22"/>
          <w:szCs w:val="22"/>
          <w:u w:val="none"/>
        </w:rPr>
        <w:fldChar w:fldCharType="end"/>
      </w:r>
      <w:r w:rsidRPr="00873CE9">
        <w:rPr>
          <w:rStyle w:val="titleauthoretc"/>
          <w:rFonts w:eastAsiaTheme="majorEastAsia"/>
          <w:b/>
          <w:sz w:val="22"/>
          <w:szCs w:val="22"/>
          <w:u w:val="none"/>
        </w:rPr>
        <w:t xml:space="preserve">Leticia </w:t>
      </w:r>
      <w:r w:rsidRPr="00873CE9">
        <w:rPr>
          <w:rStyle w:val="titleauthoretc"/>
          <w:rFonts w:eastAsiaTheme="minorEastAsia"/>
          <w:b/>
          <w:sz w:val="22"/>
          <w:szCs w:val="22"/>
          <w:u w:val="none"/>
        </w:rPr>
        <w:t>Smith-Evans</w:t>
      </w:r>
      <w:r w:rsidRPr="00873CE9">
        <w:rPr>
          <w:rStyle w:val="titleauthoretc"/>
          <w:rFonts w:eastAsiaTheme="majorEastAsia"/>
          <w:b/>
          <w:sz w:val="22"/>
          <w:szCs w:val="22"/>
          <w:u w:val="none"/>
        </w:rPr>
        <w:t xml:space="preserve"> (2010):</w:t>
      </w:r>
      <w:r w:rsidRPr="00873CE9">
        <w:rPr>
          <w:rStyle w:val="titleauthoretc"/>
          <w:rFonts w:eastAsiaTheme="majorEastAsia"/>
          <w:sz w:val="22"/>
          <w:szCs w:val="22"/>
          <w:u w:val="none"/>
        </w:rPr>
        <w:t xml:space="preserve"> No more profiling in the classroom: A midsize urban school district's efforts to close the achievement gap.</w:t>
      </w:r>
    </w:p>
    <w:p w14:paraId="7B58B559" w14:textId="77777777" w:rsidR="00873CE9" w:rsidRPr="00873CE9" w:rsidRDefault="00873CE9" w:rsidP="00873CE9">
      <w:pPr>
        <w:pStyle w:val="Heading3"/>
        <w:rPr>
          <w:rStyle w:val="titleauthoretc"/>
          <w:rFonts w:eastAsiaTheme="majorEastAsia"/>
          <w:b/>
          <w:sz w:val="22"/>
          <w:szCs w:val="22"/>
          <w:u w:val="none"/>
        </w:rPr>
      </w:pPr>
    </w:p>
    <w:p w14:paraId="15321B22"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George </w:t>
      </w:r>
      <w:proofErr w:type="spellStart"/>
      <w:r w:rsidRPr="00873CE9">
        <w:rPr>
          <w:rStyle w:val="titleauthoretc"/>
          <w:rFonts w:eastAsiaTheme="minorEastAsia"/>
          <w:b/>
          <w:sz w:val="22"/>
          <w:szCs w:val="22"/>
          <w:u w:val="none"/>
        </w:rPr>
        <w:t>Karling</w:t>
      </w:r>
      <w:proofErr w:type="spellEnd"/>
      <w:r w:rsidRPr="00873CE9">
        <w:rPr>
          <w:rStyle w:val="titleauthoretc"/>
          <w:rFonts w:eastAsiaTheme="majorEastAsia"/>
          <w:b/>
          <w:sz w:val="22"/>
          <w:szCs w:val="22"/>
          <w:u w:val="none"/>
        </w:rPr>
        <w:t xml:space="preserve"> (2008):</w:t>
      </w:r>
      <w:r w:rsidRPr="00873CE9">
        <w:rPr>
          <w:rStyle w:val="titleauthoretc"/>
          <w:rFonts w:eastAsiaTheme="majorEastAsia"/>
          <w:sz w:val="22"/>
          <w:szCs w:val="22"/>
          <w:u w:val="none"/>
        </w:rPr>
        <w:t xml:space="preserve"> Participation in a dual enrollment vocational program and the perceived psycho-social outcomes in relation to the educational engagement of participating high school students: A case study in a rural setting.</w:t>
      </w:r>
    </w:p>
    <w:p w14:paraId="3E47AE4F" w14:textId="77777777" w:rsidR="00873CE9" w:rsidRPr="00873CE9" w:rsidRDefault="00873CE9" w:rsidP="00873CE9">
      <w:pPr>
        <w:pStyle w:val="Heading3"/>
        <w:rPr>
          <w:sz w:val="22"/>
          <w:szCs w:val="22"/>
          <w:u w:val="none"/>
        </w:rPr>
      </w:pPr>
    </w:p>
    <w:p w14:paraId="5EF6E710"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Judith </w:t>
      </w:r>
      <w:r w:rsidRPr="00873CE9">
        <w:rPr>
          <w:rStyle w:val="titleauthoretc"/>
          <w:rFonts w:eastAsiaTheme="minorEastAsia"/>
          <w:b/>
          <w:sz w:val="22"/>
          <w:szCs w:val="22"/>
          <w:u w:val="none"/>
        </w:rPr>
        <w:t>Reed</w:t>
      </w:r>
      <w:r w:rsidRPr="00873CE9">
        <w:rPr>
          <w:rStyle w:val="titleauthoretc"/>
          <w:rFonts w:eastAsiaTheme="majorEastAsia"/>
          <w:b/>
          <w:sz w:val="22"/>
          <w:szCs w:val="22"/>
          <w:u w:val="none"/>
        </w:rPr>
        <w:t xml:space="preserve"> (2008):</w:t>
      </w:r>
      <w:r w:rsidRPr="00873CE9">
        <w:rPr>
          <w:rStyle w:val="titleauthoretc"/>
          <w:rFonts w:eastAsiaTheme="majorEastAsia"/>
          <w:sz w:val="22"/>
          <w:szCs w:val="22"/>
          <w:u w:val="none"/>
        </w:rPr>
        <w:t xml:space="preserve"> </w:t>
      </w:r>
      <w:r w:rsidRPr="00873CE9">
        <w:rPr>
          <w:rStyle w:val="titleauthoretc"/>
          <w:rFonts w:eastAsiaTheme="minorEastAsia"/>
          <w:sz w:val="22"/>
          <w:szCs w:val="22"/>
          <w:u w:val="none"/>
        </w:rPr>
        <w:t xml:space="preserve"> </w:t>
      </w:r>
      <w:r w:rsidRPr="00873CE9">
        <w:rPr>
          <w:rStyle w:val="titleauthoretc"/>
          <w:rFonts w:eastAsiaTheme="majorEastAsia"/>
          <w:sz w:val="22"/>
          <w:szCs w:val="22"/>
          <w:u w:val="none"/>
        </w:rPr>
        <w:t>Personalizing high school learning environments: Educator perceptions of at-risk learners and the efficacy of supports.</w:t>
      </w:r>
    </w:p>
    <w:p w14:paraId="410B2CE6" w14:textId="77777777" w:rsidR="00873CE9" w:rsidRPr="00873CE9" w:rsidRDefault="00873CE9" w:rsidP="00873CE9">
      <w:pPr>
        <w:pStyle w:val="Heading3"/>
        <w:rPr>
          <w:rStyle w:val="Hyperlink"/>
          <w:rFonts w:eastAsiaTheme="majorEastAsia"/>
          <w:sz w:val="22"/>
          <w:szCs w:val="22"/>
          <w:u w:val="none"/>
        </w:rPr>
      </w:pPr>
      <w:r w:rsidRPr="00873CE9">
        <w:rPr>
          <w:sz w:val="22"/>
          <w:szCs w:val="22"/>
          <w:u w:val="none"/>
        </w:rPr>
        <w:fldChar w:fldCharType="begin"/>
      </w:r>
      <w:r w:rsidRPr="00873CE9">
        <w:rPr>
          <w:sz w:val="22"/>
          <w:szCs w:val="22"/>
          <w:u w:val="none"/>
        </w:rPr>
        <w:instrText xml:space="preserve"> HYPERLINK "https://search-proquest-com.ezproxy.library.wisc.edu/pqdtlocal1006298/docview/304778995/2B7810376FD84306PQ/30?accountid=465" \o "A study of the qualified economic offer, revenue caps, and No Child Left Behind \“highly qualified\” teacher laws in four Wisconsin school districts" </w:instrText>
      </w:r>
      <w:r w:rsidRPr="00873CE9">
        <w:rPr>
          <w:sz w:val="22"/>
          <w:szCs w:val="22"/>
          <w:u w:val="none"/>
        </w:rPr>
        <w:fldChar w:fldCharType="separate"/>
      </w:r>
    </w:p>
    <w:p w14:paraId="64C65675" w14:textId="77777777" w:rsid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sz w:val="22"/>
          <w:szCs w:val="22"/>
          <w:u w:val="none"/>
        </w:rPr>
        <w:fldChar w:fldCharType="end"/>
      </w:r>
      <w:r w:rsidRPr="00873CE9">
        <w:rPr>
          <w:rStyle w:val="titleauthoretc"/>
          <w:rFonts w:eastAsiaTheme="majorEastAsia"/>
          <w:b/>
          <w:sz w:val="22"/>
          <w:szCs w:val="22"/>
          <w:u w:val="none"/>
        </w:rPr>
        <w:t xml:space="preserve">Tina </w:t>
      </w:r>
      <w:r w:rsidRPr="00873CE9">
        <w:rPr>
          <w:rStyle w:val="titleauthoretc"/>
          <w:rFonts w:eastAsiaTheme="minorEastAsia"/>
          <w:b/>
          <w:sz w:val="22"/>
          <w:szCs w:val="22"/>
          <w:u w:val="none"/>
        </w:rPr>
        <w:t>Chang</w:t>
      </w:r>
      <w:r w:rsidRPr="00873CE9">
        <w:rPr>
          <w:rStyle w:val="titleauthoretc"/>
          <w:rFonts w:eastAsiaTheme="majorEastAsia"/>
          <w:b/>
          <w:sz w:val="22"/>
          <w:szCs w:val="22"/>
          <w:u w:val="none"/>
        </w:rPr>
        <w:t xml:space="preserve"> (2007):</w:t>
      </w:r>
      <w:r w:rsidRPr="00873CE9">
        <w:rPr>
          <w:rStyle w:val="titleauthoretc"/>
          <w:rFonts w:eastAsiaTheme="majorEastAsia"/>
          <w:sz w:val="22"/>
          <w:szCs w:val="22"/>
          <w:u w:val="none"/>
        </w:rPr>
        <w:t xml:space="preserve"> A study of the qualified economic offer, revenue caps, and No Child Left Behind “highly qualified” teacher laws in four Wisconsin school districts.</w:t>
      </w:r>
    </w:p>
    <w:p w14:paraId="27EFBDB7" w14:textId="77777777" w:rsidR="00873CE9" w:rsidRPr="00873CE9" w:rsidRDefault="00873CE9" w:rsidP="00873CE9">
      <w:pPr>
        <w:rPr>
          <w:rFonts w:eastAsiaTheme="majorEastAsia"/>
        </w:rPr>
      </w:pPr>
    </w:p>
    <w:p w14:paraId="334DEEF2" w14:textId="77777777" w:rsidR="00873CE9" w:rsidRPr="00873CE9" w:rsidRDefault="00873CE9" w:rsidP="00873CE9">
      <w:pPr>
        <w:pStyle w:val="Heading3"/>
        <w:keepNext w:val="0"/>
        <w:widowControl/>
        <w:numPr>
          <w:ilvl w:val="0"/>
          <w:numId w:val="27"/>
        </w:numPr>
        <w:autoSpaceDE/>
        <w:autoSpaceDN/>
        <w:jc w:val="left"/>
        <w:rPr>
          <w:rStyle w:val="Hyperlink"/>
          <w:rFonts w:eastAsiaTheme="majorEastAsia"/>
          <w:color w:val="auto"/>
          <w:sz w:val="22"/>
          <w:szCs w:val="22"/>
          <w:u w:val="none"/>
        </w:rPr>
      </w:pPr>
      <w:r w:rsidRPr="00873CE9">
        <w:rPr>
          <w:rStyle w:val="titleauthoretc"/>
          <w:rFonts w:eastAsiaTheme="majorEastAsia"/>
          <w:b/>
          <w:sz w:val="22"/>
          <w:szCs w:val="22"/>
          <w:u w:val="none"/>
        </w:rPr>
        <w:t xml:space="preserve">Jason </w:t>
      </w:r>
      <w:r w:rsidRPr="00873CE9">
        <w:rPr>
          <w:rStyle w:val="titleauthoretc"/>
          <w:rFonts w:eastAsiaTheme="minorEastAsia"/>
          <w:b/>
          <w:sz w:val="22"/>
          <w:szCs w:val="22"/>
          <w:u w:val="none"/>
        </w:rPr>
        <w:t>Lau</w:t>
      </w:r>
      <w:r w:rsidRPr="00873CE9">
        <w:rPr>
          <w:rStyle w:val="titleauthoretc"/>
          <w:rFonts w:eastAsiaTheme="majorEastAsia"/>
          <w:b/>
          <w:sz w:val="22"/>
          <w:szCs w:val="22"/>
          <w:u w:val="none"/>
        </w:rPr>
        <w:t xml:space="preserve"> (2006):</w:t>
      </w:r>
      <w:r w:rsidRPr="00873CE9">
        <w:rPr>
          <w:rStyle w:val="titleauthoretc"/>
          <w:rFonts w:eastAsiaTheme="majorEastAsia"/>
          <w:sz w:val="22"/>
          <w:szCs w:val="22"/>
          <w:u w:val="none"/>
        </w:rPr>
        <w:t xml:space="preserve"> The potential for conflict between building principals and special education administrators: What effect does IDEA have on creating the conflict?</w:t>
      </w:r>
      <w:r w:rsidRPr="00873CE9">
        <w:rPr>
          <w:rStyle w:val="titleauthoretc"/>
          <w:rFonts w:eastAsiaTheme="minorEastAsia"/>
          <w:sz w:val="22"/>
          <w:szCs w:val="22"/>
          <w:u w:val="none"/>
        </w:rPr>
        <w:t xml:space="preserve"> </w:t>
      </w:r>
      <w:r w:rsidRPr="00873CE9">
        <w:rPr>
          <w:sz w:val="22"/>
          <w:szCs w:val="22"/>
          <w:u w:val="none"/>
        </w:rPr>
        <w:fldChar w:fldCharType="begin"/>
      </w:r>
      <w:r w:rsidRPr="00873CE9">
        <w:rPr>
          <w:sz w:val="22"/>
          <w:szCs w:val="22"/>
          <w:u w:val="none"/>
        </w:rPr>
        <w:instrText xml:space="preserve"> HYPERLINK "https://search-proquest-com.ezproxy.library.wisc.edu/pqdtlocal1006298/docview/305375968/2B7810376FD84306PQ/7?accountid=465" \o "Variability in the implementation of the No Child Left Behind Act in Wisconsin school districts and science departments" </w:instrText>
      </w:r>
      <w:r w:rsidRPr="00873CE9">
        <w:rPr>
          <w:sz w:val="22"/>
          <w:szCs w:val="22"/>
          <w:u w:val="none"/>
        </w:rPr>
        <w:fldChar w:fldCharType="separate"/>
      </w:r>
    </w:p>
    <w:p w14:paraId="4FD48F1B" w14:textId="77777777" w:rsidR="00873CE9" w:rsidRPr="00873CE9" w:rsidRDefault="00873CE9" w:rsidP="00873CE9">
      <w:pPr>
        <w:pStyle w:val="Heading3"/>
        <w:rPr>
          <w:sz w:val="22"/>
          <w:szCs w:val="22"/>
          <w:u w:val="none"/>
        </w:rPr>
      </w:pPr>
      <w:r w:rsidRPr="00873CE9">
        <w:rPr>
          <w:sz w:val="22"/>
          <w:szCs w:val="22"/>
          <w:u w:val="none"/>
        </w:rPr>
        <w:fldChar w:fldCharType="end"/>
      </w:r>
      <w:r w:rsidRPr="00873CE9">
        <w:rPr>
          <w:sz w:val="22"/>
          <w:szCs w:val="22"/>
          <w:u w:val="none"/>
        </w:rPr>
        <w:t xml:space="preserve"> </w:t>
      </w:r>
    </w:p>
    <w:p w14:paraId="2882ECCE" w14:textId="77777777" w:rsidR="00873CE9" w:rsidRPr="00873CE9" w:rsidRDefault="00873CE9" w:rsidP="00873CE9">
      <w:pPr>
        <w:pStyle w:val="Heading3"/>
        <w:keepNext w:val="0"/>
        <w:widowControl/>
        <w:numPr>
          <w:ilvl w:val="0"/>
          <w:numId w:val="27"/>
        </w:numPr>
        <w:autoSpaceDE/>
        <w:autoSpaceDN/>
        <w:jc w:val="left"/>
        <w:rPr>
          <w:rStyle w:val="Hyperlink"/>
          <w:rFonts w:eastAsiaTheme="majorEastAsia"/>
          <w:i/>
          <w:color w:val="auto"/>
          <w:sz w:val="22"/>
          <w:szCs w:val="22"/>
          <w:u w:val="none"/>
        </w:rPr>
      </w:pPr>
      <w:r w:rsidRPr="00873CE9">
        <w:rPr>
          <w:rStyle w:val="titleauthoretc"/>
          <w:rFonts w:eastAsiaTheme="majorEastAsia"/>
          <w:b/>
          <w:sz w:val="22"/>
          <w:szCs w:val="22"/>
          <w:u w:val="none"/>
        </w:rPr>
        <w:t xml:space="preserve">Rodney </w:t>
      </w:r>
      <w:r w:rsidRPr="00873CE9">
        <w:rPr>
          <w:rStyle w:val="titleauthoretc"/>
          <w:rFonts w:eastAsiaTheme="minorEastAsia"/>
          <w:b/>
          <w:sz w:val="22"/>
          <w:szCs w:val="22"/>
          <w:u w:val="none"/>
        </w:rPr>
        <w:t>Marty</w:t>
      </w:r>
      <w:r w:rsidRPr="00873CE9">
        <w:rPr>
          <w:rStyle w:val="titleauthoretc"/>
          <w:rFonts w:eastAsiaTheme="majorEastAsia"/>
          <w:b/>
          <w:sz w:val="22"/>
          <w:szCs w:val="22"/>
          <w:u w:val="none"/>
        </w:rPr>
        <w:t xml:space="preserve"> (2006):</w:t>
      </w:r>
      <w:r w:rsidRPr="00873CE9">
        <w:rPr>
          <w:rStyle w:val="titleauthoretc"/>
          <w:rFonts w:eastAsiaTheme="majorEastAsia"/>
          <w:sz w:val="22"/>
          <w:szCs w:val="22"/>
          <w:u w:val="none"/>
        </w:rPr>
        <w:t xml:space="preserve"> </w:t>
      </w:r>
      <w:proofErr w:type="spellStart"/>
      <w:r w:rsidRPr="00873CE9">
        <w:rPr>
          <w:rStyle w:val="titleauthoretc"/>
          <w:rFonts w:eastAsiaTheme="majorEastAsia"/>
          <w:sz w:val="22"/>
          <w:szCs w:val="22"/>
          <w:u w:val="none"/>
        </w:rPr>
        <w:t>Antinepotism</w:t>
      </w:r>
      <w:proofErr w:type="spellEnd"/>
      <w:r w:rsidRPr="00873CE9">
        <w:rPr>
          <w:rStyle w:val="titleauthoretc"/>
          <w:rFonts w:eastAsiaTheme="majorEastAsia"/>
          <w:sz w:val="22"/>
          <w:szCs w:val="22"/>
          <w:u w:val="none"/>
        </w:rPr>
        <w:t xml:space="preserve"> in large American school districts.</w:t>
      </w:r>
      <w:r w:rsidRPr="00873CE9">
        <w:rPr>
          <w:rStyle w:val="titleauthoretc"/>
          <w:rFonts w:eastAsiaTheme="minorEastAsia"/>
          <w:sz w:val="22"/>
          <w:szCs w:val="22"/>
          <w:u w:val="none"/>
        </w:rPr>
        <w:t xml:space="preserve"> </w:t>
      </w:r>
      <w:r w:rsidRPr="00873CE9">
        <w:rPr>
          <w:rStyle w:val="titleauthoretc"/>
          <w:rFonts w:eastAsiaTheme="majorEastAsia"/>
          <w:i/>
          <w:sz w:val="22"/>
          <w:szCs w:val="22"/>
          <w:u w:val="none"/>
        </w:rPr>
        <w:t>(Education Law Association Dissertation of the Year)</w:t>
      </w:r>
      <w:r w:rsidRPr="00873CE9">
        <w:rPr>
          <w:i/>
          <w:sz w:val="22"/>
          <w:szCs w:val="22"/>
          <w:u w:val="none"/>
        </w:rPr>
        <w:fldChar w:fldCharType="begin"/>
      </w:r>
      <w:r w:rsidRPr="00873CE9">
        <w:rPr>
          <w:i/>
          <w:sz w:val="22"/>
          <w:szCs w:val="22"/>
          <w:u w:val="none"/>
        </w:rPr>
        <w:instrText xml:space="preserve"> HYPERLINK "https://search-proquest-com.ezproxy.library.wisc.edu/pqdtlocal1006298/docview/305380323/2B7810376FD84306PQ/11?accountid=465" \o "Elementary school principals' involvement in special education: Roles, attitudes, and training" </w:instrText>
      </w:r>
      <w:r w:rsidRPr="00873CE9">
        <w:rPr>
          <w:i/>
          <w:sz w:val="22"/>
          <w:szCs w:val="22"/>
          <w:u w:val="none"/>
        </w:rPr>
        <w:fldChar w:fldCharType="separate"/>
      </w:r>
    </w:p>
    <w:p w14:paraId="41C36730" w14:textId="77777777" w:rsidR="00873CE9" w:rsidRPr="00873CE9" w:rsidRDefault="00873CE9" w:rsidP="00873CE9">
      <w:pPr>
        <w:pStyle w:val="Heading3"/>
        <w:rPr>
          <w:sz w:val="22"/>
          <w:szCs w:val="22"/>
          <w:u w:val="none"/>
        </w:rPr>
      </w:pPr>
      <w:r w:rsidRPr="00873CE9">
        <w:rPr>
          <w:i/>
          <w:sz w:val="22"/>
          <w:szCs w:val="22"/>
          <w:u w:val="none"/>
        </w:rPr>
        <w:fldChar w:fldCharType="end"/>
      </w:r>
    </w:p>
    <w:p w14:paraId="005A79CD"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Emmett </w:t>
      </w:r>
      <w:proofErr w:type="spellStart"/>
      <w:r w:rsidRPr="00873CE9">
        <w:rPr>
          <w:rStyle w:val="titleauthoretc"/>
          <w:rFonts w:eastAsiaTheme="minorEastAsia"/>
          <w:b/>
          <w:sz w:val="22"/>
          <w:szCs w:val="22"/>
          <w:u w:val="none"/>
        </w:rPr>
        <w:t>Durtschi</w:t>
      </w:r>
      <w:proofErr w:type="spellEnd"/>
      <w:r w:rsidRPr="00873CE9">
        <w:rPr>
          <w:rStyle w:val="titleauthoretc"/>
          <w:rFonts w:eastAsiaTheme="majorEastAsia"/>
          <w:b/>
          <w:sz w:val="22"/>
          <w:szCs w:val="22"/>
          <w:u w:val="none"/>
        </w:rPr>
        <w:t xml:space="preserve"> (2005):</w:t>
      </w:r>
      <w:r w:rsidRPr="00873CE9">
        <w:rPr>
          <w:rStyle w:val="titleauthoretc"/>
          <w:rFonts w:eastAsiaTheme="majorEastAsia"/>
          <w:sz w:val="22"/>
          <w:szCs w:val="22"/>
          <w:u w:val="none"/>
        </w:rPr>
        <w:t xml:space="preserve"> Elementary school principals' involvement in special education: Roles, attitudes, and training.</w:t>
      </w:r>
    </w:p>
    <w:p w14:paraId="29FF6D63" w14:textId="77777777" w:rsidR="00873CE9" w:rsidRPr="00873CE9" w:rsidRDefault="00873CE9" w:rsidP="00873CE9">
      <w:pPr>
        <w:rPr>
          <w:color w:val="0000FF"/>
          <w:sz w:val="22"/>
          <w:szCs w:val="22"/>
        </w:rPr>
      </w:pPr>
      <w:r w:rsidRPr="00873CE9">
        <w:rPr>
          <w:sz w:val="22"/>
          <w:szCs w:val="22"/>
        </w:rPr>
        <w:fldChar w:fldCharType="begin"/>
      </w:r>
      <w:r w:rsidRPr="00A445A3">
        <w:rPr>
          <w:sz w:val="22"/>
          <w:szCs w:val="22"/>
        </w:rPr>
        <w:instrText xml:space="preserve"> HYPERLINK "https://search-proquest-com.ezproxy.library.wisc.edu/pqdtlocal1006298/docview/305382009/2B7810376FD84306PQ/13?accountid=465" \o "dissertations &amp; theses" </w:instrText>
      </w:r>
      <w:r w:rsidRPr="00873CE9">
        <w:rPr>
          <w:sz w:val="22"/>
          <w:szCs w:val="22"/>
        </w:rPr>
        <w:fldChar w:fldCharType="separate"/>
      </w:r>
    </w:p>
    <w:p w14:paraId="4714467C" w14:textId="77777777" w:rsidR="00873CE9" w:rsidRPr="00873CE9" w:rsidRDefault="00873CE9" w:rsidP="00873CE9">
      <w:pPr>
        <w:pStyle w:val="ListParagraph"/>
        <w:widowControl/>
        <w:numPr>
          <w:ilvl w:val="0"/>
          <w:numId w:val="27"/>
        </w:numPr>
        <w:autoSpaceDE/>
        <w:autoSpaceDN/>
        <w:spacing w:after="200" w:line="276" w:lineRule="auto"/>
        <w:rPr>
          <w:sz w:val="22"/>
          <w:szCs w:val="22"/>
        </w:rPr>
      </w:pPr>
      <w:r w:rsidRPr="00873CE9">
        <w:rPr>
          <w:sz w:val="22"/>
          <w:szCs w:val="22"/>
        </w:rPr>
        <w:fldChar w:fldCharType="end"/>
      </w:r>
      <w:r w:rsidRPr="00873CE9">
        <w:rPr>
          <w:b/>
          <w:sz w:val="22"/>
          <w:szCs w:val="22"/>
        </w:rPr>
        <w:t xml:space="preserve">John </w:t>
      </w:r>
      <w:proofErr w:type="spellStart"/>
      <w:r w:rsidRPr="00873CE9">
        <w:rPr>
          <w:b/>
          <w:sz w:val="22"/>
          <w:szCs w:val="22"/>
        </w:rPr>
        <w:t>LaNear</w:t>
      </w:r>
      <w:proofErr w:type="spellEnd"/>
      <w:r w:rsidRPr="00873CE9">
        <w:rPr>
          <w:b/>
          <w:sz w:val="22"/>
          <w:szCs w:val="22"/>
        </w:rPr>
        <w:t xml:space="preserve"> (2005):</w:t>
      </w:r>
      <w:r w:rsidRPr="00873CE9">
        <w:rPr>
          <w:sz w:val="22"/>
          <w:szCs w:val="22"/>
        </w:rPr>
        <w:t xml:space="preserve"> Academic freedom in public higher education: For the faculty or institution?</w:t>
      </w:r>
      <w:r>
        <w:rPr>
          <w:sz w:val="22"/>
          <w:szCs w:val="22"/>
        </w:rPr>
        <w:t xml:space="preserve"> </w:t>
      </w:r>
      <w:r w:rsidRPr="00873CE9">
        <w:rPr>
          <w:rStyle w:val="titleauthoretc"/>
          <w:rFonts w:eastAsiaTheme="majorEastAsia"/>
          <w:i/>
          <w:sz w:val="22"/>
          <w:szCs w:val="22"/>
        </w:rPr>
        <w:t>(Education Law Association Dissertation of the Year)</w:t>
      </w:r>
    </w:p>
    <w:p w14:paraId="6FE0CAE7"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Christopher </w:t>
      </w:r>
      <w:r w:rsidRPr="00873CE9">
        <w:rPr>
          <w:rStyle w:val="titleauthoretc"/>
          <w:rFonts w:eastAsiaTheme="minorEastAsia"/>
          <w:b/>
          <w:sz w:val="22"/>
          <w:szCs w:val="22"/>
          <w:u w:val="none"/>
        </w:rPr>
        <w:t>Miller</w:t>
      </w:r>
      <w:r w:rsidRPr="00873CE9">
        <w:rPr>
          <w:rStyle w:val="titleauthoretc"/>
          <w:rFonts w:eastAsiaTheme="majorEastAsia"/>
          <w:b/>
          <w:sz w:val="22"/>
          <w:szCs w:val="22"/>
          <w:u w:val="none"/>
        </w:rPr>
        <w:t xml:space="preserve"> (2005):</w:t>
      </w:r>
      <w:r w:rsidRPr="00873CE9">
        <w:rPr>
          <w:rStyle w:val="titleauthoretc"/>
          <w:rFonts w:eastAsiaTheme="majorEastAsia"/>
          <w:sz w:val="22"/>
          <w:szCs w:val="22"/>
          <w:u w:val="none"/>
        </w:rPr>
        <w:t xml:space="preserve"> Variability in the implementation of the No Child Left Behind Act in Wisconsin school districts and science departments.</w:t>
      </w:r>
    </w:p>
    <w:p w14:paraId="1DD4E12D" w14:textId="77777777" w:rsidR="00873CE9" w:rsidRPr="00873CE9" w:rsidRDefault="00873CE9" w:rsidP="00873CE9">
      <w:pPr>
        <w:pStyle w:val="Heading3"/>
        <w:rPr>
          <w:rStyle w:val="Hyperlink"/>
          <w:rFonts w:eastAsiaTheme="majorEastAsia"/>
          <w:sz w:val="22"/>
          <w:szCs w:val="22"/>
          <w:u w:val="none"/>
        </w:rPr>
      </w:pPr>
      <w:r w:rsidRPr="00873CE9">
        <w:rPr>
          <w:sz w:val="22"/>
          <w:szCs w:val="22"/>
          <w:u w:val="none"/>
        </w:rPr>
        <w:fldChar w:fldCharType="begin"/>
      </w:r>
      <w:r w:rsidRPr="00873CE9">
        <w:rPr>
          <w:sz w:val="22"/>
          <w:szCs w:val="22"/>
          <w:u w:val="none"/>
        </w:rPr>
        <w:instrText xml:space="preserve"> HYPERLINK "https://search-proquest-com.ezproxy.library.wisc.edu/pqdtlocal1006298/docview/305522518/2B7810376FD84306PQ/5?accountid=465" \o "Separate by design, unequal by mistake: The current barriers to educational integration in Delta County" </w:instrText>
      </w:r>
      <w:r w:rsidRPr="00873CE9">
        <w:rPr>
          <w:sz w:val="22"/>
          <w:szCs w:val="22"/>
          <w:u w:val="none"/>
        </w:rPr>
        <w:fldChar w:fldCharType="separate"/>
      </w:r>
    </w:p>
    <w:p w14:paraId="0ACF4C80"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sz w:val="22"/>
          <w:szCs w:val="22"/>
          <w:u w:val="none"/>
        </w:rPr>
        <w:fldChar w:fldCharType="end"/>
      </w:r>
      <w:r w:rsidRPr="00873CE9">
        <w:rPr>
          <w:rStyle w:val="titleauthoretc"/>
          <w:rFonts w:eastAsiaTheme="majorEastAsia"/>
          <w:b/>
          <w:sz w:val="22"/>
          <w:szCs w:val="22"/>
          <w:u w:val="none"/>
        </w:rPr>
        <w:t xml:space="preserve">Judith </w:t>
      </w:r>
      <w:proofErr w:type="spellStart"/>
      <w:r w:rsidRPr="00873CE9">
        <w:rPr>
          <w:rStyle w:val="titleauthoretc"/>
          <w:rFonts w:eastAsiaTheme="minorEastAsia"/>
          <w:b/>
          <w:sz w:val="22"/>
          <w:szCs w:val="22"/>
          <w:u w:val="none"/>
        </w:rPr>
        <w:t>Risch</w:t>
      </w:r>
      <w:proofErr w:type="spellEnd"/>
      <w:r w:rsidRPr="00873CE9">
        <w:rPr>
          <w:rStyle w:val="titleauthoretc"/>
          <w:rFonts w:eastAsiaTheme="majorEastAsia"/>
          <w:b/>
          <w:sz w:val="22"/>
          <w:szCs w:val="22"/>
          <w:u w:val="none"/>
        </w:rPr>
        <w:t xml:space="preserve"> (2004):</w:t>
      </w:r>
      <w:r w:rsidRPr="00873CE9">
        <w:rPr>
          <w:rStyle w:val="titleauthoretc"/>
          <w:rFonts w:eastAsiaTheme="majorEastAsia"/>
          <w:sz w:val="22"/>
          <w:szCs w:val="22"/>
          <w:u w:val="none"/>
        </w:rPr>
        <w:t xml:space="preserve"> The general counsel in a school district: Examining prevalence and roles.</w:t>
      </w:r>
      <w:r>
        <w:rPr>
          <w:rStyle w:val="titleauthoretc"/>
          <w:rFonts w:eastAsiaTheme="majorEastAsia"/>
          <w:sz w:val="22"/>
          <w:szCs w:val="22"/>
          <w:u w:val="none"/>
        </w:rPr>
        <w:t xml:space="preserve"> </w:t>
      </w:r>
      <w:r w:rsidRPr="00873CE9">
        <w:rPr>
          <w:rStyle w:val="titleauthoretc"/>
          <w:rFonts w:eastAsiaTheme="majorEastAsia"/>
          <w:i/>
          <w:sz w:val="22"/>
          <w:szCs w:val="22"/>
          <w:u w:val="none"/>
        </w:rPr>
        <w:t>(Education Law Association Dissertation of the Year)</w:t>
      </w:r>
    </w:p>
    <w:p w14:paraId="4DB6731C" w14:textId="77777777" w:rsidR="00873CE9" w:rsidRPr="00873CE9" w:rsidRDefault="00873CE9" w:rsidP="00873CE9">
      <w:pPr>
        <w:pStyle w:val="Heading3"/>
        <w:rPr>
          <w:sz w:val="22"/>
          <w:szCs w:val="22"/>
          <w:u w:val="none"/>
        </w:rPr>
      </w:pPr>
    </w:p>
    <w:p w14:paraId="6B6AE43E"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Kurt </w:t>
      </w:r>
      <w:r w:rsidRPr="00873CE9">
        <w:rPr>
          <w:rStyle w:val="titleauthoretc"/>
          <w:rFonts w:eastAsiaTheme="minorEastAsia"/>
          <w:b/>
          <w:sz w:val="22"/>
          <w:szCs w:val="22"/>
          <w:u w:val="none"/>
        </w:rPr>
        <w:t>Schneider</w:t>
      </w:r>
      <w:r w:rsidRPr="00873CE9">
        <w:rPr>
          <w:rStyle w:val="titleauthoretc"/>
          <w:rFonts w:eastAsiaTheme="majorEastAsia"/>
          <w:b/>
          <w:sz w:val="22"/>
          <w:szCs w:val="22"/>
          <w:u w:val="none"/>
        </w:rPr>
        <w:t xml:space="preserve"> (2004):</w:t>
      </w:r>
      <w:r w:rsidRPr="00873CE9">
        <w:rPr>
          <w:rStyle w:val="titleauthoretc"/>
          <w:rFonts w:eastAsiaTheme="majorEastAsia"/>
          <w:sz w:val="22"/>
          <w:szCs w:val="22"/>
          <w:u w:val="none"/>
        </w:rPr>
        <w:t xml:space="preserve"> Barriers and supports to providing non-school vocational and related instruction as an alternative to school failure for youth in foster care in an urban school district</w:t>
      </w:r>
      <w:r w:rsidRPr="00873CE9">
        <w:rPr>
          <w:rStyle w:val="titleauthoretc"/>
          <w:rFonts w:eastAsiaTheme="minorEastAsia"/>
          <w:sz w:val="22"/>
          <w:szCs w:val="22"/>
          <w:u w:val="none"/>
        </w:rPr>
        <w:t>.</w:t>
      </w:r>
    </w:p>
    <w:p w14:paraId="7EC30E03" w14:textId="77777777" w:rsidR="00873CE9" w:rsidRPr="00873CE9" w:rsidRDefault="00873CE9" w:rsidP="00873CE9">
      <w:pPr>
        <w:pStyle w:val="Heading3"/>
        <w:rPr>
          <w:rStyle w:val="titleauthoretc"/>
          <w:rFonts w:eastAsiaTheme="majorEastAsia"/>
          <w:b/>
          <w:sz w:val="22"/>
          <w:szCs w:val="22"/>
          <w:u w:val="none"/>
        </w:rPr>
      </w:pPr>
    </w:p>
    <w:p w14:paraId="1BFD9416" w14:textId="77777777" w:rsidR="00873CE9" w:rsidRPr="00873CE9" w:rsidRDefault="00873CE9" w:rsidP="00873CE9">
      <w:pPr>
        <w:pStyle w:val="Heading3"/>
        <w:keepNext w:val="0"/>
        <w:widowControl/>
        <w:numPr>
          <w:ilvl w:val="0"/>
          <w:numId w:val="27"/>
        </w:numPr>
        <w:autoSpaceDE/>
        <w:autoSpaceDN/>
        <w:jc w:val="left"/>
        <w:rPr>
          <w:rStyle w:val="titleauthoretc"/>
          <w:rFonts w:eastAsiaTheme="majorEastAsia"/>
          <w:sz w:val="22"/>
          <w:szCs w:val="22"/>
          <w:u w:val="none"/>
        </w:rPr>
      </w:pPr>
      <w:r w:rsidRPr="00873CE9">
        <w:rPr>
          <w:rStyle w:val="titleauthoretc"/>
          <w:rFonts w:eastAsiaTheme="majorEastAsia"/>
          <w:b/>
          <w:sz w:val="22"/>
          <w:szCs w:val="22"/>
          <w:u w:val="none"/>
        </w:rPr>
        <w:t xml:space="preserve">Suzanne </w:t>
      </w:r>
      <w:proofErr w:type="spellStart"/>
      <w:r w:rsidRPr="00873CE9">
        <w:rPr>
          <w:rStyle w:val="titleauthoretc"/>
          <w:rFonts w:eastAsiaTheme="minorEastAsia"/>
          <w:b/>
          <w:sz w:val="22"/>
          <w:szCs w:val="22"/>
          <w:u w:val="none"/>
        </w:rPr>
        <w:t>Eckes</w:t>
      </w:r>
      <w:proofErr w:type="spellEnd"/>
      <w:r w:rsidRPr="00873CE9">
        <w:rPr>
          <w:rStyle w:val="titleauthoretc"/>
          <w:rFonts w:eastAsiaTheme="majorEastAsia"/>
          <w:b/>
          <w:sz w:val="22"/>
          <w:szCs w:val="22"/>
          <w:u w:val="none"/>
        </w:rPr>
        <w:t xml:space="preserve"> (2002):</w:t>
      </w:r>
      <w:r w:rsidRPr="00873CE9">
        <w:rPr>
          <w:rStyle w:val="titleauthoretc"/>
          <w:rFonts w:eastAsiaTheme="majorEastAsia"/>
          <w:sz w:val="22"/>
          <w:szCs w:val="22"/>
          <w:u w:val="none"/>
        </w:rPr>
        <w:t xml:space="preserve"> Separate by design, unequal by mistake: The current barriers to educational integration in Delta County.</w:t>
      </w:r>
    </w:p>
    <w:p w14:paraId="6A26C15E" w14:textId="77777777" w:rsidR="00873CE9" w:rsidRPr="00873CE9" w:rsidRDefault="00873CE9" w:rsidP="00873CE9">
      <w:pPr>
        <w:pStyle w:val="Heading3"/>
        <w:rPr>
          <w:sz w:val="22"/>
          <w:szCs w:val="22"/>
          <w:u w:val="none"/>
        </w:rPr>
      </w:pPr>
    </w:p>
    <w:p w14:paraId="6BD527E2" w14:textId="77777777" w:rsidR="00DF5808" w:rsidRPr="00873CE9" w:rsidRDefault="00873CE9" w:rsidP="00873CE9">
      <w:pPr>
        <w:pStyle w:val="Heading3"/>
        <w:keepNext w:val="0"/>
        <w:widowControl/>
        <w:numPr>
          <w:ilvl w:val="0"/>
          <w:numId w:val="27"/>
        </w:numPr>
        <w:autoSpaceDE/>
        <w:autoSpaceDN/>
        <w:jc w:val="left"/>
        <w:rPr>
          <w:rFonts w:eastAsiaTheme="majorEastAsia"/>
          <w:sz w:val="22"/>
          <w:szCs w:val="22"/>
          <w:u w:val="none"/>
        </w:rPr>
      </w:pPr>
      <w:r w:rsidRPr="00873CE9">
        <w:rPr>
          <w:rStyle w:val="titleauthoretc"/>
          <w:rFonts w:eastAsiaTheme="majorEastAsia"/>
          <w:b/>
          <w:sz w:val="22"/>
          <w:szCs w:val="22"/>
          <w:u w:val="none"/>
        </w:rPr>
        <w:t xml:space="preserve">Stephen </w:t>
      </w:r>
      <w:r w:rsidRPr="00873CE9">
        <w:rPr>
          <w:rStyle w:val="titleauthoretc"/>
          <w:rFonts w:eastAsiaTheme="minorEastAsia"/>
          <w:b/>
          <w:sz w:val="22"/>
          <w:szCs w:val="22"/>
          <w:u w:val="none"/>
        </w:rPr>
        <w:t>Pearson</w:t>
      </w:r>
      <w:r w:rsidRPr="00873CE9">
        <w:rPr>
          <w:rStyle w:val="titleauthoretc"/>
          <w:rFonts w:eastAsiaTheme="majorEastAsia"/>
          <w:b/>
          <w:sz w:val="22"/>
          <w:szCs w:val="22"/>
          <w:u w:val="none"/>
        </w:rPr>
        <w:t xml:space="preserve"> (2000):</w:t>
      </w:r>
      <w:r w:rsidRPr="00873CE9">
        <w:rPr>
          <w:rStyle w:val="titleauthoretc"/>
          <w:rFonts w:eastAsiaTheme="majorEastAsia"/>
          <w:sz w:val="22"/>
          <w:szCs w:val="22"/>
          <w:u w:val="none"/>
        </w:rPr>
        <w:t xml:space="preserve"> Factors influencing the longevity of K–12 superintendents in Wisconsin as perceived by superintendents, school board members and other administrators.</w:t>
      </w:r>
    </w:p>
    <w:p w14:paraId="6B680927" w14:textId="77777777" w:rsidR="00DF5808" w:rsidRPr="00DF5808" w:rsidRDefault="00DF5808" w:rsidP="00E56064">
      <w:pPr>
        <w:pStyle w:val="Heading5"/>
        <w:jc w:val="left"/>
        <w:rPr>
          <w:b w:val="0"/>
          <w:sz w:val="22"/>
          <w:szCs w:val="22"/>
          <w:u w:val="none"/>
        </w:rPr>
      </w:pPr>
    </w:p>
    <w:p w14:paraId="11340758" w14:textId="77777777" w:rsidR="00286D45" w:rsidRPr="009C63B6" w:rsidRDefault="00286D45" w:rsidP="00E56064">
      <w:pPr>
        <w:pStyle w:val="Heading5"/>
        <w:jc w:val="left"/>
        <w:rPr>
          <w:sz w:val="22"/>
          <w:szCs w:val="22"/>
        </w:rPr>
      </w:pPr>
      <w:r w:rsidRPr="009C63B6">
        <w:rPr>
          <w:sz w:val="22"/>
          <w:szCs w:val="22"/>
        </w:rPr>
        <w:t>Service</w:t>
      </w:r>
    </w:p>
    <w:p w14:paraId="140A7D49" w14:textId="77777777" w:rsidR="00286D45" w:rsidRPr="009C63B6" w:rsidRDefault="00286D45" w:rsidP="00E56064">
      <w:pPr>
        <w:rPr>
          <w:i/>
          <w:iCs/>
          <w:sz w:val="22"/>
          <w:szCs w:val="22"/>
        </w:rPr>
      </w:pPr>
      <w:r w:rsidRPr="009C63B6">
        <w:rPr>
          <w:i/>
          <w:iCs/>
          <w:sz w:val="22"/>
          <w:szCs w:val="22"/>
        </w:rPr>
        <w:t>Service to the Profession:</w:t>
      </w:r>
    </w:p>
    <w:p w14:paraId="7175037A" w14:textId="77777777" w:rsidR="00286D45" w:rsidRPr="009C63B6" w:rsidRDefault="00286D45" w:rsidP="00E56064">
      <w:pPr>
        <w:ind w:firstLine="720"/>
        <w:rPr>
          <w:sz w:val="22"/>
          <w:szCs w:val="22"/>
        </w:rPr>
      </w:pPr>
      <w:r w:rsidRPr="009C63B6">
        <w:rPr>
          <w:sz w:val="22"/>
          <w:szCs w:val="22"/>
        </w:rPr>
        <w:t>American Educational Research Association.</w:t>
      </w:r>
    </w:p>
    <w:p w14:paraId="311354BC" w14:textId="77777777" w:rsidR="00286D45" w:rsidRPr="009C63B6" w:rsidRDefault="00286D45" w:rsidP="00E56064">
      <w:pPr>
        <w:numPr>
          <w:ilvl w:val="1"/>
          <w:numId w:val="12"/>
        </w:numPr>
        <w:rPr>
          <w:sz w:val="22"/>
          <w:szCs w:val="22"/>
        </w:rPr>
      </w:pPr>
      <w:r w:rsidRPr="009C63B6">
        <w:rPr>
          <w:sz w:val="22"/>
          <w:szCs w:val="22"/>
        </w:rPr>
        <w:t>Program Chair, Division L, Section 3, Law and Policy, 1999</w:t>
      </w:r>
      <w:r w:rsidR="00A1118A" w:rsidRPr="009C63B6">
        <w:rPr>
          <w:sz w:val="22"/>
          <w:szCs w:val="22"/>
        </w:rPr>
        <w:t>.</w:t>
      </w:r>
    </w:p>
    <w:p w14:paraId="4DA67C0D" w14:textId="77777777" w:rsidR="00286D45" w:rsidRPr="009C63B6" w:rsidRDefault="00286D45" w:rsidP="00E56064">
      <w:pPr>
        <w:numPr>
          <w:ilvl w:val="1"/>
          <w:numId w:val="12"/>
        </w:numPr>
        <w:tabs>
          <w:tab w:val="left" w:pos="-1440"/>
        </w:tabs>
        <w:rPr>
          <w:sz w:val="22"/>
          <w:szCs w:val="22"/>
        </w:rPr>
      </w:pPr>
      <w:r w:rsidRPr="009C63B6">
        <w:rPr>
          <w:sz w:val="22"/>
          <w:szCs w:val="22"/>
        </w:rPr>
        <w:t>Division L, Dissertation Award Committee, 2003</w:t>
      </w:r>
      <w:r w:rsidR="00A1118A" w:rsidRPr="009C63B6">
        <w:rPr>
          <w:sz w:val="22"/>
          <w:szCs w:val="22"/>
        </w:rPr>
        <w:t>.</w:t>
      </w:r>
    </w:p>
    <w:p w14:paraId="06F1CAB4" w14:textId="77777777" w:rsidR="00286D45" w:rsidRPr="009C63B6" w:rsidRDefault="00286D45" w:rsidP="00E56064">
      <w:pPr>
        <w:numPr>
          <w:ilvl w:val="1"/>
          <w:numId w:val="12"/>
        </w:numPr>
        <w:tabs>
          <w:tab w:val="left" w:pos="-1440"/>
        </w:tabs>
        <w:rPr>
          <w:sz w:val="22"/>
          <w:szCs w:val="22"/>
        </w:rPr>
      </w:pPr>
      <w:r w:rsidRPr="009C63B6">
        <w:rPr>
          <w:sz w:val="22"/>
          <w:szCs w:val="22"/>
        </w:rPr>
        <w:t>Chair, Law and Education Special Interest Group, 1997-98.</w:t>
      </w:r>
    </w:p>
    <w:p w14:paraId="04FA15EA" w14:textId="77777777" w:rsidR="00286D45" w:rsidRPr="009C63B6" w:rsidRDefault="00286D45" w:rsidP="00E56064">
      <w:pPr>
        <w:numPr>
          <w:ilvl w:val="1"/>
          <w:numId w:val="12"/>
        </w:numPr>
        <w:tabs>
          <w:tab w:val="left" w:pos="-1440"/>
        </w:tabs>
        <w:rPr>
          <w:sz w:val="22"/>
          <w:szCs w:val="22"/>
        </w:rPr>
      </w:pPr>
      <w:r w:rsidRPr="009C63B6">
        <w:rPr>
          <w:sz w:val="22"/>
          <w:szCs w:val="22"/>
        </w:rPr>
        <w:t xml:space="preserve">Program Chair, Law and Education Special Interest Group, 1996-97. </w:t>
      </w:r>
    </w:p>
    <w:p w14:paraId="0927602B" w14:textId="77777777" w:rsidR="00286D45" w:rsidRPr="009C63B6" w:rsidRDefault="00286D45" w:rsidP="00E56064">
      <w:pPr>
        <w:numPr>
          <w:ilvl w:val="1"/>
          <w:numId w:val="12"/>
        </w:numPr>
        <w:rPr>
          <w:sz w:val="22"/>
          <w:szCs w:val="22"/>
        </w:rPr>
      </w:pPr>
      <w:r w:rsidRPr="009C63B6">
        <w:rPr>
          <w:sz w:val="22"/>
          <w:szCs w:val="22"/>
        </w:rPr>
        <w:t>Proposal Reviewer, Division L, 1997-present</w:t>
      </w:r>
      <w:r w:rsidR="00A1118A" w:rsidRPr="009C63B6">
        <w:rPr>
          <w:sz w:val="22"/>
          <w:szCs w:val="22"/>
        </w:rPr>
        <w:t>.</w:t>
      </w:r>
    </w:p>
    <w:p w14:paraId="46A100E7" w14:textId="77777777" w:rsidR="00286D45" w:rsidRPr="009C63B6" w:rsidRDefault="00286D45" w:rsidP="00E56064">
      <w:pPr>
        <w:numPr>
          <w:ilvl w:val="1"/>
          <w:numId w:val="12"/>
        </w:numPr>
        <w:rPr>
          <w:sz w:val="22"/>
          <w:szCs w:val="22"/>
        </w:rPr>
      </w:pPr>
      <w:r w:rsidRPr="009C63B6">
        <w:rPr>
          <w:sz w:val="22"/>
          <w:szCs w:val="22"/>
        </w:rPr>
        <w:t>Proposal Reviewer, Law and Education Special Interest Group, 1995-present.</w:t>
      </w:r>
    </w:p>
    <w:p w14:paraId="29AC68FF" w14:textId="77777777" w:rsidR="00286D45" w:rsidRPr="009C63B6" w:rsidRDefault="00286D45" w:rsidP="00E56064">
      <w:pPr>
        <w:numPr>
          <w:ilvl w:val="1"/>
          <w:numId w:val="12"/>
        </w:numPr>
        <w:rPr>
          <w:sz w:val="22"/>
          <w:szCs w:val="22"/>
        </w:rPr>
      </w:pPr>
      <w:r w:rsidRPr="009C63B6">
        <w:rPr>
          <w:sz w:val="22"/>
          <w:szCs w:val="22"/>
        </w:rPr>
        <w:t>Proposal Reviewer, School Choice Special Interest Group, 2001-2002</w:t>
      </w:r>
      <w:r w:rsidR="00A1118A" w:rsidRPr="009C63B6">
        <w:rPr>
          <w:sz w:val="22"/>
          <w:szCs w:val="22"/>
        </w:rPr>
        <w:t>.</w:t>
      </w:r>
    </w:p>
    <w:p w14:paraId="5644D8A0" w14:textId="77777777" w:rsidR="00286D45" w:rsidRPr="009C63B6" w:rsidRDefault="00286D45" w:rsidP="00E56064">
      <w:pPr>
        <w:rPr>
          <w:sz w:val="22"/>
          <w:szCs w:val="22"/>
        </w:rPr>
      </w:pPr>
    </w:p>
    <w:p w14:paraId="2A3751BC" w14:textId="77777777" w:rsidR="00286D45" w:rsidRPr="009C63B6" w:rsidRDefault="00286D45" w:rsidP="00E56064">
      <w:pPr>
        <w:ind w:left="720"/>
        <w:rPr>
          <w:sz w:val="22"/>
          <w:szCs w:val="22"/>
        </w:rPr>
      </w:pPr>
      <w:r w:rsidRPr="009C63B6">
        <w:rPr>
          <w:sz w:val="22"/>
          <w:szCs w:val="22"/>
        </w:rPr>
        <w:t xml:space="preserve">Education Law Association. </w:t>
      </w:r>
    </w:p>
    <w:p w14:paraId="27476A72" w14:textId="77777777" w:rsidR="009D5E7D" w:rsidRDefault="009D5E7D" w:rsidP="00E56064">
      <w:pPr>
        <w:numPr>
          <w:ilvl w:val="1"/>
          <w:numId w:val="13"/>
        </w:numPr>
        <w:rPr>
          <w:sz w:val="22"/>
          <w:szCs w:val="22"/>
        </w:rPr>
      </w:pPr>
      <w:r>
        <w:rPr>
          <w:sz w:val="22"/>
          <w:szCs w:val="22"/>
        </w:rPr>
        <w:t>Vice President, 2019 – present.</w:t>
      </w:r>
    </w:p>
    <w:p w14:paraId="79CB6663" w14:textId="77777777" w:rsidR="00286D45" w:rsidRPr="009C63B6" w:rsidRDefault="00286D45" w:rsidP="00E56064">
      <w:pPr>
        <w:numPr>
          <w:ilvl w:val="1"/>
          <w:numId w:val="13"/>
        </w:numPr>
        <w:rPr>
          <w:sz w:val="22"/>
          <w:szCs w:val="22"/>
        </w:rPr>
      </w:pPr>
      <w:r w:rsidRPr="009C63B6">
        <w:rPr>
          <w:sz w:val="22"/>
          <w:szCs w:val="22"/>
        </w:rPr>
        <w:t>Board of Directors, 1999-2002</w:t>
      </w:r>
      <w:r w:rsidR="00A1118A" w:rsidRPr="009C63B6">
        <w:rPr>
          <w:sz w:val="22"/>
          <w:szCs w:val="22"/>
        </w:rPr>
        <w:t>.</w:t>
      </w:r>
    </w:p>
    <w:p w14:paraId="0B23CF0A" w14:textId="77777777" w:rsidR="00A1118A" w:rsidRPr="009C63B6" w:rsidRDefault="00A1118A" w:rsidP="00E56064">
      <w:pPr>
        <w:numPr>
          <w:ilvl w:val="1"/>
          <w:numId w:val="13"/>
        </w:numPr>
        <w:rPr>
          <w:sz w:val="22"/>
          <w:szCs w:val="22"/>
        </w:rPr>
      </w:pPr>
      <w:r w:rsidRPr="009C63B6">
        <w:rPr>
          <w:sz w:val="22"/>
          <w:szCs w:val="22"/>
        </w:rPr>
        <w:t>State Membership Director, Wisconsin, 2008-present.</w:t>
      </w:r>
    </w:p>
    <w:p w14:paraId="77CA7BD6" w14:textId="77777777" w:rsidR="00286D45" w:rsidRPr="009C63B6" w:rsidRDefault="00792F10" w:rsidP="00E56064">
      <w:pPr>
        <w:numPr>
          <w:ilvl w:val="1"/>
          <w:numId w:val="13"/>
        </w:numPr>
        <w:rPr>
          <w:sz w:val="22"/>
          <w:szCs w:val="22"/>
        </w:rPr>
      </w:pPr>
      <w:r>
        <w:rPr>
          <w:sz w:val="22"/>
          <w:szCs w:val="22"/>
        </w:rPr>
        <w:t xml:space="preserve">Joseph C. Beckham </w:t>
      </w:r>
      <w:r w:rsidR="00286D45" w:rsidRPr="009C63B6">
        <w:rPr>
          <w:sz w:val="22"/>
          <w:szCs w:val="22"/>
        </w:rPr>
        <w:t>Dissertation Award Committee 1998-99; Chair, 1999</w:t>
      </w:r>
      <w:r w:rsidR="00DD6128" w:rsidRPr="009C63B6">
        <w:rPr>
          <w:sz w:val="22"/>
          <w:szCs w:val="22"/>
        </w:rPr>
        <w:t xml:space="preserve"> &amp; 2016</w:t>
      </w:r>
      <w:r w:rsidR="005A4021">
        <w:rPr>
          <w:sz w:val="22"/>
          <w:szCs w:val="22"/>
        </w:rPr>
        <w:t>-present</w:t>
      </w:r>
      <w:r w:rsidR="00A1118A" w:rsidRPr="009C63B6">
        <w:rPr>
          <w:sz w:val="22"/>
          <w:szCs w:val="22"/>
        </w:rPr>
        <w:t>.</w:t>
      </w:r>
    </w:p>
    <w:p w14:paraId="2DFDAC57" w14:textId="77777777" w:rsidR="00CA2990" w:rsidRDefault="00CA2990" w:rsidP="00E56064">
      <w:pPr>
        <w:numPr>
          <w:ilvl w:val="1"/>
          <w:numId w:val="13"/>
        </w:numPr>
        <w:rPr>
          <w:sz w:val="22"/>
          <w:szCs w:val="22"/>
        </w:rPr>
      </w:pPr>
      <w:r>
        <w:rPr>
          <w:sz w:val="22"/>
          <w:szCs w:val="22"/>
        </w:rPr>
        <w:t>George Jay Joseph Education Law Writing Award, Co-chair 2015</w:t>
      </w:r>
    </w:p>
    <w:p w14:paraId="77C95926" w14:textId="77777777" w:rsidR="00286D45" w:rsidRPr="009C63B6" w:rsidRDefault="00286D45" w:rsidP="00E56064">
      <w:pPr>
        <w:numPr>
          <w:ilvl w:val="1"/>
          <w:numId w:val="13"/>
        </w:numPr>
        <w:rPr>
          <w:sz w:val="22"/>
          <w:szCs w:val="22"/>
        </w:rPr>
      </w:pPr>
      <w:r w:rsidRPr="009C63B6">
        <w:rPr>
          <w:sz w:val="22"/>
          <w:szCs w:val="22"/>
        </w:rPr>
        <w:t>Program Committee, 1996-97, 2002-</w:t>
      </w:r>
      <w:r w:rsidR="00A62301" w:rsidRPr="009C63B6">
        <w:rPr>
          <w:sz w:val="22"/>
          <w:szCs w:val="22"/>
        </w:rPr>
        <w:t>2010</w:t>
      </w:r>
      <w:r w:rsidR="00A1118A" w:rsidRPr="009C63B6">
        <w:rPr>
          <w:sz w:val="22"/>
          <w:szCs w:val="22"/>
        </w:rPr>
        <w:t>.</w:t>
      </w:r>
      <w:r w:rsidRPr="009C63B6">
        <w:rPr>
          <w:sz w:val="22"/>
          <w:szCs w:val="22"/>
        </w:rPr>
        <w:t xml:space="preserve"> </w:t>
      </w:r>
    </w:p>
    <w:p w14:paraId="026DF4F4" w14:textId="77777777" w:rsidR="00286D45" w:rsidRPr="009C63B6" w:rsidRDefault="00286D45" w:rsidP="00E56064">
      <w:pPr>
        <w:numPr>
          <w:ilvl w:val="1"/>
          <w:numId w:val="13"/>
        </w:numPr>
        <w:rPr>
          <w:sz w:val="22"/>
          <w:szCs w:val="22"/>
        </w:rPr>
      </w:pPr>
      <w:r w:rsidRPr="009C63B6">
        <w:rPr>
          <w:sz w:val="22"/>
          <w:szCs w:val="22"/>
        </w:rPr>
        <w:t>Membership Committee 1995-96.</w:t>
      </w:r>
    </w:p>
    <w:p w14:paraId="4F5AE8B7" w14:textId="77777777" w:rsidR="00286D45" w:rsidRPr="009C63B6" w:rsidRDefault="00286D45" w:rsidP="00E56064">
      <w:pPr>
        <w:rPr>
          <w:sz w:val="22"/>
          <w:szCs w:val="22"/>
        </w:rPr>
      </w:pPr>
    </w:p>
    <w:p w14:paraId="6D9E9789" w14:textId="77777777" w:rsidR="00317CB8" w:rsidRDefault="00317CB8" w:rsidP="00E56064">
      <w:pPr>
        <w:ind w:left="720"/>
        <w:rPr>
          <w:sz w:val="22"/>
          <w:szCs w:val="22"/>
        </w:rPr>
      </w:pPr>
      <w:r>
        <w:rPr>
          <w:sz w:val="22"/>
          <w:szCs w:val="22"/>
        </w:rPr>
        <w:t xml:space="preserve">University Council </w:t>
      </w:r>
      <w:r w:rsidR="00403796">
        <w:rPr>
          <w:sz w:val="22"/>
          <w:szCs w:val="22"/>
        </w:rPr>
        <w:t>for</w:t>
      </w:r>
      <w:r>
        <w:rPr>
          <w:sz w:val="22"/>
          <w:szCs w:val="22"/>
        </w:rPr>
        <w:t xml:space="preserve"> Educational Administration.</w:t>
      </w:r>
    </w:p>
    <w:p w14:paraId="7828588E" w14:textId="77777777" w:rsidR="00317CB8" w:rsidRDefault="00317CB8" w:rsidP="00317CB8">
      <w:pPr>
        <w:pStyle w:val="ListParagraph"/>
        <w:numPr>
          <w:ilvl w:val="0"/>
          <w:numId w:val="31"/>
        </w:numPr>
        <w:rPr>
          <w:sz w:val="22"/>
          <w:szCs w:val="22"/>
        </w:rPr>
      </w:pPr>
      <w:r>
        <w:rPr>
          <w:sz w:val="22"/>
          <w:szCs w:val="22"/>
        </w:rPr>
        <w:t>Chair, Culbertson Award Committee, 2019</w:t>
      </w:r>
      <w:r w:rsidR="005D336F">
        <w:rPr>
          <w:sz w:val="22"/>
          <w:szCs w:val="22"/>
        </w:rPr>
        <w:t xml:space="preserve"> - present</w:t>
      </w:r>
      <w:bookmarkStart w:id="1" w:name="_GoBack"/>
      <w:bookmarkEnd w:id="1"/>
      <w:r>
        <w:rPr>
          <w:sz w:val="22"/>
          <w:szCs w:val="22"/>
        </w:rPr>
        <w:t>.</w:t>
      </w:r>
    </w:p>
    <w:p w14:paraId="3EDA2E1B" w14:textId="77777777" w:rsidR="00317CB8" w:rsidRPr="00317CB8" w:rsidRDefault="00317CB8" w:rsidP="00317CB8">
      <w:pPr>
        <w:pStyle w:val="ListParagraph"/>
        <w:ind w:left="1440"/>
        <w:rPr>
          <w:sz w:val="22"/>
          <w:szCs w:val="22"/>
        </w:rPr>
      </w:pPr>
    </w:p>
    <w:p w14:paraId="532798A6" w14:textId="77777777" w:rsidR="00A1118A" w:rsidRPr="009C63B6" w:rsidRDefault="00DD6128" w:rsidP="00E56064">
      <w:pPr>
        <w:ind w:left="720"/>
        <w:rPr>
          <w:sz w:val="22"/>
          <w:szCs w:val="22"/>
        </w:rPr>
      </w:pPr>
      <w:r w:rsidRPr="009C63B6">
        <w:rPr>
          <w:sz w:val="22"/>
          <w:szCs w:val="22"/>
        </w:rPr>
        <w:t>National Education Policy Center</w:t>
      </w:r>
    </w:p>
    <w:p w14:paraId="31180627" w14:textId="77777777" w:rsidR="00A1118A" w:rsidRPr="009C63B6" w:rsidRDefault="00A1118A" w:rsidP="00E56064">
      <w:pPr>
        <w:numPr>
          <w:ilvl w:val="0"/>
          <w:numId w:val="14"/>
        </w:numPr>
        <w:rPr>
          <w:sz w:val="22"/>
          <w:szCs w:val="22"/>
        </w:rPr>
      </w:pPr>
      <w:r w:rsidRPr="009C63B6">
        <w:rPr>
          <w:sz w:val="22"/>
          <w:szCs w:val="22"/>
        </w:rPr>
        <w:t>Fellow, 2006-present</w:t>
      </w:r>
    </w:p>
    <w:p w14:paraId="01B0C496" w14:textId="77777777" w:rsidR="00A1118A" w:rsidRPr="009C63B6" w:rsidRDefault="00A1118A" w:rsidP="00E56064">
      <w:pPr>
        <w:ind w:left="1080"/>
        <w:rPr>
          <w:sz w:val="22"/>
          <w:szCs w:val="22"/>
        </w:rPr>
      </w:pPr>
    </w:p>
    <w:p w14:paraId="75726DBB" w14:textId="77777777" w:rsidR="00286D45" w:rsidRPr="009C63B6" w:rsidRDefault="00286D45" w:rsidP="00E56064">
      <w:pPr>
        <w:ind w:left="720"/>
        <w:rPr>
          <w:sz w:val="22"/>
          <w:szCs w:val="22"/>
        </w:rPr>
      </w:pPr>
      <w:r w:rsidRPr="009C63B6">
        <w:rPr>
          <w:sz w:val="22"/>
          <w:szCs w:val="22"/>
        </w:rPr>
        <w:t>Editorial Boards:</w:t>
      </w:r>
    </w:p>
    <w:p w14:paraId="41E88477" w14:textId="77777777" w:rsidR="00283F26" w:rsidRPr="009C63B6" w:rsidRDefault="00283F26" w:rsidP="00E56064">
      <w:pPr>
        <w:numPr>
          <w:ilvl w:val="0"/>
          <w:numId w:val="14"/>
        </w:numPr>
        <w:rPr>
          <w:sz w:val="22"/>
          <w:szCs w:val="22"/>
        </w:rPr>
      </w:pPr>
      <w:r w:rsidRPr="009C63B6">
        <w:rPr>
          <w:sz w:val="22"/>
          <w:szCs w:val="22"/>
        </w:rPr>
        <w:t>UCEA Review, Point/Counterpoint Editor, 200</w:t>
      </w:r>
      <w:r w:rsidR="00331EAA" w:rsidRPr="009C63B6">
        <w:rPr>
          <w:sz w:val="22"/>
          <w:szCs w:val="22"/>
        </w:rPr>
        <w:t>6-</w:t>
      </w:r>
      <w:r w:rsidR="00C3120A" w:rsidRPr="009C63B6">
        <w:rPr>
          <w:sz w:val="22"/>
          <w:szCs w:val="22"/>
        </w:rPr>
        <w:t>2007</w:t>
      </w:r>
      <w:r w:rsidR="00331EAA" w:rsidRPr="009C63B6">
        <w:rPr>
          <w:sz w:val="22"/>
          <w:szCs w:val="22"/>
        </w:rPr>
        <w:t>.</w:t>
      </w:r>
    </w:p>
    <w:p w14:paraId="102E986F" w14:textId="77777777" w:rsidR="00286D45" w:rsidRPr="009C63B6" w:rsidRDefault="00286D45" w:rsidP="00E56064">
      <w:pPr>
        <w:numPr>
          <w:ilvl w:val="0"/>
          <w:numId w:val="14"/>
        </w:numPr>
        <w:rPr>
          <w:sz w:val="22"/>
          <w:szCs w:val="22"/>
        </w:rPr>
      </w:pPr>
      <w:r w:rsidRPr="009C63B6">
        <w:rPr>
          <w:sz w:val="22"/>
          <w:szCs w:val="22"/>
        </w:rPr>
        <w:t>UCEA Journal of Cases, 2002-present.</w:t>
      </w:r>
    </w:p>
    <w:p w14:paraId="669A8D93" w14:textId="77777777" w:rsidR="00286D45" w:rsidRPr="009C63B6" w:rsidRDefault="00286D45" w:rsidP="00E56064">
      <w:pPr>
        <w:numPr>
          <w:ilvl w:val="0"/>
          <w:numId w:val="14"/>
        </w:numPr>
        <w:rPr>
          <w:sz w:val="22"/>
          <w:szCs w:val="22"/>
        </w:rPr>
      </w:pPr>
      <w:r w:rsidRPr="009C63B6">
        <w:rPr>
          <w:sz w:val="22"/>
          <w:szCs w:val="22"/>
        </w:rPr>
        <w:t>Educational Administration Quarterly, 1999-present.</w:t>
      </w:r>
    </w:p>
    <w:p w14:paraId="52362388" w14:textId="77777777" w:rsidR="00286D45" w:rsidRPr="009C63B6" w:rsidRDefault="00286D45" w:rsidP="00E56064">
      <w:pPr>
        <w:numPr>
          <w:ilvl w:val="0"/>
          <w:numId w:val="14"/>
        </w:numPr>
        <w:rPr>
          <w:sz w:val="22"/>
          <w:szCs w:val="22"/>
        </w:rPr>
      </w:pPr>
      <w:r w:rsidRPr="009C63B6">
        <w:rPr>
          <w:sz w:val="22"/>
          <w:szCs w:val="22"/>
        </w:rPr>
        <w:t>Brigham Young University Journal of Education &amp; Law, 2000-present.</w:t>
      </w:r>
    </w:p>
    <w:p w14:paraId="01FDFE2A" w14:textId="77777777" w:rsidR="00286D45" w:rsidRPr="009C63B6" w:rsidRDefault="00286D45" w:rsidP="00E56064">
      <w:pPr>
        <w:ind w:left="720" w:firstLine="720"/>
        <w:rPr>
          <w:sz w:val="22"/>
          <w:szCs w:val="22"/>
        </w:rPr>
      </w:pPr>
    </w:p>
    <w:p w14:paraId="080C3800" w14:textId="77777777" w:rsidR="00286D45" w:rsidRPr="009C63B6" w:rsidRDefault="00286D45" w:rsidP="00E56064">
      <w:pPr>
        <w:ind w:left="720"/>
        <w:rPr>
          <w:sz w:val="22"/>
          <w:szCs w:val="22"/>
        </w:rPr>
      </w:pPr>
      <w:r w:rsidRPr="009C63B6">
        <w:rPr>
          <w:sz w:val="22"/>
          <w:szCs w:val="22"/>
        </w:rPr>
        <w:t>Associate Editor, Educational Administration Quarterly, 1997-98</w:t>
      </w:r>
      <w:r w:rsidR="009D5E7D">
        <w:rPr>
          <w:sz w:val="22"/>
          <w:szCs w:val="22"/>
        </w:rPr>
        <w:t>, 2018 – present</w:t>
      </w:r>
      <w:r w:rsidRPr="009C63B6">
        <w:rPr>
          <w:sz w:val="22"/>
          <w:szCs w:val="22"/>
        </w:rPr>
        <w:t>.</w:t>
      </w:r>
    </w:p>
    <w:p w14:paraId="57CD07F5" w14:textId="77777777" w:rsidR="005F6319" w:rsidRDefault="005F6319" w:rsidP="00E56064">
      <w:pPr>
        <w:ind w:left="720"/>
        <w:rPr>
          <w:sz w:val="22"/>
          <w:szCs w:val="22"/>
        </w:rPr>
      </w:pPr>
    </w:p>
    <w:p w14:paraId="6FB71610" w14:textId="77777777" w:rsidR="00286D45" w:rsidRPr="009C63B6" w:rsidRDefault="00286D45" w:rsidP="00E56064">
      <w:pPr>
        <w:ind w:left="720"/>
        <w:rPr>
          <w:sz w:val="22"/>
          <w:szCs w:val="22"/>
        </w:rPr>
      </w:pPr>
      <w:r w:rsidRPr="009C63B6">
        <w:rPr>
          <w:sz w:val="22"/>
          <w:szCs w:val="22"/>
        </w:rPr>
        <w:t>Manuscript Reviewer:</w:t>
      </w:r>
    </w:p>
    <w:p w14:paraId="5DD64D16" w14:textId="77777777" w:rsidR="00286D45" w:rsidRPr="009C63B6" w:rsidRDefault="00286D45" w:rsidP="00E56064">
      <w:pPr>
        <w:numPr>
          <w:ilvl w:val="0"/>
          <w:numId w:val="14"/>
        </w:numPr>
        <w:rPr>
          <w:sz w:val="22"/>
          <w:szCs w:val="22"/>
        </w:rPr>
      </w:pPr>
      <w:r w:rsidRPr="009C63B6">
        <w:rPr>
          <w:sz w:val="22"/>
          <w:szCs w:val="22"/>
        </w:rPr>
        <w:t>UCEA Journal of Cases, 2002</w:t>
      </w:r>
      <w:r w:rsidR="00FC231F" w:rsidRPr="009C63B6">
        <w:rPr>
          <w:sz w:val="22"/>
          <w:szCs w:val="22"/>
        </w:rPr>
        <w:t xml:space="preserve"> – </w:t>
      </w:r>
      <w:r w:rsidRPr="009C63B6">
        <w:rPr>
          <w:sz w:val="22"/>
          <w:szCs w:val="22"/>
        </w:rPr>
        <w:t>present.</w:t>
      </w:r>
    </w:p>
    <w:p w14:paraId="015826C7" w14:textId="77777777" w:rsidR="00286D45" w:rsidRPr="009C63B6" w:rsidRDefault="00286D45" w:rsidP="00E56064">
      <w:pPr>
        <w:numPr>
          <w:ilvl w:val="0"/>
          <w:numId w:val="15"/>
        </w:numPr>
        <w:rPr>
          <w:sz w:val="22"/>
          <w:szCs w:val="22"/>
        </w:rPr>
      </w:pPr>
      <w:r w:rsidRPr="009C63B6">
        <w:rPr>
          <w:sz w:val="22"/>
          <w:szCs w:val="22"/>
        </w:rPr>
        <w:t>West’s Education Law Reporter, 1995</w:t>
      </w:r>
      <w:r w:rsidR="00FC231F" w:rsidRPr="009C63B6">
        <w:rPr>
          <w:sz w:val="22"/>
          <w:szCs w:val="22"/>
        </w:rPr>
        <w:t xml:space="preserve"> – </w:t>
      </w:r>
      <w:r w:rsidR="00C30187" w:rsidRPr="009C63B6">
        <w:rPr>
          <w:sz w:val="22"/>
          <w:szCs w:val="22"/>
        </w:rPr>
        <w:t>2007</w:t>
      </w:r>
      <w:r w:rsidRPr="009C63B6">
        <w:rPr>
          <w:sz w:val="22"/>
          <w:szCs w:val="22"/>
        </w:rPr>
        <w:t>.</w:t>
      </w:r>
    </w:p>
    <w:p w14:paraId="2DD45558" w14:textId="77777777" w:rsidR="00286D45" w:rsidRPr="009C63B6" w:rsidRDefault="00286D45" w:rsidP="00E56064">
      <w:pPr>
        <w:numPr>
          <w:ilvl w:val="0"/>
          <w:numId w:val="15"/>
        </w:numPr>
        <w:rPr>
          <w:sz w:val="22"/>
          <w:szCs w:val="22"/>
        </w:rPr>
      </w:pPr>
      <w:r w:rsidRPr="009C63B6">
        <w:rPr>
          <w:sz w:val="22"/>
          <w:szCs w:val="22"/>
        </w:rPr>
        <w:t>Educational Administration Quarterly, 1999</w:t>
      </w:r>
      <w:r w:rsidR="00FC231F" w:rsidRPr="009C63B6">
        <w:rPr>
          <w:sz w:val="22"/>
          <w:szCs w:val="22"/>
        </w:rPr>
        <w:t xml:space="preserve"> – </w:t>
      </w:r>
      <w:r w:rsidRPr="009C63B6">
        <w:rPr>
          <w:sz w:val="22"/>
          <w:szCs w:val="22"/>
        </w:rPr>
        <w:t>present.</w:t>
      </w:r>
    </w:p>
    <w:p w14:paraId="45DADB86" w14:textId="77777777" w:rsidR="00286D45" w:rsidRPr="009C63B6" w:rsidRDefault="00286D45" w:rsidP="00E56064">
      <w:pPr>
        <w:numPr>
          <w:ilvl w:val="0"/>
          <w:numId w:val="15"/>
        </w:numPr>
        <w:rPr>
          <w:sz w:val="22"/>
          <w:szCs w:val="22"/>
        </w:rPr>
      </w:pPr>
      <w:r w:rsidRPr="009C63B6">
        <w:rPr>
          <w:sz w:val="22"/>
          <w:szCs w:val="22"/>
        </w:rPr>
        <w:t>Journal of School Leadership, 1999</w:t>
      </w:r>
      <w:r w:rsidR="00FC231F" w:rsidRPr="009C63B6">
        <w:rPr>
          <w:sz w:val="22"/>
          <w:szCs w:val="22"/>
        </w:rPr>
        <w:t xml:space="preserve"> – </w:t>
      </w:r>
      <w:r w:rsidRPr="009C63B6">
        <w:rPr>
          <w:sz w:val="22"/>
          <w:szCs w:val="22"/>
        </w:rPr>
        <w:t>present.</w:t>
      </w:r>
    </w:p>
    <w:p w14:paraId="78247EC0" w14:textId="77777777" w:rsidR="00FC231F" w:rsidRPr="009C63B6" w:rsidRDefault="00FC231F" w:rsidP="00E56064">
      <w:pPr>
        <w:numPr>
          <w:ilvl w:val="0"/>
          <w:numId w:val="15"/>
        </w:numPr>
        <w:rPr>
          <w:sz w:val="22"/>
          <w:szCs w:val="22"/>
        </w:rPr>
      </w:pPr>
      <w:r w:rsidRPr="009C63B6">
        <w:rPr>
          <w:sz w:val="22"/>
          <w:szCs w:val="22"/>
        </w:rPr>
        <w:t>Educational Evaluation and Policy Analysis, 2015 – present.</w:t>
      </w:r>
    </w:p>
    <w:p w14:paraId="2B1F96D2" w14:textId="77777777" w:rsidR="00FC231F" w:rsidRPr="009C63B6" w:rsidRDefault="00FC231F" w:rsidP="00E56064">
      <w:pPr>
        <w:numPr>
          <w:ilvl w:val="0"/>
          <w:numId w:val="15"/>
        </w:numPr>
        <w:rPr>
          <w:sz w:val="22"/>
          <w:szCs w:val="22"/>
        </w:rPr>
      </w:pPr>
      <w:r w:rsidRPr="009C63B6">
        <w:rPr>
          <w:sz w:val="22"/>
          <w:szCs w:val="22"/>
        </w:rPr>
        <w:t>American Education Research Journal, 2015 – present.</w:t>
      </w:r>
    </w:p>
    <w:p w14:paraId="75E9AE8F" w14:textId="77777777" w:rsidR="00286D45" w:rsidRPr="009C63B6" w:rsidRDefault="00286D45" w:rsidP="00E56064">
      <w:pPr>
        <w:numPr>
          <w:ilvl w:val="0"/>
          <w:numId w:val="15"/>
        </w:numPr>
        <w:rPr>
          <w:sz w:val="22"/>
          <w:szCs w:val="22"/>
        </w:rPr>
      </w:pPr>
      <w:r w:rsidRPr="009C63B6">
        <w:rPr>
          <w:sz w:val="22"/>
          <w:szCs w:val="22"/>
        </w:rPr>
        <w:t>Journal for a Just and Caring Education, 1999.</w:t>
      </w:r>
    </w:p>
    <w:p w14:paraId="20DA8D9A" w14:textId="77777777" w:rsidR="00286D45" w:rsidRPr="009C63B6" w:rsidRDefault="00286D45" w:rsidP="00E56064">
      <w:pPr>
        <w:rPr>
          <w:sz w:val="22"/>
          <w:szCs w:val="22"/>
        </w:rPr>
      </w:pPr>
    </w:p>
    <w:p w14:paraId="7B7704EA" w14:textId="77777777" w:rsidR="00286D45" w:rsidRPr="009C63B6" w:rsidRDefault="009C63B6" w:rsidP="00E56064">
      <w:pPr>
        <w:rPr>
          <w:sz w:val="22"/>
          <w:szCs w:val="22"/>
        </w:rPr>
      </w:pPr>
      <w:r>
        <w:rPr>
          <w:i/>
          <w:iCs/>
          <w:sz w:val="22"/>
          <w:szCs w:val="22"/>
        </w:rPr>
        <w:t>Service to the University</w:t>
      </w:r>
      <w:r w:rsidR="00286D45" w:rsidRPr="009C63B6">
        <w:rPr>
          <w:sz w:val="22"/>
          <w:szCs w:val="22"/>
        </w:rPr>
        <w:t>:</w:t>
      </w:r>
    </w:p>
    <w:p w14:paraId="20047926" w14:textId="77777777" w:rsidR="005F5C3F" w:rsidRPr="009C63B6" w:rsidRDefault="005F5C3F" w:rsidP="00E56064">
      <w:pPr>
        <w:widowControl/>
        <w:ind w:left="720"/>
        <w:rPr>
          <w:sz w:val="22"/>
          <w:szCs w:val="22"/>
        </w:rPr>
      </w:pPr>
      <w:r w:rsidRPr="009C63B6">
        <w:rPr>
          <w:sz w:val="22"/>
          <w:szCs w:val="22"/>
        </w:rPr>
        <w:lastRenderedPageBreak/>
        <w:t>University Committee Service</w:t>
      </w:r>
    </w:p>
    <w:p w14:paraId="66A86F42" w14:textId="77777777" w:rsidR="009A456D" w:rsidRPr="009C63B6" w:rsidRDefault="009A456D" w:rsidP="00E56064">
      <w:pPr>
        <w:widowControl/>
        <w:ind w:left="1440"/>
        <w:rPr>
          <w:sz w:val="22"/>
          <w:szCs w:val="22"/>
        </w:rPr>
      </w:pPr>
      <w:r w:rsidRPr="009C63B6">
        <w:rPr>
          <w:sz w:val="22"/>
          <w:szCs w:val="22"/>
        </w:rPr>
        <w:t xml:space="preserve">Social Studies Divisional Committee, 2014 – </w:t>
      </w:r>
      <w:r w:rsidR="006F2EC1">
        <w:rPr>
          <w:sz w:val="22"/>
          <w:szCs w:val="22"/>
        </w:rPr>
        <w:t>2016</w:t>
      </w:r>
    </w:p>
    <w:p w14:paraId="66C1299D" w14:textId="77777777" w:rsidR="009A456D" w:rsidRPr="009C63B6" w:rsidRDefault="009A456D" w:rsidP="00E56064">
      <w:pPr>
        <w:widowControl/>
        <w:ind w:left="1440"/>
        <w:rPr>
          <w:sz w:val="22"/>
          <w:szCs w:val="22"/>
        </w:rPr>
      </w:pPr>
      <w:r w:rsidRPr="009C63B6">
        <w:rPr>
          <w:sz w:val="22"/>
          <w:szCs w:val="22"/>
        </w:rPr>
        <w:t>Dean Raymond Review Committee</w:t>
      </w:r>
      <w:r w:rsidR="00DD6128" w:rsidRPr="009C63B6">
        <w:rPr>
          <w:sz w:val="22"/>
          <w:szCs w:val="22"/>
        </w:rPr>
        <w:t>, 2015</w:t>
      </w:r>
    </w:p>
    <w:p w14:paraId="1B6668CB" w14:textId="77777777" w:rsidR="0064242B" w:rsidRPr="009C63B6" w:rsidRDefault="00FF2FE8" w:rsidP="00E56064">
      <w:pPr>
        <w:widowControl/>
        <w:ind w:left="1440"/>
        <w:rPr>
          <w:sz w:val="22"/>
          <w:szCs w:val="22"/>
        </w:rPr>
      </w:pPr>
      <w:r w:rsidRPr="009C63B6">
        <w:rPr>
          <w:sz w:val="22"/>
          <w:szCs w:val="22"/>
        </w:rPr>
        <w:t>Special Committee on Mandatory Reporting, 2012</w:t>
      </w:r>
    </w:p>
    <w:p w14:paraId="42CEF7C8" w14:textId="77777777" w:rsidR="00C3120A" w:rsidRDefault="00C3120A" w:rsidP="00E56064">
      <w:pPr>
        <w:widowControl/>
        <w:ind w:left="1440"/>
        <w:rPr>
          <w:sz w:val="22"/>
          <w:szCs w:val="22"/>
        </w:rPr>
      </w:pPr>
      <w:r w:rsidRPr="009C63B6">
        <w:rPr>
          <w:sz w:val="22"/>
          <w:szCs w:val="22"/>
        </w:rPr>
        <w:t>Conflict of Interest Committee, 2007-</w:t>
      </w:r>
      <w:r w:rsidR="00FF2FE8" w:rsidRPr="009C63B6">
        <w:rPr>
          <w:sz w:val="22"/>
          <w:szCs w:val="22"/>
        </w:rPr>
        <w:t>2010</w:t>
      </w:r>
      <w:r w:rsidR="00403796">
        <w:rPr>
          <w:sz w:val="22"/>
          <w:szCs w:val="22"/>
        </w:rPr>
        <w:t>, 2019</w:t>
      </w:r>
    </w:p>
    <w:p w14:paraId="19048ACD" w14:textId="77777777" w:rsidR="00403796" w:rsidRPr="009C63B6" w:rsidRDefault="00403796" w:rsidP="00E56064">
      <w:pPr>
        <w:widowControl/>
        <w:ind w:left="1440"/>
        <w:rPr>
          <w:sz w:val="22"/>
          <w:szCs w:val="22"/>
        </w:rPr>
      </w:pPr>
      <w:r>
        <w:rPr>
          <w:sz w:val="22"/>
          <w:szCs w:val="22"/>
        </w:rPr>
        <w:t>Institutional Conflict of Interest Committee, 2019-present.</w:t>
      </w:r>
    </w:p>
    <w:p w14:paraId="5E4D9776" w14:textId="77777777" w:rsidR="005F5C3F" w:rsidRPr="009C63B6" w:rsidRDefault="005F5C3F" w:rsidP="00E56064">
      <w:pPr>
        <w:widowControl/>
        <w:ind w:left="1440"/>
        <w:rPr>
          <w:sz w:val="22"/>
          <w:szCs w:val="22"/>
        </w:rPr>
      </w:pPr>
      <w:r w:rsidRPr="009C63B6">
        <w:rPr>
          <w:sz w:val="22"/>
          <w:szCs w:val="22"/>
        </w:rPr>
        <w:t xml:space="preserve">Committee on Access and Accommodation in Instruction, 2004- </w:t>
      </w:r>
      <w:r w:rsidR="00FF2FE8" w:rsidRPr="009C63B6">
        <w:rPr>
          <w:sz w:val="22"/>
          <w:szCs w:val="22"/>
        </w:rPr>
        <w:t>2010</w:t>
      </w:r>
    </w:p>
    <w:p w14:paraId="61B88486" w14:textId="77777777" w:rsidR="00C3120A" w:rsidRPr="009C63B6" w:rsidRDefault="00C3120A" w:rsidP="00E56064">
      <w:pPr>
        <w:widowControl/>
        <w:ind w:left="1440"/>
        <w:rPr>
          <w:sz w:val="22"/>
          <w:szCs w:val="22"/>
        </w:rPr>
      </w:pPr>
      <w:r w:rsidRPr="009C63B6">
        <w:rPr>
          <w:sz w:val="22"/>
          <w:szCs w:val="22"/>
        </w:rPr>
        <w:t>Provost’s Ad Hoc Committee to Review Tenure Criteria for Faculty Engaged in Professional Practice, 2004- 2006</w:t>
      </w:r>
    </w:p>
    <w:p w14:paraId="7EC0EFC7" w14:textId="77777777" w:rsidR="005F5C3F" w:rsidRPr="009C63B6" w:rsidRDefault="005F5C3F" w:rsidP="00E56064">
      <w:pPr>
        <w:widowControl/>
        <w:ind w:left="720"/>
        <w:rPr>
          <w:sz w:val="22"/>
          <w:szCs w:val="22"/>
        </w:rPr>
      </w:pPr>
    </w:p>
    <w:p w14:paraId="4ABBA319" w14:textId="77777777" w:rsidR="00286D45" w:rsidRPr="009C63B6" w:rsidRDefault="00286D45" w:rsidP="00E56064">
      <w:pPr>
        <w:widowControl/>
        <w:ind w:left="720"/>
        <w:rPr>
          <w:sz w:val="22"/>
          <w:szCs w:val="22"/>
        </w:rPr>
      </w:pPr>
      <w:r w:rsidRPr="009C63B6">
        <w:rPr>
          <w:sz w:val="22"/>
          <w:szCs w:val="22"/>
        </w:rPr>
        <w:t>School of Education Committee Service</w:t>
      </w:r>
    </w:p>
    <w:p w14:paraId="1B6CCF06" w14:textId="77777777" w:rsidR="00D50339" w:rsidRDefault="00D50339" w:rsidP="00E56064">
      <w:pPr>
        <w:widowControl/>
        <w:ind w:left="1440"/>
        <w:rPr>
          <w:sz w:val="22"/>
          <w:szCs w:val="22"/>
        </w:rPr>
      </w:pPr>
      <w:r>
        <w:rPr>
          <w:sz w:val="22"/>
          <w:szCs w:val="22"/>
        </w:rPr>
        <w:t xml:space="preserve">Coordinated program review of the Wisconsin Center for the Advancement of </w:t>
      </w:r>
      <w:proofErr w:type="spellStart"/>
      <w:r>
        <w:rPr>
          <w:sz w:val="22"/>
          <w:szCs w:val="22"/>
        </w:rPr>
        <w:t>Postseconary</w:t>
      </w:r>
      <w:proofErr w:type="spellEnd"/>
      <w:r>
        <w:rPr>
          <w:sz w:val="22"/>
          <w:szCs w:val="22"/>
        </w:rPr>
        <w:t xml:space="preserve"> Education (WISCAPE), 2019.</w:t>
      </w:r>
    </w:p>
    <w:p w14:paraId="384EE3F5" w14:textId="77777777" w:rsidR="009D5E7D" w:rsidRDefault="009D5E7D" w:rsidP="00E56064">
      <w:pPr>
        <w:widowControl/>
        <w:ind w:left="1440"/>
        <w:rPr>
          <w:sz w:val="22"/>
          <w:szCs w:val="22"/>
        </w:rPr>
      </w:pPr>
      <w:r>
        <w:rPr>
          <w:sz w:val="22"/>
          <w:szCs w:val="22"/>
        </w:rPr>
        <w:t xml:space="preserve">Chair of Search Committee for </w:t>
      </w:r>
      <w:proofErr w:type="spellStart"/>
      <w:r>
        <w:rPr>
          <w:sz w:val="22"/>
          <w:szCs w:val="22"/>
        </w:rPr>
        <w:t>Morgridge</w:t>
      </w:r>
      <w:proofErr w:type="spellEnd"/>
      <w:r>
        <w:rPr>
          <w:sz w:val="22"/>
          <w:szCs w:val="22"/>
        </w:rPr>
        <w:t xml:space="preserve"> Chair for Reading, 2019</w:t>
      </w:r>
    </w:p>
    <w:p w14:paraId="458C127C" w14:textId="77777777" w:rsidR="00A27F26" w:rsidRPr="009C63B6" w:rsidRDefault="00A27F26" w:rsidP="00E56064">
      <w:pPr>
        <w:widowControl/>
        <w:ind w:left="1440"/>
        <w:rPr>
          <w:sz w:val="22"/>
          <w:szCs w:val="22"/>
        </w:rPr>
      </w:pPr>
      <w:r w:rsidRPr="009C63B6">
        <w:rPr>
          <w:sz w:val="22"/>
          <w:szCs w:val="22"/>
        </w:rPr>
        <w:t>Master of Science for Professional Educators (MSPE) Director Search Committee, 2016</w:t>
      </w:r>
    </w:p>
    <w:p w14:paraId="29ADE8C7" w14:textId="77777777" w:rsidR="006F2EC1" w:rsidRDefault="00D23567" w:rsidP="00E56064">
      <w:pPr>
        <w:widowControl/>
        <w:ind w:left="1440"/>
        <w:rPr>
          <w:sz w:val="22"/>
          <w:szCs w:val="22"/>
        </w:rPr>
      </w:pPr>
      <w:r w:rsidRPr="009C63B6">
        <w:rPr>
          <w:sz w:val="22"/>
          <w:szCs w:val="22"/>
        </w:rPr>
        <w:t xml:space="preserve">Education and Educational Services (EES), Madison Initiative for Undergraduates, </w:t>
      </w:r>
      <w:r w:rsidR="006F2EC1">
        <w:rPr>
          <w:sz w:val="22"/>
          <w:szCs w:val="22"/>
        </w:rPr>
        <w:t>2013</w:t>
      </w:r>
    </w:p>
    <w:p w14:paraId="0FC7E9F2" w14:textId="77777777" w:rsidR="00D23567" w:rsidRPr="009C63B6" w:rsidRDefault="00D23567" w:rsidP="00E56064">
      <w:pPr>
        <w:widowControl/>
        <w:ind w:left="1440"/>
        <w:rPr>
          <w:sz w:val="22"/>
          <w:szCs w:val="22"/>
        </w:rPr>
      </w:pPr>
      <w:r w:rsidRPr="009C63B6">
        <w:rPr>
          <w:sz w:val="22"/>
          <w:szCs w:val="22"/>
        </w:rPr>
        <w:t>Faculty Search Committee, 2011-2012.</w:t>
      </w:r>
    </w:p>
    <w:p w14:paraId="03669F9E" w14:textId="77777777" w:rsidR="00FF2FE8" w:rsidRPr="009C63B6" w:rsidRDefault="00FF2FE8" w:rsidP="00E56064">
      <w:pPr>
        <w:widowControl/>
        <w:ind w:left="720" w:firstLine="720"/>
        <w:rPr>
          <w:sz w:val="22"/>
          <w:szCs w:val="22"/>
        </w:rPr>
      </w:pPr>
      <w:r w:rsidRPr="009C63B6">
        <w:rPr>
          <w:sz w:val="22"/>
          <w:szCs w:val="22"/>
        </w:rPr>
        <w:t>Education and Educational Services (EES) Committee, 2011-</w:t>
      </w:r>
      <w:r w:rsidR="007871AB" w:rsidRPr="009C63B6">
        <w:rPr>
          <w:sz w:val="22"/>
          <w:szCs w:val="22"/>
        </w:rPr>
        <w:t>2013.</w:t>
      </w:r>
    </w:p>
    <w:p w14:paraId="13061471" w14:textId="77777777" w:rsidR="00E83319" w:rsidRPr="009C63B6" w:rsidRDefault="00E83319" w:rsidP="00E56064">
      <w:pPr>
        <w:widowControl/>
        <w:ind w:left="1440"/>
        <w:rPr>
          <w:sz w:val="22"/>
          <w:szCs w:val="22"/>
        </w:rPr>
      </w:pPr>
      <w:r w:rsidRPr="009C63B6">
        <w:rPr>
          <w:sz w:val="22"/>
          <w:szCs w:val="22"/>
        </w:rPr>
        <w:t>School of Education Chief Information Officer Search Committee, 2010</w:t>
      </w:r>
    </w:p>
    <w:p w14:paraId="6B4AF4B0" w14:textId="77777777" w:rsidR="00C3120A" w:rsidRPr="009C63B6" w:rsidRDefault="00C3120A" w:rsidP="00E56064">
      <w:pPr>
        <w:widowControl/>
        <w:ind w:left="1440"/>
        <w:rPr>
          <w:sz w:val="22"/>
          <w:szCs w:val="22"/>
        </w:rPr>
      </w:pPr>
      <w:r w:rsidRPr="009C63B6">
        <w:rPr>
          <w:sz w:val="22"/>
          <w:szCs w:val="22"/>
        </w:rPr>
        <w:t>Committee on Certification and Teacher Education, 2007-</w:t>
      </w:r>
      <w:r w:rsidR="009E4C0C" w:rsidRPr="009C63B6">
        <w:rPr>
          <w:sz w:val="22"/>
          <w:szCs w:val="22"/>
        </w:rPr>
        <w:t>2009.</w:t>
      </w:r>
    </w:p>
    <w:p w14:paraId="3599E246" w14:textId="77777777" w:rsidR="00286D45" w:rsidRPr="009C63B6" w:rsidRDefault="00286D45" w:rsidP="00E56064">
      <w:pPr>
        <w:pStyle w:val="BodyTextIndent3"/>
        <w:widowControl/>
        <w:ind w:left="1440" w:firstLine="0"/>
        <w:rPr>
          <w:sz w:val="22"/>
          <w:szCs w:val="22"/>
        </w:rPr>
      </w:pPr>
      <w:r w:rsidRPr="009C63B6">
        <w:rPr>
          <w:sz w:val="22"/>
          <w:szCs w:val="22"/>
        </w:rPr>
        <w:t xml:space="preserve">Committee </w:t>
      </w:r>
      <w:r w:rsidR="00C3120A" w:rsidRPr="009C63B6">
        <w:rPr>
          <w:sz w:val="22"/>
          <w:szCs w:val="22"/>
        </w:rPr>
        <w:t xml:space="preserve">on the </w:t>
      </w:r>
      <w:r w:rsidRPr="009C63B6">
        <w:rPr>
          <w:sz w:val="22"/>
          <w:szCs w:val="22"/>
        </w:rPr>
        <w:t>Master of Scie</w:t>
      </w:r>
      <w:r w:rsidR="00C3120A" w:rsidRPr="009C63B6">
        <w:rPr>
          <w:sz w:val="22"/>
          <w:szCs w:val="22"/>
        </w:rPr>
        <w:t>nce for Professional Educators,</w:t>
      </w:r>
      <w:r w:rsidRPr="009C63B6">
        <w:rPr>
          <w:sz w:val="22"/>
          <w:szCs w:val="22"/>
        </w:rPr>
        <w:t xml:space="preserve"> 2001</w:t>
      </w:r>
      <w:r w:rsidR="007871AB" w:rsidRPr="009C63B6">
        <w:rPr>
          <w:sz w:val="22"/>
          <w:szCs w:val="22"/>
        </w:rPr>
        <w:t>–</w:t>
      </w:r>
      <w:r w:rsidRPr="009C63B6">
        <w:rPr>
          <w:sz w:val="22"/>
          <w:szCs w:val="22"/>
        </w:rPr>
        <w:t xml:space="preserve"> present.  </w:t>
      </w:r>
    </w:p>
    <w:p w14:paraId="6B8A6547" w14:textId="77777777" w:rsidR="00C30187" w:rsidRPr="009C63B6" w:rsidRDefault="00C30187" w:rsidP="00E56064">
      <w:pPr>
        <w:widowControl/>
        <w:ind w:left="1440"/>
        <w:rPr>
          <w:sz w:val="22"/>
          <w:szCs w:val="22"/>
        </w:rPr>
      </w:pPr>
      <w:r w:rsidRPr="009C63B6">
        <w:rPr>
          <w:sz w:val="22"/>
          <w:szCs w:val="22"/>
        </w:rPr>
        <w:t>Information Technology Policy Advisory Committee (ITPAC), 2008-</w:t>
      </w:r>
      <w:r w:rsidR="009E4C0C" w:rsidRPr="009C63B6">
        <w:rPr>
          <w:sz w:val="22"/>
          <w:szCs w:val="22"/>
        </w:rPr>
        <w:t>2009</w:t>
      </w:r>
    </w:p>
    <w:p w14:paraId="375C4A6E" w14:textId="77777777" w:rsidR="00C30187" w:rsidRPr="009C63B6" w:rsidRDefault="00C30187" w:rsidP="00E56064">
      <w:pPr>
        <w:widowControl/>
        <w:ind w:left="1440"/>
        <w:rPr>
          <w:sz w:val="22"/>
          <w:szCs w:val="22"/>
        </w:rPr>
      </w:pPr>
      <w:r w:rsidRPr="009C63B6">
        <w:rPr>
          <w:sz w:val="22"/>
          <w:szCs w:val="22"/>
        </w:rPr>
        <w:t>Education Graduate Research Scholars (Ed-GRS) Advisory Committee, 2008-</w:t>
      </w:r>
      <w:r w:rsidR="00A62301" w:rsidRPr="009C63B6">
        <w:rPr>
          <w:sz w:val="22"/>
          <w:szCs w:val="22"/>
        </w:rPr>
        <w:t>2010</w:t>
      </w:r>
      <w:r w:rsidRPr="009C63B6">
        <w:rPr>
          <w:sz w:val="22"/>
          <w:szCs w:val="22"/>
        </w:rPr>
        <w:t xml:space="preserve"> </w:t>
      </w:r>
    </w:p>
    <w:p w14:paraId="6AA03EB1" w14:textId="77777777" w:rsidR="00C3120A" w:rsidRPr="009C63B6" w:rsidRDefault="00C3120A" w:rsidP="00E56064">
      <w:pPr>
        <w:pStyle w:val="BodyTextIndent3"/>
        <w:widowControl/>
        <w:ind w:left="1440" w:firstLine="0"/>
        <w:rPr>
          <w:sz w:val="22"/>
          <w:szCs w:val="22"/>
        </w:rPr>
      </w:pPr>
      <w:r w:rsidRPr="009C63B6">
        <w:rPr>
          <w:sz w:val="22"/>
          <w:szCs w:val="22"/>
        </w:rPr>
        <w:t>Outreach Committee, 1999-2003</w:t>
      </w:r>
    </w:p>
    <w:p w14:paraId="2091F940" w14:textId="77777777" w:rsidR="00286D45" w:rsidRPr="009C63B6" w:rsidRDefault="00286D45" w:rsidP="00E56064">
      <w:pPr>
        <w:ind w:left="720" w:firstLine="720"/>
        <w:rPr>
          <w:sz w:val="22"/>
          <w:szCs w:val="22"/>
        </w:rPr>
      </w:pPr>
      <w:r w:rsidRPr="009C63B6">
        <w:rPr>
          <w:sz w:val="22"/>
          <w:szCs w:val="22"/>
        </w:rPr>
        <w:t>UW-Milwaukee, Instructional Technology Committee 1996</w:t>
      </w:r>
    </w:p>
    <w:p w14:paraId="1B13C3C6" w14:textId="77777777" w:rsidR="00286D45" w:rsidRPr="009C63B6" w:rsidRDefault="00286D45" w:rsidP="00E56064">
      <w:pPr>
        <w:ind w:left="720" w:firstLine="720"/>
        <w:rPr>
          <w:sz w:val="22"/>
          <w:szCs w:val="22"/>
        </w:rPr>
      </w:pPr>
      <w:r w:rsidRPr="009C63B6">
        <w:rPr>
          <w:sz w:val="22"/>
          <w:szCs w:val="22"/>
        </w:rPr>
        <w:t>UW-Milwaukee, Charter School Committee 1997, 1998, 1999</w:t>
      </w:r>
    </w:p>
    <w:p w14:paraId="604A4D42" w14:textId="77777777" w:rsidR="00286D45" w:rsidRPr="009C63B6" w:rsidRDefault="00286D45" w:rsidP="00E56064">
      <w:pPr>
        <w:ind w:left="1440"/>
        <w:rPr>
          <w:sz w:val="22"/>
          <w:szCs w:val="22"/>
        </w:rPr>
      </w:pPr>
      <w:r w:rsidRPr="009C63B6">
        <w:rPr>
          <w:sz w:val="22"/>
          <w:szCs w:val="22"/>
        </w:rPr>
        <w:t>UW-Milwaukee, Lakeshore Leadership Conference Planning Committee 1998</w:t>
      </w:r>
    </w:p>
    <w:p w14:paraId="1D82BE03" w14:textId="77777777" w:rsidR="00286D45" w:rsidRPr="009C63B6" w:rsidRDefault="00286D45" w:rsidP="00E56064">
      <w:pPr>
        <w:ind w:left="1440"/>
        <w:rPr>
          <w:sz w:val="22"/>
          <w:szCs w:val="22"/>
        </w:rPr>
      </w:pPr>
      <w:r w:rsidRPr="009C63B6">
        <w:rPr>
          <w:sz w:val="22"/>
          <w:szCs w:val="22"/>
        </w:rPr>
        <w:t>UW-Milwaukee, Human Relations Committee, 1998-99.</w:t>
      </w:r>
    </w:p>
    <w:p w14:paraId="3BC0352F" w14:textId="77777777" w:rsidR="00286D45" w:rsidRPr="009C63B6" w:rsidRDefault="00286D45" w:rsidP="00E56064">
      <w:pPr>
        <w:pStyle w:val="Level4"/>
        <w:tabs>
          <w:tab w:val="left" w:pos="76"/>
          <w:tab w:val="left" w:pos="360"/>
          <w:tab w:val="left" w:pos="720"/>
          <w:tab w:val="num" w:pos="1080"/>
          <w:tab w:val="left" w:pos="4036"/>
          <w:tab w:val="left" w:pos="6676"/>
        </w:tabs>
        <w:ind w:left="720"/>
        <w:rPr>
          <w:b/>
          <w:bCs/>
          <w:sz w:val="22"/>
          <w:szCs w:val="22"/>
        </w:rPr>
      </w:pPr>
    </w:p>
    <w:p w14:paraId="57C51979" w14:textId="77777777" w:rsidR="00286D45" w:rsidRPr="009C63B6" w:rsidRDefault="00286D45" w:rsidP="00E56064">
      <w:pPr>
        <w:pStyle w:val="Level4"/>
        <w:tabs>
          <w:tab w:val="left" w:pos="76"/>
          <w:tab w:val="left" w:pos="360"/>
          <w:tab w:val="left" w:pos="720"/>
          <w:tab w:val="num" w:pos="1080"/>
          <w:tab w:val="left" w:pos="4036"/>
          <w:tab w:val="left" w:pos="6676"/>
        </w:tabs>
        <w:ind w:left="720"/>
        <w:rPr>
          <w:sz w:val="22"/>
          <w:szCs w:val="22"/>
        </w:rPr>
      </w:pPr>
      <w:r w:rsidRPr="009C63B6">
        <w:rPr>
          <w:sz w:val="22"/>
          <w:szCs w:val="22"/>
        </w:rPr>
        <w:t xml:space="preserve">Department of Educational </w:t>
      </w:r>
      <w:r w:rsidR="00D20467" w:rsidRPr="009C63B6">
        <w:rPr>
          <w:sz w:val="22"/>
          <w:szCs w:val="22"/>
        </w:rPr>
        <w:t>Leadership &amp; Policy Analysis</w:t>
      </w:r>
      <w:r w:rsidRPr="009C63B6">
        <w:rPr>
          <w:sz w:val="22"/>
          <w:szCs w:val="22"/>
        </w:rPr>
        <w:t xml:space="preserve"> Service</w:t>
      </w:r>
    </w:p>
    <w:p w14:paraId="3F6F2926" w14:textId="77777777" w:rsidR="001B5AA1" w:rsidRPr="009C63B6" w:rsidRDefault="001B5AA1" w:rsidP="00E56064">
      <w:pPr>
        <w:pStyle w:val="Level4"/>
        <w:tabs>
          <w:tab w:val="left" w:pos="76"/>
          <w:tab w:val="left" w:pos="360"/>
          <w:tab w:val="left" w:pos="4036"/>
          <w:tab w:val="left" w:pos="6676"/>
        </w:tabs>
        <w:ind w:left="1440"/>
        <w:rPr>
          <w:sz w:val="22"/>
          <w:szCs w:val="22"/>
        </w:rPr>
      </w:pPr>
      <w:r w:rsidRPr="009C63B6">
        <w:rPr>
          <w:sz w:val="22"/>
          <w:szCs w:val="22"/>
        </w:rPr>
        <w:t xml:space="preserve">Department Chair, 2010- </w:t>
      </w:r>
      <w:r w:rsidR="00A62301" w:rsidRPr="009C63B6">
        <w:rPr>
          <w:sz w:val="22"/>
          <w:szCs w:val="22"/>
        </w:rPr>
        <w:t>2013</w:t>
      </w:r>
      <w:r w:rsidR="009D5E7D">
        <w:rPr>
          <w:sz w:val="22"/>
          <w:szCs w:val="22"/>
        </w:rPr>
        <w:t>, 2017-2018</w:t>
      </w:r>
      <w:r w:rsidRPr="009C63B6">
        <w:rPr>
          <w:sz w:val="22"/>
          <w:szCs w:val="22"/>
        </w:rPr>
        <w:t>.</w:t>
      </w:r>
    </w:p>
    <w:p w14:paraId="268A69C1" w14:textId="77777777" w:rsidR="00C3120A" w:rsidRPr="009C63B6" w:rsidRDefault="00C3120A" w:rsidP="00E56064">
      <w:pPr>
        <w:pStyle w:val="Level4"/>
        <w:tabs>
          <w:tab w:val="left" w:pos="76"/>
          <w:tab w:val="left" w:pos="360"/>
          <w:tab w:val="left" w:pos="4036"/>
          <w:tab w:val="left" w:pos="6676"/>
        </w:tabs>
        <w:ind w:left="1440"/>
        <w:rPr>
          <w:sz w:val="22"/>
          <w:szCs w:val="22"/>
        </w:rPr>
      </w:pPr>
      <w:r w:rsidRPr="009C63B6">
        <w:rPr>
          <w:sz w:val="22"/>
          <w:szCs w:val="22"/>
        </w:rPr>
        <w:t>Human Resources Committee, 2007-</w:t>
      </w:r>
      <w:r w:rsidR="001B5AA1" w:rsidRPr="009C63B6">
        <w:rPr>
          <w:sz w:val="22"/>
          <w:szCs w:val="22"/>
        </w:rPr>
        <w:t>2010</w:t>
      </w:r>
      <w:r w:rsidR="009A456D" w:rsidRPr="009C63B6">
        <w:rPr>
          <w:sz w:val="22"/>
          <w:szCs w:val="22"/>
        </w:rPr>
        <w:t>; 2014-2015</w:t>
      </w:r>
      <w:r w:rsidR="001B5AA1" w:rsidRPr="009C63B6">
        <w:rPr>
          <w:sz w:val="22"/>
          <w:szCs w:val="22"/>
        </w:rPr>
        <w:t>.</w:t>
      </w:r>
    </w:p>
    <w:p w14:paraId="2707C783" w14:textId="77777777" w:rsidR="00286D45" w:rsidRPr="009C63B6" w:rsidRDefault="00286D45" w:rsidP="00E56064">
      <w:pPr>
        <w:pStyle w:val="Level4"/>
        <w:tabs>
          <w:tab w:val="left" w:pos="76"/>
          <w:tab w:val="left" w:pos="360"/>
          <w:tab w:val="left" w:pos="4036"/>
          <w:tab w:val="left" w:pos="6676"/>
        </w:tabs>
        <w:ind w:left="1440"/>
        <w:rPr>
          <w:sz w:val="22"/>
          <w:szCs w:val="22"/>
        </w:rPr>
      </w:pPr>
      <w:r w:rsidRPr="009C63B6">
        <w:rPr>
          <w:sz w:val="22"/>
          <w:szCs w:val="22"/>
        </w:rPr>
        <w:t>Admissions &amp; Student Personnel, 1999-</w:t>
      </w:r>
      <w:r w:rsidR="00C3120A" w:rsidRPr="009C63B6">
        <w:rPr>
          <w:sz w:val="22"/>
          <w:szCs w:val="22"/>
        </w:rPr>
        <w:t>2007</w:t>
      </w:r>
      <w:r w:rsidR="009A456D" w:rsidRPr="009C63B6">
        <w:rPr>
          <w:sz w:val="22"/>
          <w:szCs w:val="22"/>
        </w:rPr>
        <w:t xml:space="preserve">, 2015 – </w:t>
      </w:r>
      <w:r w:rsidR="00AB3647">
        <w:rPr>
          <w:sz w:val="22"/>
          <w:szCs w:val="22"/>
        </w:rPr>
        <w:t>2016</w:t>
      </w:r>
      <w:r w:rsidRPr="009C63B6">
        <w:rPr>
          <w:sz w:val="22"/>
          <w:szCs w:val="22"/>
        </w:rPr>
        <w:t>; Chair 2002</w:t>
      </w:r>
      <w:r w:rsidR="005F5C3F" w:rsidRPr="009C63B6">
        <w:rPr>
          <w:sz w:val="22"/>
          <w:szCs w:val="22"/>
        </w:rPr>
        <w:t>-</w:t>
      </w:r>
      <w:r w:rsidR="00C3120A" w:rsidRPr="009C63B6">
        <w:rPr>
          <w:sz w:val="22"/>
          <w:szCs w:val="22"/>
        </w:rPr>
        <w:t>2007</w:t>
      </w:r>
      <w:r w:rsidR="009D5E7D">
        <w:rPr>
          <w:sz w:val="22"/>
          <w:szCs w:val="22"/>
        </w:rPr>
        <w:t>, 2018-present</w:t>
      </w:r>
      <w:r w:rsidRPr="009C63B6">
        <w:rPr>
          <w:sz w:val="22"/>
          <w:szCs w:val="22"/>
        </w:rPr>
        <w:t xml:space="preserve">. </w:t>
      </w:r>
    </w:p>
    <w:p w14:paraId="707DC17B" w14:textId="77777777" w:rsidR="005F5C3F" w:rsidRPr="009C63B6" w:rsidRDefault="005F5C3F" w:rsidP="00E56064">
      <w:pPr>
        <w:pStyle w:val="Level4"/>
        <w:tabs>
          <w:tab w:val="left" w:pos="76"/>
          <w:tab w:val="left" w:pos="360"/>
          <w:tab w:val="left" w:pos="4036"/>
          <w:tab w:val="left" w:pos="6676"/>
        </w:tabs>
        <w:ind w:left="1440"/>
        <w:rPr>
          <w:sz w:val="22"/>
          <w:szCs w:val="22"/>
        </w:rPr>
      </w:pPr>
      <w:r w:rsidRPr="009C63B6">
        <w:rPr>
          <w:sz w:val="22"/>
          <w:szCs w:val="22"/>
        </w:rPr>
        <w:t>Salary Committee, 2004-</w:t>
      </w:r>
      <w:r w:rsidR="00C3120A" w:rsidRPr="009C63B6">
        <w:rPr>
          <w:sz w:val="22"/>
          <w:szCs w:val="22"/>
        </w:rPr>
        <w:t>2006</w:t>
      </w:r>
      <w:r w:rsidR="009A456D" w:rsidRPr="009C63B6">
        <w:rPr>
          <w:sz w:val="22"/>
          <w:szCs w:val="22"/>
        </w:rPr>
        <w:t>; 2010-2013</w:t>
      </w:r>
      <w:r w:rsidRPr="009C63B6">
        <w:rPr>
          <w:sz w:val="22"/>
          <w:szCs w:val="22"/>
        </w:rPr>
        <w:t>.</w:t>
      </w:r>
    </w:p>
    <w:p w14:paraId="2374842C" w14:textId="77777777" w:rsidR="005F5C3F" w:rsidRPr="009C63B6" w:rsidRDefault="005F5C3F" w:rsidP="00E56064">
      <w:pPr>
        <w:pStyle w:val="Level4"/>
        <w:tabs>
          <w:tab w:val="left" w:pos="76"/>
          <w:tab w:val="left" w:pos="360"/>
          <w:tab w:val="left" w:pos="4036"/>
          <w:tab w:val="left" w:pos="6676"/>
        </w:tabs>
        <w:ind w:left="1440"/>
        <w:rPr>
          <w:sz w:val="22"/>
          <w:szCs w:val="22"/>
        </w:rPr>
      </w:pPr>
      <w:r w:rsidRPr="009C63B6">
        <w:rPr>
          <w:sz w:val="22"/>
          <w:szCs w:val="22"/>
        </w:rPr>
        <w:t>Program Committee, 1999-2001.</w:t>
      </w:r>
    </w:p>
    <w:p w14:paraId="47FF4275" w14:textId="77777777" w:rsidR="00286D45" w:rsidRPr="009C63B6" w:rsidRDefault="00286D45" w:rsidP="00E56064">
      <w:pPr>
        <w:pStyle w:val="Level4"/>
        <w:tabs>
          <w:tab w:val="left" w:pos="76"/>
          <w:tab w:val="left" w:pos="360"/>
          <w:tab w:val="left" w:pos="4036"/>
          <w:tab w:val="left" w:pos="6676"/>
        </w:tabs>
        <w:ind w:left="1440"/>
        <w:rPr>
          <w:sz w:val="22"/>
          <w:szCs w:val="22"/>
        </w:rPr>
      </w:pPr>
      <w:r w:rsidRPr="009C63B6">
        <w:rPr>
          <w:sz w:val="22"/>
          <w:szCs w:val="22"/>
        </w:rPr>
        <w:t>Wisconsin Leadership Conference, 1999-2001.</w:t>
      </w:r>
    </w:p>
    <w:p w14:paraId="26A55E5E" w14:textId="77777777" w:rsidR="00286D45" w:rsidRPr="009C63B6" w:rsidRDefault="00286D45" w:rsidP="00E56064">
      <w:pPr>
        <w:tabs>
          <w:tab w:val="left" w:pos="76"/>
          <w:tab w:val="left" w:pos="360"/>
          <w:tab w:val="left" w:pos="720"/>
          <w:tab w:val="left" w:pos="1080"/>
          <w:tab w:val="left" w:pos="4036"/>
          <w:tab w:val="left" w:pos="6676"/>
        </w:tabs>
        <w:ind w:left="720"/>
        <w:rPr>
          <w:b/>
          <w:bCs/>
          <w:sz w:val="22"/>
          <w:szCs w:val="22"/>
        </w:rPr>
      </w:pPr>
    </w:p>
    <w:p w14:paraId="31220A26" w14:textId="77777777" w:rsidR="00286D45" w:rsidRPr="009C63B6" w:rsidRDefault="00286D45" w:rsidP="00E56064">
      <w:pPr>
        <w:rPr>
          <w:b/>
          <w:bCs/>
          <w:sz w:val="22"/>
          <w:szCs w:val="22"/>
        </w:rPr>
      </w:pPr>
      <w:r w:rsidRPr="009C63B6">
        <w:rPr>
          <w:i/>
          <w:iCs/>
          <w:sz w:val="22"/>
          <w:szCs w:val="22"/>
        </w:rPr>
        <w:t>Service to the Field:</w:t>
      </w:r>
    </w:p>
    <w:p w14:paraId="01EC3105" w14:textId="77777777" w:rsidR="00286D45" w:rsidRPr="009C63B6" w:rsidRDefault="00286D45" w:rsidP="00E56064">
      <w:pPr>
        <w:ind w:left="720"/>
        <w:rPr>
          <w:sz w:val="22"/>
          <w:szCs w:val="22"/>
        </w:rPr>
      </w:pPr>
      <w:r w:rsidRPr="009C63B6">
        <w:rPr>
          <w:sz w:val="22"/>
          <w:szCs w:val="22"/>
          <w:u w:val="single"/>
        </w:rPr>
        <w:t>National</w:t>
      </w:r>
      <w:r w:rsidRPr="009C63B6">
        <w:rPr>
          <w:sz w:val="22"/>
          <w:szCs w:val="22"/>
        </w:rPr>
        <w:t>:</w:t>
      </w:r>
    </w:p>
    <w:p w14:paraId="5D213ECB" w14:textId="77777777" w:rsidR="00795A71" w:rsidRPr="00795A71" w:rsidRDefault="00795A71" w:rsidP="005F6319">
      <w:pPr>
        <w:numPr>
          <w:ilvl w:val="0"/>
          <w:numId w:val="16"/>
        </w:numPr>
        <w:tabs>
          <w:tab w:val="left" w:pos="-1440"/>
        </w:tabs>
        <w:rPr>
          <w:sz w:val="22"/>
          <w:szCs w:val="22"/>
        </w:rPr>
      </w:pPr>
      <w:r>
        <w:rPr>
          <w:i/>
          <w:iCs/>
          <w:sz w:val="22"/>
          <w:szCs w:val="22"/>
        </w:rPr>
        <w:t>The Constitution, School Vouchers, and Student R</w:t>
      </w:r>
      <w:r w:rsidR="00400E1F">
        <w:rPr>
          <w:i/>
          <w:iCs/>
          <w:sz w:val="22"/>
          <w:szCs w:val="22"/>
        </w:rPr>
        <w:t xml:space="preserve">ights </w:t>
      </w:r>
      <w:r w:rsidR="00400E1F" w:rsidRPr="00400E1F">
        <w:rPr>
          <w:iCs/>
          <w:sz w:val="22"/>
          <w:szCs w:val="22"/>
        </w:rPr>
        <w:t>(invited speaker)</w:t>
      </w:r>
      <w:r w:rsidR="00400E1F">
        <w:rPr>
          <w:iCs/>
          <w:sz w:val="22"/>
          <w:szCs w:val="22"/>
        </w:rPr>
        <w:t xml:space="preserve">. </w:t>
      </w:r>
      <w:r>
        <w:rPr>
          <w:iCs/>
          <w:sz w:val="22"/>
          <w:szCs w:val="22"/>
        </w:rPr>
        <w:t xml:space="preserve">Vanderbilt </w:t>
      </w:r>
      <w:r w:rsidR="00400E1F">
        <w:rPr>
          <w:iCs/>
          <w:sz w:val="22"/>
          <w:szCs w:val="22"/>
        </w:rPr>
        <w:t xml:space="preserve">University </w:t>
      </w:r>
      <w:r>
        <w:rPr>
          <w:iCs/>
          <w:sz w:val="22"/>
          <w:szCs w:val="22"/>
        </w:rPr>
        <w:t>Colloquium</w:t>
      </w:r>
      <w:r w:rsidR="00400E1F">
        <w:rPr>
          <w:iCs/>
          <w:sz w:val="22"/>
          <w:szCs w:val="22"/>
        </w:rPr>
        <w:t xml:space="preserve">, September 18, 2019. </w:t>
      </w:r>
      <w:r>
        <w:rPr>
          <w:iCs/>
          <w:sz w:val="22"/>
          <w:szCs w:val="22"/>
        </w:rPr>
        <w:t xml:space="preserve"> </w:t>
      </w:r>
    </w:p>
    <w:p w14:paraId="5F72D181" w14:textId="77777777" w:rsidR="00400E1F" w:rsidRDefault="00400E1F" w:rsidP="005F6319">
      <w:pPr>
        <w:numPr>
          <w:ilvl w:val="0"/>
          <w:numId w:val="16"/>
        </w:numPr>
        <w:tabs>
          <w:tab w:val="left" w:pos="-1440"/>
        </w:tabs>
        <w:rPr>
          <w:sz w:val="22"/>
          <w:szCs w:val="22"/>
        </w:rPr>
      </w:pPr>
      <w:r w:rsidRPr="00400E1F">
        <w:rPr>
          <w:iCs/>
          <w:sz w:val="22"/>
          <w:szCs w:val="22"/>
        </w:rPr>
        <w:t xml:space="preserve">Served as member of the program review team for the </w:t>
      </w:r>
      <w:r w:rsidRPr="00400E1F">
        <w:rPr>
          <w:sz w:val="22"/>
          <w:szCs w:val="22"/>
        </w:rPr>
        <w:t>Department of Educational Leadership and Policy Studies at the University of Texas at Arlington, April 24-26, 2019.</w:t>
      </w:r>
    </w:p>
    <w:p w14:paraId="52DC37F3" w14:textId="77777777" w:rsidR="00077AB0" w:rsidRPr="00400E1F" w:rsidRDefault="00077AB0" w:rsidP="005F6319">
      <w:pPr>
        <w:numPr>
          <w:ilvl w:val="0"/>
          <w:numId w:val="16"/>
        </w:numPr>
        <w:tabs>
          <w:tab w:val="left" w:pos="-1440"/>
        </w:tabs>
        <w:rPr>
          <w:sz w:val="22"/>
          <w:szCs w:val="22"/>
        </w:rPr>
      </w:pPr>
      <w:r w:rsidRPr="00077AB0">
        <w:rPr>
          <w:i/>
          <w:sz w:val="22"/>
          <w:szCs w:val="22"/>
        </w:rPr>
        <w:t>The Possibilities and Challenges of Choice</w:t>
      </w:r>
      <w:r>
        <w:rPr>
          <w:sz w:val="22"/>
          <w:szCs w:val="22"/>
        </w:rPr>
        <w:t xml:space="preserve">, panelist for </w:t>
      </w:r>
      <w:r w:rsidRPr="00077AB0">
        <w:rPr>
          <w:i/>
          <w:sz w:val="22"/>
          <w:szCs w:val="22"/>
        </w:rPr>
        <w:t>Equity, Quality, and Access: How do We Create Schools Worth Choosing for All</w:t>
      </w:r>
      <w:r>
        <w:rPr>
          <w:sz w:val="22"/>
          <w:szCs w:val="22"/>
        </w:rPr>
        <w:t>?,  Conference presented by the Learning Policy Institute and NAACP Legal Defense and Educational Fund, Washington, DC, October 25, 2018.</w:t>
      </w:r>
    </w:p>
    <w:p w14:paraId="655B494E" w14:textId="77777777" w:rsidR="005F6319" w:rsidRPr="00D6767E" w:rsidRDefault="005F6319" w:rsidP="005F6319">
      <w:pPr>
        <w:numPr>
          <w:ilvl w:val="0"/>
          <w:numId w:val="16"/>
        </w:numPr>
        <w:tabs>
          <w:tab w:val="left" w:pos="-1440"/>
        </w:tabs>
        <w:rPr>
          <w:sz w:val="22"/>
          <w:szCs w:val="22"/>
        </w:rPr>
      </w:pPr>
      <w:r w:rsidRPr="009C63B6">
        <w:rPr>
          <w:i/>
          <w:iCs/>
          <w:sz w:val="22"/>
          <w:szCs w:val="22"/>
        </w:rPr>
        <w:t>Public Education and Privatization: What’s at Stake?</w:t>
      </w:r>
      <w:r w:rsidRPr="009C63B6">
        <w:rPr>
          <w:iCs/>
          <w:sz w:val="22"/>
          <w:szCs w:val="22"/>
        </w:rPr>
        <w:t xml:space="preserve"> </w:t>
      </w:r>
      <w:r>
        <w:rPr>
          <w:iCs/>
          <w:sz w:val="22"/>
          <w:szCs w:val="22"/>
        </w:rPr>
        <w:t xml:space="preserve">Founder’s Day Lecture for San </w:t>
      </w:r>
      <w:r>
        <w:rPr>
          <w:iCs/>
          <w:sz w:val="22"/>
          <w:szCs w:val="22"/>
        </w:rPr>
        <w:lastRenderedPageBreak/>
        <w:t>Antonio Chapter of the University of Wisconsin Alumni Association, San Antonio, TX, April 6, 2018.</w:t>
      </w:r>
    </w:p>
    <w:p w14:paraId="7A1821FB" w14:textId="77777777" w:rsidR="00CF32BC" w:rsidRPr="00D6767E" w:rsidRDefault="00CF32BC" w:rsidP="00E56064">
      <w:pPr>
        <w:numPr>
          <w:ilvl w:val="0"/>
          <w:numId w:val="16"/>
        </w:numPr>
        <w:tabs>
          <w:tab w:val="left" w:pos="-1440"/>
        </w:tabs>
        <w:rPr>
          <w:sz w:val="22"/>
          <w:szCs w:val="22"/>
        </w:rPr>
      </w:pPr>
      <w:r w:rsidRPr="009C63B6">
        <w:rPr>
          <w:i/>
          <w:iCs/>
          <w:sz w:val="22"/>
          <w:szCs w:val="22"/>
        </w:rPr>
        <w:t>Public Education and Privatization: What’s at Stake?</w:t>
      </w:r>
      <w:r w:rsidRPr="009C63B6">
        <w:rPr>
          <w:iCs/>
          <w:sz w:val="22"/>
          <w:szCs w:val="22"/>
        </w:rPr>
        <w:t xml:space="preserve"> </w:t>
      </w:r>
      <w:r>
        <w:rPr>
          <w:iCs/>
          <w:sz w:val="22"/>
          <w:szCs w:val="22"/>
        </w:rPr>
        <w:t>Founder’s Day Lecture for San Diego Chapter of the University of Wisconsin Alumni Association, San Diego, CA, March 7, 2017.</w:t>
      </w:r>
    </w:p>
    <w:p w14:paraId="0ADC8290" w14:textId="77777777" w:rsidR="006F2EC1" w:rsidRPr="009C63B6" w:rsidRDefault="006F2EC1" w:rsidP="00E56064">
      <w:pPr>
        <w:pStyle w:val="ListParagraph"/>
        <w:numPr>
          <w:ilvl w:val="0"/>
          <w:numId w:val="16"/>
        </w:numPr>
        <w:rPr>
          <w:sz w:val="22"/>
          <w:szCs w:val="22"/>
        </w:rPr>
      </w:pPr>
      <w:r w:rsidRPr="009C63B6">
        <w:rPr>
          <w:rFonts w:eastAsiaTheme="majorEastAsia"/>
          <w:bCs/>
          <w:sz w:val="22"/>
          <w:szCs w:val="22"/>
        </w:rPr>
        <w:t xml:space="preserve">Pre-Legislative Education Symposium on Vouchers and Public Education. A panel briefing hosted by The Coalition for Public Schools, Austin, TX, </w:t>
      </w:r>
      <w:r>
        <w:rPr>
          <w:rFonts w:eastAsiaTheme="majorEastAsia"/>
          <w:bCs/>
          <w:sz w:val="22"/>
          <w:szCs w:val="22"/>
        </w:rPr>
        <w:t>January 23, 2017</w:t>
      </w:r>
      <w:r w:rsidRPr="009C63B6">
        <w:rPr>
          <w:rFonts w:eastAsiaTheme="majorEastAsia"/>
          <w:bCs/>
          <w:sz w:val="22"/>
          <w:szCs w:val="22"/>
        </w:rPr>
        <w:t>.</w:t>
      </w:r>
    </w:p>
    <w:p w14:paraId="488982D6" w14:textId="77777777" w:rsidR="00A608F4" w:rsidRPr="00C65069" w:rsidRDefault="00A608F4" w:rsidP="00A608F4">
      <w:pPr>
        <w:pStyle w:val="section2"/>
        <w:numPr>
          <w:ilvl w:val="0"/>
          <w:numId w:val="16"/>
        </w:numPr>
        <w:rPr>
          <w:rStyle w:val="Emphasis"/>
          <w:rFonts w:ascii="Times New Roman" w:hAnsi="Times New Roman" w:cs="Times New Roman"/>
          <w:i w:val="0"/>
          <w:iCs w:val="0"/>
          <w:color w:val="000000"/>
          <w:sz w:val="22"/>
          <w:szCs w:val="22"/>
        </w:rPr>
      </w:pPr>
      <w:r>
        <w:rPr>
          <w:rStyle w:val="Emphasis"/>
          <w:rFonts w:ascii="Times New Roman" w:hAnsi="Times New Roman" w:cs="Times New Roman"/>
          <w:i w:val="0"/>
          <w:color w:val="000000"/>
          <w:sz w:val="22"/>
          <w:szCs w:val="22"/>
        </w:rPr>
        <w:t>Interviewed</w:t>
      </w:r>
      <w:r w:rsidRPr="00B16D28">
        <w:rPr>
          <w:rStyle w:val="Emphasis"/>
          <w:rFonts w:ascii="Times New Roman" w:hAnsi="Times New Roman" w:cs="Times New Roman"/>
          <w:i w:val="0"/>
          <w:color w:val="000000"/>
          <w:sz w:val="22"/>
          <w:szCs w:val="22"/>
        </w:rPr>
        <w:t xml:space="preserve"> by National Public Radio (NPR) in their report about vouchers</w:t>
      </w:r>
      <w:r>
        <w:rPr>
          <w:rStyle w:val="Emphasis"/>
          <w:rFonts w:ascii="Times New Roman" w:hAnsi="Times New Roman" w:cs="Times New Roman"/>
          <w:i w:val="0"/>
          <w:color w:val="000000"/>
          <w:sz w:val="22"/>
          <w:szCs w:val="22"/>
        </w:rPr>
        <w:t xml:space="preserve"> (2017)</w:t>
      </w:r>
      <w:r w:rsidRPr="00B16D28">
        <w:rPr>
          <w:rStyle w:val="Emphasis"/>
          <w:rFonts w:ascii="Times New Roman" w:hAnsi="Times New Roman" w:cs="Times New Roman"/>
          <w:i w:val="0"/>
          <w:color w:val="000000"/>
          <w:sz w:val="22"/>
          <w:szCs w:val="22"/>
        </w:rPr>
        <w:t xml:space="preserve">: </w:t>
      </w:r>
      <w:hyperlink r:id="rId20" w:history="1">
        <w:r w:rsidRPr="00B16D28">
          <w:rPr>
            <w:rStyle w:val="Hyperlink"/>
            <w:rFonts w:ascii="Times New Roman" w:hAnsi="Times New Roman" w:cs="Times New Roman"/>
            <w:sz w:val="22"/>
            <w:szCs w:val="22"/>
          </w:rPr>
          <w:t>https://www.npr.org/sections/ed/2017/06/07/531783226/asked-about-discrimination-betsy-devos-said-this-14-times</w:t>
        </w:r>
      </w:hyperlink>
      <w:r>
        <w:rPr>
          <w:rStyle w:val="Emphasis"/>
          <w:rFonts w:ascii="Times New Roman" w:hAnsi="Times New Roman" w:cs="Times New Roman"/>
          <w:color w:val="000000"/>
          <w:sz w:val="22"/>
          <w:szCs w:val="22"/>
        </w:rPr>
        <w:t xml:space="preserve">. </w:t>
      </w:r>
    </w:p>
    <w:p w14:paraId="5E6D323E" w14:textId="77777777" w:rsidR="00132AA5" w:rsidRDefault="00A27F26" w:rsidP="00E56064">
      <w:pPr>
        <w:pStyle w:val="Heading5"/>
        <w:numPr>
          <w:ilvl w:val="0"/>
          <w:numId w:val="16"/>
        </w:numPr>
        <w:jc w:val="left"/>
        <w:rPr>
          <w:b w:val="0"/>
          <w:sz w:val="22"/>
          <w:szCs w:val="22"/>
          <w:u w:val="none"/>
        </w:rPr>
      </w:pPr>
      <w:r w:rsidRPr="009C63B6">
        <w:rPr>
          <w:b w:val="0"/>
          <w:i/>
          <w:iCs/>
          <w:sz w:val="22"/>
          <w:szCs w:val="22"/>
          <w:u w:val="none"/>
        </w:rPr>
        <w:t>Public Education and Privatization: What’s at Stake?</w:t>
      </w:r>
      <w:r w:rsidRPr="009C63B6">
        <w:rPr>
          <w:b w:val="0"/>
          <w:iCs/>
          <w:sz w:val="22"/>
          <w:szCs w:val="22"/>
          <w:u w:val="none"/>
        </w:rPr>
        <w:t xml:space="preserve"> Presentation to the </w:t>
      </w:r>
      <w:r w:rsidRPr="009C63B6">
        <w:rPr>
          <w:b w:val="0"/>
          <w:sz w:val="22"/>
          <w:szCs w:val="22"/>
          <w:u w:val="none"/>
        </w:rPr>
        <w:t>Martha McCarthy Education Law and Policy Institute, Indiana University, June 9, 2016.</w:t>
      </w:r>
    </w:p>
    <w:p w14:paraId="1E2D60F2" w14:textId="77777777" w:rsidR="00132AA5" w:rsidRPr="009C63B6" w:rsidRDefault="00B328D8" w:rsidP="00E56064">
      <w:pPr>
        <w:pStyle w:val="Heading5"/>
        <w:numPr>
          <w:ilvl w:val="0"/>
          <w:numId w:val="16"/>
        </w:numPr>
        <w:jc w:val="left"/>
        <w:rPr>
          <w:b w:val="0"/>
          <w:sz w:val="22"/>
          <w:szCs w:val="22"/>
          <w:u w:val="none"/>
        </w:rPr>
      </w:pPr>
      <w:r w:rsidRPr="009C63B6">
        <w:rPr>
          <w:b w:val="0"/>
          <w:sz w:val="22"/>
          <w:szCs w:val="22"/>
          <w:u w:val="none"/>
        </w:rPr>
        <w:t xml:space="preserve">Co-authored </w:t>
      </w:r>
      <w:r w:rsidR="00132AA5" w:rsidRPr="009C63B6">
        <w:rPr>
          <w:b w:val="0"/>
          <w:sz w:val="22"/>
          <w:szCs w:val="22"/>
          <w:u w:val="none"/>
        </w:rPr>
        <w:t xml:space="preserve">with </w:t>
      </w:r>
      <w:r w:rsidR="0070013D">
        <w:rPr>
          <w:b w:val="0"/>
          <w:sz w:val="22"/>
          <w:szCs w:val="22"/>
          <w:u w:val="none"/>
        </w:rPr>
        <w:t>J.</w:t>
      </w:r>
      <w:r w:rsidR="00132AA5" w:rsidRPr="009C63B6">
        <w:rPr>
          <w:b w:val="0"/>
          <w:sz w:val="22"/>
          <w:szCs w:val="22"/>
          <w:u w:val="none"/>
        </w:rPr>
        <w:t xml:space="preserve"> Underwood an </w:t>
      </w:r>
      <w:r w:rsidRPr="009C63B6">
        <w:rPr>
          <w:b w:val="0"/>
          <w:sz w:val="22"/>
          <w:szCs w:val="22"/>
          <w:u w:val="none"/>
        </w:rPr>
        <w:t xml:space="preserve">amicus curiae brief </w:t>
      </w:r>
      <w:r w:rsidR="00132AA5" w:rsidRPr="009C63B6">
        <w:rPr>
          <w:b w:val="0"/>
          <w:sz w:val="22"/>
          <w:szCs w:val="22"/>
          <w:u w:val="none"/>
        </w:rPr>
        <w:t xml:space="preserve">on behalf of the Wisconsin Alliance for Excellent Schools, the Wisconsin Association of School District Administrators, Association of Wisconsin School Administrators, the Horace Mann League, and the Network for Public Education in </w:t>
      </w:r>
      <w:r w:rsidR="00132AA5" w:rsidRPr="009C63B6">
        <w:rPr>
          <w:b w:val="0"/>
          <w:i/>
          <w:sz w:val="22"/>
          <w:szCs w:val="22"/>
          <w:u w:val="none"/>
        </w:rPr>
        <w:t>Schwartz v. Lopez</w:t>
      </w:r>
      <w:r w:rsidR="00132AA5" w:rsidRPr="009C63B6">
        <w:rPr>
          <w:b w:val="0"/>
          <w:sz w:val="22"/>
          <w:szCs w:val="22"/>
          <w:u w:val="none"/>
        </w:rPr>
        <w:t xml:space="preserve">, Case No. 69611 (Nevada Supreme Court, 2016).  </w:t>
      </w:r>
    </w:p>
    <w:p w14:paraId="4DECF762" w14:textId="77777777" w:rsidR="00B328D8" w:rsidRPr="009C63B6" w:rsidRDefault="00B328D8" w:rsidP="00E56064">
      <w:pPr>
        <w:pStyle w:val="Heading5"/>
        <w:numPr>
          <w:ilvl w:val="0"/>
          <w:numId w:val="16"/>
        </w:numPr>
        <w:jc w:val="left"/>
        <w:rPr>
          <w:b w:val="0"/>
          <w:sz w:val="22"/>
          <w:szCs w:val="22"/>
          <w:u w:val="none"/>
        </w:rPr>
      </w:pPr>
      <w:r w:rsidRPr="009C63B6">
        <w:rPr>
          <w:b w:val="0"/>
          <w:sz w:val="22"/>
          <w:szCs w:val="22"/>
          <w:u w:val="none"/>
        </w:rPr>
        <w:t xml:space="preserve">Expert Witness Report for Plaintiffs in </w:t>
      </w:r>
      <w:r w:rsidRPr="009C63B6">
        <w:rPr>
          <w:b w:val="0"/>
          <w:i/>
          <w:iCs/>
          <w:sz w:val="22"/>
          <w:szCs w:val="22"/>
          <w:u w:val="none"/>
        </w:rPr>
        <w:t>Duncan v. State of Nevada</w:t>
      </w:r>
      <w:r w:rsidRPr="009C63B6">
        <w:rPr>
          <w:b w:val="0"/>
          <w:sz w:val="22"/>
          <w:szCs w:val="22"/>
          <w:u w:val="none"/>
        </w:rPr>
        <w:t>, Case No. A-15-723703-C, District Court, Clark County, Nevada (2016).</w:t>
      </w:r>
    </w:p>
    <w:p w14:paraId="16DB51C8" w14:textId="77777777" w:rsidR="00DE2EA6" w:rsidRPr="00DE2EA6" w:rsidRDefault="00DE2EA6" w:rsidP="00DE2EA6">
      <w:pPr>
        <w:pStyle w:val="ListParagraph"/>
        <w:numPr>
          <w:ilvl w:val="0"/>
          <w:numId w:val="16"/>
        </w:numPr>
        <w:rPr>
          <w:sz w:val="22"/>
          <w:szCs w:val="22"/>
        </w:rPr>
      </w:pPr>
      <w:r w:rsidRPr="00DE2EA6">
        <w:rPr>
          <w:sz w:val="22"/>
          <w:szCs w:val="22"/>
        </w:rPr>
        <w:t>Interviewed for documentary entitled</w:t>
      </w:r>
      <w:r>
        <w:rPr>
          <w:i/>
          <w:sz w:val="22"/>
          <w:szCs w:val="22"/>
        </w:rPr>
        <w:t xml:space="preserve">, Education, Inc. </w:t>
      </w:r>
      <w:r w:rsidRPr="00DE2EA6">
        <w:rPr>
          <w:sz w:val="22"/>
          <w:szCs w:val="22"/>
        </w:rPr>
        <w:t>(2015).</w:t>
      </w:r>
      <w:r>
        <w:rPr>
          <w:i/>
          <w:sz w:val="22"/>
          <w:szCs w:val="22"/>
        </w:rPr>
        <w:t xml:space="preserve"> </w:t>
      </w:r>
      <w:hyperlink r:id="rId21" w:history="1">
        <w:r w:rsidRPr="00CE01D0">
          <w:rPr>
            <w:rStyle w:val="Hyperlink"/>
            <w:i/>
            <w:sz w:val="22"/>
            <w:szCs w:val="22"/>
          </w:rPr>
          <w:t>https://edincmovie.com/</w:t>
        </w:r>
      </w:hyperlink>
      <w:r>
        <w:rPr>
          <w:i/>
          <w:sz w:val="22"/>
          <w:szCs w:val="22"/>
        </w:rPr>
        <w:t>.</w:t>
      </w:r>
    </w:p>
    <w:p w14:paraId="76DD1DB3" w14:textId="77777777" w:rsidR="009A06B9" w:rsidRPr="009C63B6" w:rsidRDefault="007871AB" w:rsidP="00DE2EA6">
      <w:pPr>
        <w:pStyle w:val="ListParagraph"/>
        <w:numPr>
          <w:ilvl w:val="0"/>
          <w:numId w:val="16"/>
        </w:numPr>
        <w:rPr>
          <w:sz w:val="22"/>
          <w:szCs w:val="22"/>
        </w:rPr>
      </w:pPr>
      <w:r w:rsidRPr="009C63B6">
        <w:rPr>
          <w:i/>
          <w:sz w:val="22"/>
          <w:szCs w:val="22"/>
        </w:rPr>
        <w:t>Special Education Vouchers and Accountability for FAPE</w:t>
      </w:r>
      <w:r w:rsidR="009A06B9" w:rsidRPr="009C63B6">
        <w:rPr>
          <w:sz w:val="22"/>
          <w:szCs w:val="22"/>
        </w:rPr>
        <w:t>.</w:t>
      </w:r>
      <w:r w:rsidRPr="009C63B6">
        <w:rPr>
          <w:sz w:val="22"/>
          <w:szCs w:val="22"/>
        </w:rPr>
        <w:t xml:space="preserve"> Webinar presented by the Education Law Association</w:t>
      </w:r>
      <w:r w:rsidR="006D321D">
        <w:rPr>
          <w:sz w:val="22"/>
          <w:szCs w:val="22"/>
        </w:rPr>
        <w:t>,</w:t>
      </w:r>
      <w:r w:rsidRPr="009C63B6">
        <w:rPr>
          <w:sz w:val="22"/>
          <w:szCs w:val="22"/>
        </w:rPr>
        <w:t xml:space="preserve"> </w:t>
      </w:r>
      <w:r w:rsidR="009A06B9" w:rsidRPr="009C63B6">
        <w:rPr>
          <w:sz w:val="22"/>
          <w:szCs w:val="22"/>
        </w:rPr>
        <w:t>March, 19, 2015.</w:t>
      </w:r>
    </w:p>
    <w:p w14:paraId="1BC95723" w14:textId="77777777" w:rsidR="004E2F39" w:rsidRPr="009C63B6" w:rsidRDefault="004E2F39" w:rsidP="00E56064">
      <w:pPr>
        <w:pStyle w:val="ListParagraph"/>
        <w:numPr>
          <w:ilvl w:val="0"/>
          <w:numId w:val="16"/>
        </w:numPr>
        <w:rPr>
          <w:sz w:val="22"/>
          <w:szCs w:val="22"/>
        </w:rPr>
      </w:pPr>
      <w:r w:rsidRPr="009C63B6">
        <w:rPr>
          <w:rFonts w:eastAsiaTheme="majorEastAsia"/>
          <w:bCs/>
          <w:sz w:val="22"/>
          <w:szCs w:val="22"/>
        </w:rPr>
        <w:t>Pre-Legislative Education Symposium on Vouchers and Public Education. A panel briefing hosted by The Coalition for Public Schools, Austin, TX, December 2, 2014.</w:t>
      </w:r>
    </w:p>
    <w:p w14:paraId="16209DFA" w14:textId="77777777" w:rsidR="008C2E80" w:rsidRPr="009C63B6" w:rsidRDefault="008C2E80" w:rsidP="00E56064">
      <w:pPr>
        <w:pStyle w:val="ListParagraph"/>
        <w:numPr>
          <w:ilvl w:val="0"/>
          <w:numId w:val="16"/>
        </w:numPr>
        <w:rPr>
          <w:sz w:val="22"/>
          <w:szCs w:val="22"/>
        </w:rPr>
      </w:pPr>
      <w:r w:rsidRPr="009C63B6">
        <w:rPr>
          <w:rFonts w:eastAsiaTheme="majorEastAsia"/>
          <w:bCs/>
          <w:sz w:val="22"/>
          <w:szCs w:val="22"/>
        </w:rPr>
        <w:t>Expert Witness Report for Plaintiffs in</w:t>
      </w:r>
      <w:r w:rsidRPr="009C63B6">
        <w:rPr>
          <w:rFonts w:eastAsiaTheme="majorEastAsia"/>
          <w:bCs/>
          <w:i/>
          <w:sz w:val="22"/>
          <w:szCs w:val="22"/>
        </w:rPr>
        <w:t xml:space="preserve"> P.B. v. White. </w:t>
      </w:r>
      <w:r w:rsidRPr="009C63B6">
        <w:rPr>
          <w:rFonts w:eastAsiaTheme="majorEastAsia"/>
          <w:bCs/>
          <w:sz w:val="22"/>
          <w:szCs w:val="22"/>
        </w:rPr>
        <w:t>Southern Poverty Law Center</w:t>
      </w:r>
      <w:r w:rsidRPr="009C63B6">
        <w:rPr>
          <w:rFonts w:eastAsiaTheme="majorEastAsia"/>
          <w:bCs/>
          <w:i/>
          <w:sz w:val="22"/>
          <w:szCs w:val="22"/>
        </w:rPr>
        <w:t>.</w:t>
      </w:r>
      <w:r w:rsidR="009A456D" w:rsidRPr="009C63B6">
        <w:rPr>
          <w:rFonts w:eastAsiaTheme="majorEastAsia"/>
          <w:bCs/>
          <w:i/>
          <w:sz w:val="22"/>
          <w:szCs w:val="22"/>
        </w:rPr>
        <w:t xml:space="preserve"> </w:t>
      </w:r>
      <w:r w:rsidR="009A456D" w:rsidRPr="009C63B6">
        <w:rPr>
          <w:rFonts w:eastAsiaTheme="majorEastAsia"/>
          <w:bCs/>
          <w:sz w:val="22"/>
          <w:szCs w:val="22"/>
        </w:rPr>
        <w:t>(April 12, 2014).</w:t>
      </w:r>
    </w:p>
    <w:p w14:paraId="7C594580" w14:textId="77777777" w:rsidR="00B97245" w:rsidRPr="009C63B6" w:rsidRDefault="00B97245" w:rsidP="00E56064">
      <w:pPr>
        <w:pStyle w:val="ListParagraph"/>
        <w:numPr>
          <w:ilvl w:val="0"/>
          <w:numId w:val="16"/>
        </w:numPr>
        <w:rPr>
          <w:sz w:val="22"/>
          <w:szCs w:val="22"/>
        </w:rPr>
      </w:pPr>
      <w:r w:rsidRPr="009C63B6">
        <w:rPr>
          <w:rFonts w:eastAsiaTheme="majorEastAsia"/>
          <w:bCs/>
          <w:i/>
          <w:sz w:val="22"/>
          <w:szCs w:val="22"/>
        </w:rPr>
        <w:t>The American Legislative Exchange Council</w:t>
      </w:r>
      <w:r w:rsidRPr="009C63B6">
        <w:rPr>
          <w:bCs/>
          <w:i/>
          <w:sz w:val="22"/>
          <w:szCs w:val="22"/>
        </w:rPr>
        <w:t xml:space="preserve">: </w:t>
      </w:r>
      <w:r w:rsidRPr="009C63B6">
        <w:rPr>
          <w:rFonts w:eastAsiaTheme="majorEastAsia"/>
          <w:bCs/>
          <w:i/>
          <w:sz w:val="22"/>
          <w:szCs w:val="22"/>
        </w:rPr>
        <w:t xml:space="preserve">Examining </w:t>
      </w:r>
      <w:r w:rsidRPr="009C63B6">
        <w:rPr>
          <w:bCs/>
          <w:i/>
          <w:sz w:val="22"/>
          <w:szCs w:val="22"/>
        </w:rPr>
        <w:t>Its Effect on State Education Policy,</w:t>
      </w:r>
      <w:r w:rsidRPr="009C63B6">
        <w:rPr>
          <w:b/>
          <w:bCs/>
          <w:sz w:val="22"/>
          <w:szCs w:val="22"/>
        </w:rPr>
        <w:t xml:space="preserve"> </w:t>
      </w:r>
      <w:r w:rsidR="002D517E" w:rsidRPr="009C63B6">
        <w:rPr>
          <w:sz w:val="22"/>
          <w:szCs w:val="22"/>
        </w:rPr>
        <w:t>Presentation to Century Club</w:t>
      </w:r>
      <w:r w:rsidRPr="009C63B6">
        <w:rPr>
          <w:sz w:val="22"/>
          <w:szCs w:val="22"/>
        </w:rPr>
        <w:t xml:space="preserve"> of the American Association of School Administrators, Los Angeles, CA. February </w:t>
      </w:r>
      <w:r w:rsidR="00A42410" w:rsidRPr="009C63B6">
        <w:rPr>
          <w:sz w:val="22"/>
          <w:szCs w:val="22"/>
        </w:rPr>
        <w:t>21, 2013</w:t>
      </w:r>
      <w:r w:rsidRPr="009C63B6">
        <w:rPr>
          <w:sz w:val="22"/>
          <w:szCs w:val="22"/>
        </w:rPr>
        <w:t>.</w:t>
      </w:r>
    </w:p>
    <w:p w14:paraId="07CC3CDC" w14:textId="77777777" w:rsidR="00E12907" w:rsidRPr="009C63B6" w:rsidRDefault="00E12907" w:rsidP="00E56064">
      <w:pPr>
        <w:widowControl/>
        <w:numPr>
          <w:ilvl w:val="0"/>
          <w:numId w:val="16"/>
        </w:numPr>
        <w:adjustRightInd w:val="0"/>
        <w:rPr>
          <w:sz w:val="22"/>
          <w:szCs w:val="22"/>
        </w:rPr>
      </w:pPr>
      <w:r w:rsidRPr="009C63B6">
        <w:rPr>
          <w:rStyle w:val="Strong"/>
          <w:rFonts w:eastAsiaTheme="majorEastAsia"/>
          <w:b w:val="0"/>
          <w:i/>
          <w:sz w:val="22"/>
          <w:szCs w:val="22"/>
        </w:rPr>
        <w:t xml:space="preserve">Equitable Enrollment for Students with Disabilities: Understanding Recent Legal Challenges. </w:t>
      </w:r>
      <w:r w:rsidRPr="009C63B6">
        <w:rPr>
          <w:rStyle w:val="Strong"/>
          <w:rFonts w:eastAsiaTheme="majorEastAsia"/>
          <w:b w:val="0"/>
          <w:sz w:val="22"/>
          <w:szCs w:val="22"/>
        </w:rPr>
        <w:t>Building the Capacity of Charter Schools: Effectively Serving Students with Disabilities, Conference sponsored by the National Charter School Resource Center, Minneapolis, MN, June, 19, 2012.</w:t>
      </w:r>
      <w:r w:rsidRPr="009C63B6">
        <w:rPr>
          <w:sz w:val="22"/>
          <w:szCs w:val="22"/>
        </w:rPr>
        <w:t xml:space="preserve"> </w:t>
      </w:r>
    </w:p>
    <w:p w14:paraId="4147730D" w14:textId="77777777" w:rsidR="005D4A83" w:rsidRPr="009C63B6" w:rsidRDefault="005D4A83" w:rsidP="00E56064">
      <w:pPr>
        <w:widowControl/>
        <w:numPr>
          <w:ilvl w:val="0"/>
          <w:numId w:val="16"/>
        </w:numPr>
        <w:adjustRightInd w:val="0"/>
        <w:rPr>
          <w:sz w:val="22"/>
          <w:szCs w:val="22"/>
        </w:rPr>
      </w:pPr>
      <w:r w:rsidRPr="009C63B6">
        <w:rPr>
          <w:i/>
          <w:iCs/>
          <w:sz w:val="22"/>
          <w:szCs w:val="22"/>
        </w:rPr>
        <w:t xml:space="preserve">State Education Policy, ALEC, and You. </w:t>
      </w:r>
      <w:r w:rsidRPr="009C63B6">
        <w:rPr>
          <w:iCs/>
          <w:sz w:val="22"/>
          <w:szCs w:val="22"/>
        </w:rPr>
        <w:t xml:space="preserve">Indiana Urban Schools </w:t>
      </w:r>
      <w:r w:rsidR="002D517E" w:rsidRPr="009C63B6">
        <w:rPr>
          <w:iCs/>
          <w:sz w:val="22"/>
          <w:szCs w:val="22"/>
        </w:rPr>
        <w:t>Association</w:t>
      </w:r>
      <w:r w:rsidR="00A42410" w:rsidRPr="009C63B6">
        <w:rPr>
          <w:iCs/>
          <w:sz w:val="22"/>
          <w:szCs w:val="22"/>
        </w:rPr>
        <w:t>, Indianapolis, IN, June 13, 2012</w:t>
      </w:r>
      <w:r w:rsidRPr="009C63B6">
        <w:rPr>
          <w:iCs/>
          <w:sz w:val="22"/>
          <w:szCs w:val="22"/>
        </w:rPr>
        <w:t>.</w:t>
      </w:r>
    </w:p>
    <w:p w14:paraId="6D159D3A" w14:textId="77777777" w:rsidR="00313C9D" w:rsidRPr="009C63B6" w:rsidRDefault="00313C9D" w:rsidP="00E56064">
      <w:pPr>
        <w:widowControl/>
        <w:numPr>
          <w:ilvl w:val="0"/>
          <w:numId w:val="16"/>
        </w:numPr>
        <w:adjustRightInd w:val="0"/>
        <w:rPr>
          <w:sz w:val="22"/>
          <w:szCs w:val="22"/>
        </w:rPr>
      </w:pPr>
      <w:r w:rsidRPr="009C63B6">
        <w:rPr>
          <w:i/>
          <w:iCs/>
          <w:sz w:val="22"/>
          <w:szCs w:val="22"/>
        </w:rPr>
        <w:t>Teaching School Law</w:t>
      </w:r>
      <w:r w:rsidR="00524A13" w:rsidRPr="009C63B6">
        <w:rPr>
          <w:i/>
          <w:iCs/>
          <w:sz w:val="22"/>
          <w:szCs w:val="22"/>
        </w:rPr>
        <w:t>:</w:t>
      </w:r>
      <w:r w:rsidRPr="009C63B6">
        <w:rPr>
          <w:i/>
          <w:iCs/>
          <w:sz w:val="22"/>
          <w:szCs w:val="22"/>
        </w:rPr>
        <w:t xml:space="preserve"> Tips and Hints </w:t>
      </w:r>
      <w:r w:rsidRPr="009C63B6">
        <w:rPr>
          <w:iCs/>
          <w:sz w:val="22"/>
          <w:szCs w:val="22"/>
        </w:rPr>
        <w:t xml:space="preserve">(with Suzanne </w:t>
      </w:r>
      <w:proofErr w:type="spellStart"/>
      <w:r w:rsidRPr="009C63B6">
        <w:rPr>
          <w:iCs/>
          <w:sz w:val="22"/>
          <w:szCs w:val="22"/>
        </w:rPr>
        <w:t>Eckes</w:t>
      </w:r>
      <w:proofErr w:type="spellEnd"/>
      <w:r w:rsidRPr="009C63B6">
        <w:rPr>
          <w:iCs/>
          <w:sz w:val="22"/>
          <w:szCs w:val="22"/>
        </w:rPr>
        <w:t>). Webinar hosted by the Education Law Association. December 13, 2011.</w:t>
      </w:r>
    </w:p>
    <w:p w14:paraId="713D9C4C" w14:textId="77777777" w:rsidR="00313C9D" w:rsidRPr="009C63B6" w:rsidRDefault="00FF2FE8" w:rsidP="00E56064">
      <w:pPr>
        <w:widowControl/>
        <w:numPr>
          <w:ilvl w:val="0"/>
          <w:numId w:val="16"/>
        </w:numPr>
        <w:adjustRightInd w:val="0"/>
        <w:rPr>
          <w:sz w:val="22"/>
          <w:szCs w:val="22"/>
        </w:rPr>
      </w:pPr>
      <w:r w:rsidRPr="009C63B6">
        <w:rPr>
          <w:i/>
          <w:iCs/>
          <w:sz w:val="22"/>
          <w:szCs w:val="22"/>
        </w:rPr>
        <w:t xml:space="preserve">School Choice and Privatization </w:t>
      </w:r>
      <w:r w:rsidRPr="009C63B6">
        <w:rPr>
          <w:iCs/>
          <w:sz w:val="22"/>
          <w:szCs w:val="22"/>
        </w:rPr>
        <w:t xml:space="preserve">(with </w:t>
      </w:r>
      <w:r w:rsidR="0070013D">
        <w:rPr>
          <w:iCs/>
          <w:sz w:val="22"/>
          <w:szCs w:val="22"/>
        </w:rPr>
        <w:t>J.</w:t>
      </w:r>
      <w:r w:rsidRPr="009C63B6">
        <w:rPr>
          <w:iCs/>
          <w:sz w:val="22"/>
          <w:szCs w:val="22"/>
        </w:rPr>
        <w:t xml:space="preserve"> Underwood). </w:t>
      </w:r>
      <w:r w:rsidR="00313C9D" w:rsidRPr="009C63B6">
        <w:rPr>
          <w:iCs/>
          <w:sz w:val="22"/>
          <w:szCs w:val="22"/>
        </w:rPr>
        <w:t>Webinar hosted by Phi Delta Kappa, October 19,</w:t>
      </w:r>
      <w:r w:rsidRPr="009C63B6">
        <w:rPr>
          <w:iCs/>
          <w:sz w:val="22"/>
          <w:szCs w:val="22"/>
        </w:rPr>
        <w:t xml:space="preserve"> </w:t>
      </w:r>
      <w:r w:rsidR="00313C9D" w:rsidRPr="009C63B6">
        <w:rPr>
          <w:iCs/>
          <w:sz w:val="22"/>
          <w:szCs w:val="22"/>
        </w:rPr>
        <w:t>2011</w:t>
      </w:r>
      <w:r w:rsidR="00313C9D" w:rsidRPr="009C63B6">
        <w:rPr>
          <w:i/>
          <w:iCs/>
          <w:sz w:val="22"/>
          <w:szCs w:val="22"/>
        </w:rPr>
        <w:t>.</w:t>
      </w:r>
    </w:p>
    <w:p w14:paraId="63A214E8" w14:textId="77777777" w:rsidR="001B5AA1" w:rsidRPr="009C63B6" w:rsidRDefault="00313C9D" w:rsidP="00E56064">
      <w:pPr>
        <w:widowControl/>
        <w:numPr>
          <w:ilvl w:val="0"/>
          <w:numId w:val="16"/>
        </w:numPr>
        <w:adjustRightInd w:val="0"/>
        <w:rPr>
          <w:sz w:val="22"/>
          <w:szCs w:val="22"/>
        </w:rPr>
      </w:pPr>
      <w:r w:rsidRPr="009C63B6">
        <w:rPr>
          <w:i/>
          <w:iCs/>
          <w:sz w:val="22"/>
          <w:szCs w:val="22"/>
        </w:rPr>
        <w:t xml:space="preserve">Understanding Special Education Discipline. </w:t>
      </w:r>
      <w:r w:rsidRPr="009C63B6">
        <w:rPr>
          <w:iCs/>
          <w:sz w:val="22"/>
          <w:szCs w:val="22"/>
        </w:rPr>
        <w:t>Conference</w:t>
      </w:r>
      <w:r w:rsidRPr="009C63B6">
        <w:rPr>
          <w:i/>
          <w:iCs/>
          <w:sz w:val="22"/>
          <w:szCs w:val="22"/>
        </w:rPr>
        <w:t xml:space="preserve"> </w:t>
      </w:r>
      <w:r w:rsidRPr="009C63B6">
        <w:rPr>
          <w:iCs/>
          <w:sz w:val="22"/>
          <w:szCs w:val="22"/>
        </w:rPr>
        <w:t xml:space="preserve">convened by the NAACP Legal Defense and Education Fund entitled Race, Gender, Discipline, and Justice: Students Locked out of a Quality Education, </w:t>
      </w:r>
      <w:r w:rsidR="001B5AA1" w:rsidRPr="009C63B6">
        <w:rPr>
          <w:iCs/>
          <w:sz w:val="22"/>
          <w:szCs w:val="22"/>
        </w:rPr>
        <w:t>Savannah</w:t>
      </w:r>
      <w:r w:rsidRPr="009C63B6">
        <w:rPr>
          <w:iCs/>
          <w:sz w:val="22"/>
          <w:szCs w:val="22"/>
        </w:rPr>
        <w:t>, GA, September 29-30, 2011.</w:t>
      </w:r>
    </w:p>
    <w:p w14:paraId="5C08E784" w14:textId="77777777" w:rsidR="001B5AA1" w:rsidRPr="009C63B6" w:rsidRDefault="001B5AA1" w:rsidP="00E56064">
      <w:pPr>
        <w:pStyle w:val="ListParagraph"/>
        <w:widowControl/>
        <w:numPr>
          <w:ilvl w:val="0"/>
          <w:numId w:val="16"/>
        </w:numPr>
        <w:autoSpaceDE/>
        <w:autoSpaceDN/>
        <w:spacing w:before="100" w:beforeAutospacing="1" w:after="100" w:afterAutospacing="1"/>
        <w:ind w:right="208"/>
        <w:rPr>
          <w:sz w:val="22"/>
          <w:szCs w:val="22"/>
        </w:rPr>
      </w:pPr>
      <w:r w:rsidRPr="009C63B6">
        <w:rPr>
          <w:i/>
          <w:sz w:val="22"/>
          <w:szCs w:val="22"/>
        </w:rPr>
        <w:t>Title IX and School Reform: Addressing Bullying and Harassment and Excessive Discipline in Schools</w:t>
      </w:r>
      <w:r w:rsidR="00622D46" w:rsidRPr="009C63B6">
        <w:rPr>
          <w:i/>
          <w:sz w:val="22"/>
          <w:szCs w:val="22"/>
        </w:rPr>
        <w:t>.</w:t>
      </w:r>
      <w:r w:rsidRPr="009C63B6">
        <w:rPr>
          <w:sz w:val="22"/>
          <w:szCs w:val="22"/>
        </w:rPr>
        <w:t xml:space="preserve">  A panel briefing hosted by the National Women's Law Center </w:t>
      </w:r>
      <w:r w:rsidR="00622D46" w:rsidRPr="009C63B6">
        <w:rPr>
          <w:sz w:val="22"/>
          <w:szCs w:val="22"/>
        </w:rPr>
        <w:t>i</w:t>
      </w:r>
      <w:r w:rsidRPr="009C63B6">
        <w:rPr>
          <w:sz w:val="22"/>
          <w:szCs w:val="22"/>
        </w:rPr>
        <w:t>n honor of th</w:t>
      </w:r>
      <w:r w:rsidR="00622D46" w:rsidRPr="009C63B6">
        <w:rPr>
          <w:sz w:val="22"/>
          <w:szCs w:val="22"/>
        </w:rPr>
        <w:t xml:space="preserve">e 39th Anniversary of Title IX. </w:t>
      </w:r>
      <w:r w:rsidRPr="009C63B6">
        <w:rPr>
          <w:sz w:val="22"/>
          <w:szCs w:val="22"/>
        </w:rPr>
        <w:t>Dirksen S</w:t>
      </w:r>
      <w:r w:rsidR="00622D46" w:rsidRPr="009C63B6">
        <w:rPr>
          <w:sz w:val="22"/>
          <w:szCs w:val="22"/>
        </w:rPr>
        <w:t>enate Office Building,</w:t>
      </w:r>
      <w:r w:rsidRPr="009C63B6">
        <w:rPr>
          <w:sz w:val="22"/>
          <w:szCs w:val="22"/>
        </w:rPr>
        <w:t xml:space="preserve"> Washington, D.C., June 23, 2011.</w:t>
      </w:r>
    </w:p>
    <w:p w14:paraId="5CA6879F" w14:textId="77777777" w:rsidR="001B5AA1" w:rsidRPr="009C63B6" w:rsidRDefault="001B5AA1" w:rsidP="00E56064">
      <w:pPr>
        <w:widowControl/>
        <w:numPr>
          <w:ilvl w:val="0"/>
          <w:numId w:val="16"/>
        </w:numPr>
        <w:adjustRightInd w:val="0"/>
        <w:rPr>
          <w:sz w:val="22"/>
          <w:szCs w:val="22"/>
        </w:rPr>
      </w:pPr>
      <w:r w:rsidRPr="009C63B6">
        <w:rPr>
          <w:i/>
          <w:iCs/>
          <w:sz w:val="22"/>
          <w:szCs w:val="22"/>
        </w:rPr>
        <w:t>Current Issues in Special Education</w:t>
      </w:r>
      <w:r w:rsidRPr="009C63B6">
        <w:rPr>
          <w:sz w:val="22"/>
          <w:szCs w:val="22"/>
        </w:rPr>
        <w:t>. The Law and Education Institute, Pennsylvania State University, June 22, 2011.</w:t>
      </w:r>
    </w:p>
    <w:p w14:paraId="7BADC257" w14:textId="77777777" w:rsidR="001B5AA1" w:rsidRPr="009C63B6" w:rsidRDefault="001B5AA1" w:rsidP="00E56064">
      <w:pPr>
        <w:widowControl/>
        <w:numPr>
          <w:ilvl w:val="0"/>
          <w:numId w:val="16"/>
        </w:numPr>
        <w:adjustRightInd w:val="0"/>
        <w:rPr>
          <w:sz w:val="22"/>
          <w:szCs w:val="22"/>
        </w:rPr>
      </w:pPr>
      <w:r w:rsidRPr="009C63B6">
        <w:rPr>
          <w:i/>
          <w:iCs/>
          <w:sz w:val="22"/>
          <w:szCs w:val="22"/>
        </w:rPr>
        <w:t>Current Issues in Special Education</w:t>
      </w:r>
      <w:r w:rsidRPr="009C63B6">
        <w:rPr>
          <w:sz w:val="22"/>
          <w:szCs w:val="22"/>
        </w:rPr>
        <w:t>. The Law and Education Institute, Pennsylvania State University, June 24, 2010.</w:t>
      </w:r>
    </w:p>
    <w:p w14:paraId="54056CCE" w14:textId="77777777" w:rsidR="00E84323" w:rsidRPr="009C63B6" w:rsidRDefault="00E84323" w:rsidP="00E56064">
      <w:pPr>
        <w:widowControl/>
        <w:numPr>
          <w:ilvl w:val="0"/>
          <w:numId w:val="16"/>
        </w:numPr>
        <w:adjustRightInd w:val="0"/>
        <w:rPr>
          <w:sz w:val="22"/>
          <w:szCs w:val="22"/>
        </w:rPr>
      </w:pPr>
      <w:r w:rsidRPr="009C63B6">
        <w:rPr>
          <w:i/>
          <w:iCs/>
          <w:sz w:val="22"/>
          <w:szCs w:val="22"/>
        </w:rPr>
        <w:lastRenderedPageBreak/>
        <w:t>Current Issues in Special Education</w:t>
      </w:r>
      <w:r w:rsidRPr="009C63B6">
        <w:rPr>
          <w:sz w:val="22"/>
          <w:szCs w:val="22"/>
        </w:rPr>
        <w:t>. The Law and Education Institute, Pennsylvania State University, June 25, 2009.</w:t>
      </w:r>
    </w:p>
    <w:p w14:paraId="6F2BF592" w14:textId="77777777" w:rsidR="00E84323" w:rsidRPr="009C63B6" w:rsidRDefault="00E84323" w:rsidP="00E56064">
      <w:pPr>
        <w:widowControl/>
        <w:numPr>
          <w:ilvl w:val="0"/>
          <w:numId w:val="16"/>
        </w:numPr>
        <w:adjustRightInd w:val="0"/>
        <w:rPr>
          <w:sz w:val="22"/>
          <w:szCs w:val="22"/>
        </w:rPr>
      </w:pPr>
      <w:r w:rsidRPr="009C63B6">
        <w:rPr>
          <w:i/>
          <w:iCs/>
          <w:sz w:val="22"/>
          <w:szCs w:val="22"/>
        </w:rPr>
        <w:t>Charter Schools Designed for Children with Disabilities</w:t>
      </w:r>
      <w:r w:rsidRPr="009C63B6">
        <w:rPr>
          <w:sz w:val="22"/>
          <w:szCs w:val="22"/>
        </w:rPr>
        <w:t>. National Charter School Law Seminar on Special Education and Public Charter Schools, National Alliance for Public Charter Schools and Colorado League of Charter Schools, February 24, 2009.</w:t>
      </w:r>
    </w:p>
    <w:p w14:paraId="0478E0F9" w14:textId="77777777" w:rsidR="00C30187" w:rsidRPr="009C63B6" w:rsidRDefault="00C30187" w:rsidP="00E56064">
      <w:pPr>
        <w:widowControl/>
        <w:numPr>
          <w:ilvl w:val="0"/>
          <w:numId w:val="16"/>
        </w:numPr>
        <w:adjustRightInd w:val="0"/>
        <w:rPr>
          <w:sz w:val="22"/>
          <w:szCs w:val="22"/>
        </w:rPr>
      </w:pPr>
      <w:r w:rsidRPr="009C63B6">
        <w:rPr>
          <w:i/>
          <w:iCs/>
          <w:sz w:val="22"/>
          <w:szCs w:val="22"/>
        </w:rPr>
        <w:t>Current Issues in Special Education</w:t>
      </w:r>
      <w:r w:rsidRPr="009C63B6">
        <w:rPr>
          <w:sz w:val="22"/>
          <w:szCs w:val="22"/>
        </w:rPr>
        <w:t>. The Law and Education Institute, Pennsylvania State University, June 27, 2008.</w:t>
      </w:r>
    </w:p>
    <w:p w14:paraId="2C5B588C" w14:textId="77777777" w:rsidR="00C30187" w:rsidRPr="009C63B6" w:rsidRDefault="00C30187" w:rsidP="00E56064">
      <w:pPr>
        <w:widowControl/>
        <w:numPr>
          <w:ilvl w:val="0"/>
          <w:numId w:val="16"/>
        </w:numPr>
        <w:adjustRightInd w:val="0"/>
        <w:rPr>
          <w:sz w:val="22"/>
          <w:szCs w:val="22"/>
        </w:rPr>
      </w:pPr>
      <w:r w:rsidRPr="009C63B6">
        <w:rPr>
          <w:i/>
          <w:iCs/>
          <w:sz w:val="22"/>
          <w:szCs w:val="22"/>
        </w:rPr>
        <w:t>Special Education: What’s on the Horizon?</w:t>
      </w:r>
      <w:r w:rsidRPr="009C63B6">
        <w:rPr>
          <w:sz w:val="22"/>
          <w:szCs w:val="22"/>
        </w:rPr>
        <w:t xml:space="preserve"> (with Christoph</w:t>
      </w:r>
      <w:r w:rsidR="00E84323" w:rsidRPr="009C63B6">
        <w:rPr>
          <w:sz w:val="22"/>
          <w:szCs w:val="22"/>
        </w:rPr>
        <w:t xml:space="preserve">er </w:t>
      </w:r>
      <w:proofErr w:type="spellStart"/>
      <w:r w:rsidR="00E84323" w:rsidRPr="009C63B6">
        <w:rPr>
          <w:sz w:val="22"/>
          <w:szCs w:val="22"/>
        </w:rPr>
        <w:t>Borreca</w:t>
      </w:r>
      <w:proofErr w:type="spellEnd"/>
      <w:r w:rsidR="00E84323" w:rsidRPr="009C63B6">
        <w:rPr>
          <w:sz w:val="22"/>
          <w:szCs w:val="22"/>
        </w:rPr>
        <w:t xml:space="preserve">, P. Tyson Bennett, &amp; </w:t>
      </w:r>
      <w:r w:rsidRPr="009C63B6">
        <w:rPr>
          <w:sz w:val="22"/>
          <w:szCs w:val="22"/>
        </w:rPr>
        <w:t>Allan Osborne) Audio conference sponsored by Council of School Attorneys, National Association of School Boards and The Education Law Association, April 15, 2008</w:t>
      </w:r>
    </w:p>
    <w:p w14:paraId="4760AD27" w14:textId="77777777" w:rsidR="00DF22FA" w:rsidRPr="009C63B6" w:rsidRDefault="00DF22FA" w:rsidP="00E56064">
      <w:pPr>
        <w:numPr>
          <w:ilvl w:val="0"/>
          <w:numId w:val="16"/>
        </w:numPr>
        <w:tabs>
          <w:tab w:val="left" w:pos="490"/>
        </w:tabs>
        <w:rPr>
          <w:i/>
          <w:iCs/>
          <w:sz w:val="22"/>
          <w:szCs w:val="22"/>
        </w:rPr>
      </w:pPr>
      <w:r w:rsidRPr="009C63B6">
        <w:rPr>
          <w:i/>
          <w:iCs/>
          <w:sz w:val="22"/>
          <w:szCs w:val="22"/>
        </w:rPr>
        <w:t>Delivering Services Under IDEA 2004 in Charter Schools. Charter School Summit on Special Education</w:t>
      </w:r>
      <w:r w:rsidR="00D116CC" w:rsidRPr="009C63B6">
        <w:rPr>
          <w:sz w:val="22"/>
          <w:szCs w:val="22"/>
        </w:rPr>
        <w:t xml:space="preserve">, </w:t>
      </w:r>
      <w:r w:rsidRPr="009C63B6">
        <w:rPr>
          <w:sz w:val="22"/>
          <w:szCs w:val="22"/>
        </w:rPr>
        <w:t xml:space="preserve">National Association of State Directors of Special Education, Charter Summit, November  2006. </w:t>
      </w:r>
    </w:p>
    <w:p w14:paraId="62DF9725" w14:textId="77777777" w:rsidR="00213EEC" w:rsidRPr="009C63B6" w:rsidRDefault="00DF22FA" w:rsidP="00E56064">
      <w:pPr>
        <w:numPr>
          <w:ilvl w:val="0"/>
          <w:numId w:val="16"/>
        </w:numPr>
        <w:tabs>
          <w:tab w:val="left" w:pos="490"/>
        </w:tabs>
        <w:rPr>
          <w:i/>
          <w:iCs/>
          <w:sz w:val="22"/>
          <w:szCs w:val="22"/>
        </w:rPr>
      </w:pPr>
      <w:r w:rsidRPr="009C63B6">
        <w:rPr>
          <w:i/>
          <w:iCs/>
          <w:sz w:val="22"/>
          <w:szCs w:val="22"/>
        </w:rPr>
        <w:t xml:space="preserve">New Developments </w:t>
      </w:r>
      <w:r w:rsidR="00213EEC" w:rsidRPr="009C63B6">
        <w:rPr>
          <w:i/>
          <w:iCs/>
          <w:sz w:val="22"/>
          <w:szCs w:val="22"/>
        </w:rPr>
        <w:t xml:space="preserve">in Special Education: Response to Intervention, </w:t>
      </w:r>
      <w:r w:rsidR="00213EEC" w:rsidRPr="009C63B6">
        <w:rPr>
          <w:sz w:val="22"/>
          <w:szCs w:val="22"/>
        </w:rPr>
        <w:t xml:space="preserve">National Association of State Directors of Special Education, Charter Summit, November  2006. </w:t>
      </w:r>
    </w:p>
    <w:p w14:paraId="36B64873" w14:textId="77777777" w:rsidR="00DC2CAD" w:rsidRPr="009C63B6" w:rsidRDefault="00DF22FA" w:rsidP="00E56064">
      <w:pPr>
        <w:numPr>
          <w:ilvl w:val="0"/>
          <w:numId w:val="16"/>
        </w:numPr>
        <w:tabs>
          <w:tab w:val="left" w:pos="490"/>
        </w:tabs>
        <w:rPr>
          <w:i/>
          <w:iCs/>
          <w:sz w:val="22"/>
          <w:szCs w:val="22"/>
        </w:rPr>
      </w:pPr>
      <w:r w:rsidRPr="009C63B6">
        <w:rPr>
          <w:i/>
          <w:iCs/>
          <w:sz w:val="22"/>
          <w:szCs w:val="22"/>
        </w:rPr>
        <w:t xml:space="preserve"> </w:t>
      </w:r>
      <w:r w:rsidR="00DC2CAD" w:rsidRPr="009C63B6">
        <w:rPr>
          <w:i/>
          <w:iCs/>
          <w:sz w:val="22"/>
          <w:szCs w:val="22"/>
        </w:rPr>
        <w:t>Delivering IDEA in Charter Schools: The Forces That Define Legal Responsibilities.</w:t>
      </w:r>
      <w:r w:rsidRPr="009C63B6">
        <w:rPr>
          <w:sz w:val="22"/>
          <w:szCs w:val="22"/>
        </w:rPr>
        <w:t xml:space="preserve"> </w:t>
      </w:r>
      <w:r w:rsidR="00DC2CAD" w:rsidRPr="009C63B6">
        <w:rPr>
          <w:sz w:val="22"/>
          <w:szCs w:val="22"/>
        </w:rPr>
        <w:t>The 26</w:t>
      </w:r>
      <w:r w:rsidR="00DC2CAD" w:rsidRPr="009C63B6">
        <w:rPr>
          <w:sz w:val="22"/>
          <w:szCs w:val="22"/>
          <w:vertAlign w:val="superscript"/>
        </w:rPr>
        <w:t>th</w:t>
      </w:r>
      <w:r w:rsidR="00DC2CAD" w:rsidRPr="009C63B6">
        <w:rPr>
          <w:sz w:val="22"/>
          <w:szCs w:val="22"/>
        </w:rPr>
        <w:t xml:space="preserve"> Annual National Institute on Legal Issues of Educating Individuals with Disabilities, Las Vegas, Nevada, May 2-5 2005.</w:t>
      </w:r>
    </w:p>
    <w:p w14:paraId="0A062DBC" w14:textId="77777777" w:rsidR="00611E57" w:rsidRPr="009C63B6" w:rsidRDefault="00611E57" w:rsidP="00E56064">
      <w:pPr>
        <w:numPr>
          <w:ilvl w:val="0"/>
          <w:numId w:val="16"/>
        </w:numPr>
        <w:tabs>
          <w:tab w:val="left" w:pos="490"/>
        </w:tabs>
        <w:rPr>
          <w:sz w:val="22"/>
          <w:szCs w:val="22"/>
        </w:rPr>
      </w:pPr>
      <w:r w:rsidRPr="009C63B6">
        <w:rPr>
          <w:i/>
          <w:iCs/>
          <w:sz w:val="22"/>
          <w:szCs w:val="22"/>
        </w:rPr>
        <w:t>Charter Schools and Children with Disabilities</w:t>
      </w:r>
      <w:r w:rsidRPr="009C63B6">
        <w:rPr>
          <w:sz w:val="22"/>
          <w:szCs w:val="22"/>
        </w:rPr>
        <w:t>.  National Charter Schools Confere</w:t>
      </w:r>
      <w:r w:rsidR="00DC2CAD" w:rsidRPr="009C63B6">
        <w:rPr>
          <w:sz w:val="22"/>
          <w:szCs w:val="22"/>
        </w:rPr>
        <w:t>nce, Miami, Florida, June 17-18, 2004.</w:t>
      </w:r>
    </w:p>
    <w:p w14:paraId="2A15437D" w14:textId="77777777" w:rsidR="00611E57" w:rsidRPr="009C63B6" w:rsidRDefault="00611E57" w:rsidP="00E56064">
      <w:pPr>
        <w:numPr>
          <w:ilvl w:val="0"/>
          <w:numId w:val="16"/>
        </w:numPr>
        <w:tabs>
          <w:tab w:val="left" w:pos="490"/>
        </w:tabs>
        <w:rPr>
          <w:sz w:val="22"/>
          <w:szCs w:val="22"/>
        </w:rPr>
      </w:pPr>
      <w:r w:rsidRPr="009C63B6">
        <w:rPr>
          <w:i/>
          <w:iCs/>
          <w:sz w:val="22"/>
          <w:szCs w:val="22"/>
        </w:rPr>
        <w:t>Charter Schools Designed for Children with Disabilities</w:t>
      </w:r>
      <w:r w:rsidRPr="009C63B6">
        <w:rPr>
          <w:sz w:val="22"/>
          <w:szCs w:val="22"/>
        </w:rPr>
        <w:t>.  National Association of State Directors of Special Education, Dallas, Texas, February 12-13</w:t>
      </w:r>
      <w:r w:rsidR="00DC2CAD" w:rsidRPr="009C63B6">
        <w:rPr>
          <w:sz w:val="22"/>
          <w:szCs w:val="22"/>
        </w:rPr>
        <w:t>, 2004</w:t>
      </w:r>
      <w:r w:rsidRPr="009C63B6">
        <w:rPr>
          <w:sz w:val="22"/>
          <w:szCs w:val="22"/>
        </w:rPr>
        <w:t>.</w:t>
      </w:r>
    </w:p>
    <w:p w14:paraId="0CCAE31D" w14:textId="77777777" w:rsidR="00286D45" w:rsidRPr="009C63B6" w:rsidRDefault="00286D45" w:rsidP="00E56064">
      <w:pPr>
        <w:numPr>
          <w:ilvl w:val="0"/>
          <w:numId w:val="11"/>
        </w:numPr>
        <w:tabs>
          <w:tab w:val="clear" w:pos="2520"/>
          <w:tab w:val="num" w:pos="1080"/>
        </w:tabs>
        <w:ind w:left="1080"/>
        <w:rPr>
          <w:i/>
          <w:iCs/>
          <w:sz w:val="22"/>
          <w:szCs w:val="22"/>
        </w:rPr>
      </w:pPr>
      <w:r w:rsidRPr="009C63B6">
        <w:rPr>
          <w:i/>
          <w:iCs/>
          <w:sz w:val="22"/>
          <w:szCs w:val="22"/>
        </w:rPr>
        <w:t xml:space="preserve">2003 Reauthorization of IDEA: Examining the Issues.  </w:t>
      </w:r>
      <w:r w:rsidRPr="009C63B6">
        <w:rPr>
          <w:sz w:val="22"/>
          <w:szCs w:val="22"/>
        </w:rPr>
        <w:t>Presentation made to the Education Committee of the Midwest Legislative Conference, August 24, 2003.</w:t>
      </w:r>
    </w:p>
    <w:p w14:paraId="5E7774B3" w14:textId="77777777" w:rsidR="00BF77BF" w:rsidRPr="009C63B6" w:rsidRDefault="00BF77BF" w:rsidP="00E56064">
      <w:pPr>
        <w:numPr>
          <w:ilvl w:val="0"/>
          <w:numId w:val="11"/>
        </w:numPr>
        <w:tabs>
          <w:tab w:val="clear" w:pos="2520"/>
          <w:tab w:val="num" w:pos="1080"/>
        </w:tabs>
        <w:ind w:left="1080"/>
        <w:rPr>
          <w:i/>
          <w:iCs/>
          <w:sz w:val="22"/>
          <w:szCs w:val="22"/>
        </w:rPr>
      </w:pPr>
      <w:r w:rsidRPr="009C63B6">
        <w:rPr>
          <w:i/>
          <w:iCs/>
          <w:sz w:val="22"/>
          <w:szCs w:val="22"/>
        </w:rPr>
        <w:t xml:space="preserve">Charter Schools and Special Education: A Guide.  </w:t>
      </w:r>
      <w:r w:rsidRPr="009C63B6">
        <w:rPr>
          <w:sz w:val="22"/>
          <w:szCs w:val="22"/>
        </w:rPr>
        <w:t>Presentation made to the Austin Area Charter School Cooperative, Austin, Texas. June 5, 2003.</w:t>
      </w:r>
    </w:p>
    <w:p w14:paraId="27C4D477" w14:textId="77777777" w:rsidR="00DC2CAD" w:rsidRPr="009C63B6" w:rsidRDefault="00DC2CAD" w:rsidP="00E56064">
      <w:pPr>
        <w:numPr>
          <w:ilvl w:val="0"/>
          <w:numId w:val="11"/>
        </w:numPr>
        <w:tabs>
          <w:tab w:val="clear" w:pos="2520"/>
          <w:tab w:val="num" w:pos="1080"/>
        </w:tabs>
        <w:ind w:left="1080"/>
        <w:rPr>
          <w:i/>
          <w:iCs/>
          <w:sz w:val="22"/>
          <w:szCs w:val="22"/>
        </w:rPr>
      </w:pPr>
      <w:r w:rsidRPr="009C63B6">
        <w:rPr>
          <w:i/>
          <w:iCs/>
          <w:sz w:val="22"/>
          <w:szCs w:val="22"/>
        </w:rPr>
        <w:t xml:space="preserve">Charter Schools, Voucher Programs and School Choice:  What is the Role of Special Education.  </w:t>
      </w:r>
      <w:r w:rsidRPr="009C63B6">
        <w:rPr>
          <w:sz w:val="22"/>
          <w:szCs w:val="22"/>
        </w:rPr>
        <w:t>The 24</w:t>
      </w:r>
      <w:r w:rsidRPr="009C63B6">
        <w:rPr>
          <w:sz w:val="22"/>
          <w:szCs w:val="22"/>
          <w:vertAlign w:val="superscript"/>
        </w:rPr>
        <w:t>th</w:t>
      </w:r>
      <w:r w:rsidRPr="009C63B6">
        <w:rPr>
          <w:sz w:val="22"/>
          <w:szCs w:val="22"/>
        </w:rPr>
        <w:t xml:space="preserve"> Annual National Institute on Legal Issues of Educating Individuals with Disabilities, San Francisco, California, May 4-7, 2003.</w:t>
      </w:r>
    </w:p>
    <w:p w14:paraId="4517A01D" w14:textId="77777777" w:rsidR="00286D45" w:rsidRPr="009C63B6" w:rsidRDefault="00286D45" w:rsidP="00E56064">
      <w:pPr>
        <w:numPr>
          <w:ilvl w:val="0"/>
          <w:numId w:val="11"/>
        </w:numPr>
        <w:tabs>
          <w:tab w:val="clear" w:pos="2520"/>
          <w:tab w:val="num" w:pos="1080"/>
        </w:tabs>
        <w:ind w:left="1080"/>
        <w:rPr>
          <w:i/>
          <w:iCs/>
          <w:sz w:val="22"/>
          <w:szCs w:val="22"/>
        </w:rPr>
      </w:pPr>
      <w:r w:rsidRPr="009C63B6">
        <w:rPr>
          <w:sz w:val="22"/>
          <w:szCs w:val="22"/>
        </w:rPr>
        <w:t xml:space="preserve">Consulted with the </w:t>
      </w:r>
      <w:r w:rsidRPr="009C63B6">
        <w:rPr>
          <w:sz w:val="22"/>
          <w:szCs w:val="22"/>
          <w:u w:val="single"/>
        </w:rPr>
        <w:t>National School Boards Association</w:t>
      </w:r>
      <w:r w:rsidRPr="009C63B6">
        <w:rPr>
          <w:sz w:val="22"/>
          <w:szCs w:val="22"/>
        </w:rPr>
        <w:t xml:space="preserve"> on the preparation of amicus briefs filed with the United States Supreme Court in two cases, </w:t>
      </w:r>
      <w:r w:rsidRPr="009C63B6">
        <w:rPr>
          <w:i/>
          <w:iCs/>
          <w:sz w:val="22"/>
          <w:szCs w:val="22"/>
        </w:rPr>
        <w:t>Eisenberg v. Montgomery County School District</w:t>
      </w:r>
      <w:r w:rsidRPr="009C63B6">
        <w:rPr>
          <w:sz w:val="22"/>
          <w:szCs w:val="22"/>
        </w:rPr>
        <w:t xml:space="preserve"> and </w:t>
      </w:r>
      <w:r w:rsidRPr="009C63B6">
        <w:rPr>
          <w:i/>
          <w:iCs/>
          <w:sz w:val="22"/>
          <w:szCs w:val="22"/>
        </w:rPr>
        <w:t>Zelman v. Simmons- Harris.</w:t>
      </w:r>
    </w:p>
    <w:p w14:paraId="36664BEE" w14:textId="77777777" w:rsidR="00286D45" w:rsidRPr="009C63B6" w:rsidRDefault="00286D45" w:rsidP="00E56064">
      <w:pPr>
        <w:numPr>
          <w:ilvl w:val="0"/>
          <w:numId w:val="11"/>
        </w:numPr>
        <w:tabs>
          <w:tab w:val="clear" w:pos="2520"/>
          <w:tab w:val="num" w:pos="1080"/>
        </w:tabs>
        <w:ind w:left="1080"/>
        <w:rPr>
          <w:sz w:val="22"/>
          <w:szCs w:val="22"/>
        </w:rPr>
      </w:pPr>
      <w:r w:rsidRPr="009C63B6">
        <w:rPr>
          <w:sz w:val="22"/>
          <w:szCs w:val="22"/>
        </w:rPr>
        <w:t xml:space="preserve">Served as a member of the advisory group for Special Education Technical Assistance to Charter Schools (SPEDTACS) project, conducted by the </w:t>
      </w:r>
      <w:r w:rsidRPr="009C63B6">
        <w:rPr>
          <w:sz w:val="22"/>
          <w:szCs w:val="22"/>
          <w:u w:val="single"/>
        </w:rPr>
        <w:t>National Association of State Directors of Special Education</w:t>
      </w:r>
      <w:r w:rsidRPr="009C63B6">
        <w:rPr>
          <w:sz w:val="22"/>
          <w:szCs w:val="22"/>
        </w:rPr>
        <w:t>. November 18-19, 2002.</w:t>
      </w:r>
    </w:p>
    <w:p w14:paraId="0D7BC9AC" w14:textId="77777777" w:rsidR="00286D45" w:rsidRPr="009C63B6" w:rsidRDefault="00286D45" w:rsidP="00E56064">
      <w:pPr>
        <w:numPr>
          <w:ilvl w:val="0"/>
          <w:numId w:val="11"/>
        </w:numPr>
        <w:tabs>
          <w:tab w:val="clear" w:pos="2520"/>
          <w:tab w:val="left" w:pos="-1440"/>
          <w:tab w:val="num" w:pos="1080"/>
        </w:tabs>
        <w:ind w:left="1080"/>
        <w:rPr>
          <w:sz w:val="22"/>
          <w:szCs w:val="22"/>
        </w:rPr>
      </w:pPr>
      <w:r w:rsidRPr="009C63B6">
        <w:rPr>
          <w:sz w:val="22"/>
          <w:szCs w:val="22"/>
        </w:rPr>
        <w:t>Served as a member of the advisory group for Austin (TX) Area Charter School Cooperative in the development of its “Resource Manual for Charter Schools: Providing Special Education Services.”</w:t>
      </w:r>
      <w:r w:rsidR="00BF77BF" w:rsidRPr="009C63B6">
        <w:rPr>
          <w:sz w:val="22"/>
          <w:szCs w:val="22"/>
        </w:rPr>
        <w:t xml:space="preserve"> 2002-2003.</w:t>
      </w:r>
    </w:p>
    <w:p w14:paraId="60F487A6" w14:textId="77777777" w:rsidR="00286D45" w:rsidRPr="009C63B6" w:rsidRDefault="00286D45" w:rsidP="00E56064">
      <w:pPr>
        <w:pStyle w:val="Header"/>
        <w:widowControl w:val="0"/>
        <w:tabs>
          <w:tab w:val="clear" w:pos="4320"/>
          <w:tab w:val="clear" w:pos="8640"/>
          <w:tab w:val="left" w:pos="-1440"/>
        </w:tabs>
        <w:autoSpaceDE w:val="0"/>
        <w:autoSpaceDN w:val="0"/>
        <w:rPr>
          <w:sz w:val="22"/>
          <w:szCs w:val="22"/>
        </w:rPr>
      </w:pPr>
    </w:p>
    <w:p w14:paraId="2004E60A" w14:textId="77777777" w:rsidR="00286D45" w:rsidRPr="009C63B6" w:rsidRDefault="00286D45" w:rsidP="00E56064">
      <w:pPr>
        <w:tabs>
          <w:tab w:val="left" w:pos="-1440"/>
        </w:tabs>
        <w:ind w:left="720"/>
        <w:rPr>
          <w:sz w:val="22"/>
          <w:szCs w:val="22"/>
        </w:rPr>
      </w:pPr>
      <w:r w:rsidRPr="009C63B6">
        <w:rPr>
          <w:sz w:val="22"/>
          <w:szCs w:val="22"/>
          <w:u w:val="single"/>
        </w:rPr>
        <w:t>State</w:t>
      </w:r>
      <w:r w:rsidRPr="009C63B6">
        <w:rPr>
          <w:sz w:val="22"/>
          <w:szCs w:val="22"/>
        </w:rPr>
        <w:t>:</w:t>
      </w:r>
    </w:p>
    <w:p w14:paraId="76F9D556" w14:textId="77777777" w:rsidR="00CA6EAC" w:rsidRPr="00CA6EAC" w:rsidRDefault="00CA6EAC" w:rsidP="00CA6EAC">
      <w:pPr>
        <w:pStyle w:val="Default"/>
        <w:numPr>
          <w:ilvl w:val="0"/>
          <w:numId w:val="17"/>
        </w:numPr>
        <w:rPr>
          <w:sz w:val="22"/>
          <w:szCs w:val="22"/>
        </w:rPr>
      </w:pPr>
      <w:r w:rsidRPr="00CA6EAC">
        <w:rPr>
          <w:rFonts w:eastAsiaTheme="majorEastAsia"/>
          <w:bCs/>
          <w:i/>
          <w:sz w:val="22"/>
          <w:szCs w:val="22"/>
        </w:rPr>
        <w:t xml:space="preserve">Can I Get in Trouble for That? </w:t>
      </w:r>
      <w:r w:rsidRPr="00CA6EAC">
        <w:rPr>
          <w:rFonts w:eastAsiaTheme="majorEastAsia"/>
          <w:i/>
          <w:sz w:val="22"/>
          <w:szCs w:val="22"/>
        </w:rPr>
        <w:t>Understanding Teacher Liability</w:t>
      </w:r>
      <w:r w:rsidRPr="00CA6EAC">
        <w:rPr>
          <w:rFonts w:eastAsiaTheme="majorEastAsia"/>
          <w:sz w:val="22"/>
          <w:szCs w:val="22"/>
        </w:rPr>
        <w:t xml:space="preserve">. Presentation for the </w:t>
      </w:r>
      <w:r w:rsidRPr="00CA6EAC">
        <w:rPr>
          <w:bCs/>
          <w:sz w:val="22"/>
          <w:szCs w:val="22"/>
        </w:rPr>
        <w:t xml:space="preserve">JEDA Professional Development Collaborative, Lake Mills, WI, October 24, 2019. </w:t>
      </w:r>
      <w:r w:rsidRPr="00CA6EAC">
        <w:rPr>
          <w:rFonts w:eastAsiaTheme="majorEastAsia"/>
          <w:sz w:val="22"/>
          <w:szCs w:val="22"/>
        </w:rPr>
        <w:t xml:space="preserve"> </w:t>
      </w:r>
    </w:p>
    <w:p w14:paraId="697A3DEC" w14:textId="77777777" w:rsidR="00317CB8" w:rsidRPr="00317CB8" w:rsidRDefault="00317CB8" w:rsidP="00317CB8">
      <w:pPr>
        <w:pStyle w:val="ListParagraph"/>
        <w:numPr>
          <w:ilvl w:val="0"/>
          <w:numId w:val="17"/>
        </w:numPr>
        <w:rPr>
          <w:sz w:val="22"/>
        </w:rPr>
      </w:pPr>
      <w:r w:rsidRPr="00317CB8">
        <w:rPr>
          <w:i/>
          <w:sz w:val="22"/>
        </w:rPr>
        <w:t xml:space="preserve">Public Schools: </w:t>
      </w:r>
      <w:r w:rsidRPr="00317CB8">
        <w:rPr>
          <w:rFonts w:eastAsiaTheme="majorEastAsia"/>
          <w:i/>
          <w:sz w:val="22"/>
        </w:rPr>
        <w:t>The Cornerstone of Democracy</w:t>
      </w:r>
      <w:r>
        <w:rPr>
          <w:rFonts w:eastAsiaTheme="majorEastAsia"/>
          <w:sz w:val="22"/>
        </w:rPr>
        <w:t xml:space="preserve">. Presentation for the Green Bay League of Women Voters, Green Bay, WI, September 24, 2019. </w:t>
      </w:r>
    </w:p>
    <w:p w14:paraId="11A68657" w14:textId="77777777" w:rsidR="00317CB8" w:rsidRPr="00317CB8" w:rsidRDefault="00317CB8" w:rsidP="00950850">
      <w:pPr>
        <w:numPr>
          <w:ilvl w:val="0"/>
          <w:numId w:val="17"/>
        </w:numPr>
        <w:tabs>
          <w:tab w:val="left" w:pos="-1440"/>
        </w:tabs>
        <w:rPr>
          <w:sz w:val="22"/>
          <w:szCs w:val="22"/>
        </w:rPr>
      </w:pPr>
      <w:r>
        <w:rPr>
          <w:i/>
          <w:iCs/>
          <w:sz w:val="22"/>
          <w:szCs w:val="22"/>
        </w:rPr>
        <w:t xml:space="preserve">How School Privatization Opens the Door to Discrimination. </w:t>
      </w:r>
      <w:r w:rsidRPr="00E3279B">
        <w:rPr>
          <w:iCs/>
          <w:sz w:val="22"/>
          <w:szCs w:val="22"/>
        </w:rPr>
        <w:t>Presentation fo</w:t>
      </w:r>
      <w:r>
        <w:rPr>
          <w:iCs/>
          <w:sz w:val="22"/>
          <w:szCs w:val="22"/>
        </w:rPr>
        <w:t>r the Wisconsin Public Education Network Summit, La Crosse, WI, August 5, 2019.</w:t>
      </w:r>
    </w:p>
    <w:p w14:paraId="3C7C77E5" w14:textId="77777777" w:rsidR="00E3279B" w:rsidRPr="00E3279B" w:rsidRDefault="00E3279B" w:rsidP="00950850">
      <w:pPr>
        <w:numPr>
          <w:ilvl w:val="0"/>
          <w:numId w:val="17"/>
        </w:numPr>
        <w:tabs>
          <w:tab w:val="left" w:pos="-1440"/>
        </w:tabs>
        <w:rPr>
          <w:sz w:val="22"/>
          <w:szCs w:val="22"/>
        </w:rPr>
      </w:pPr>
      <w:r>
        <w:rPr>
          <w:i/>
          <w:iCs/>
          <w:sz w:val="22"/>
          <w:szCs w:val="22"/>
        </w:rPr>
        <w:t xml:space="preserve">How School Privatization Opens the Door to Discrimination. </w:t>
      </w:r>
      <w:r w:rsidRPr="00E3279B">
        <w:rPr>
          <w:iCs/>
          <w:sz w:val="22"/>
          <w:szCs w:val="22"/>
        </w:rPr>
        <w:t>Presentation for</w:t>
      </w:r>
      <w:r>
        <w:rPr>
          <w:iCs/>
          <w:sz w:val="22"/>
          <w:szCs w:val="22"/>
        </w:rPr>
        <w:t xml:space="preserve"> Appleton Chapter of the Association of American University Women, the Fox Valley Advocates for Public Education, the League of Women Voters of Appleton, and the League of Women </w:t>
      </w:r>
      <w:r>
        <w:rPr>
          <w:iCs/>
          <w:sz w:val="22"/>
          <w:szCs w:val="22"/>
        </w:rPr>
        <w:lastRenderedPageBreak/>
        <w:t>Voters for Winnebago County, Appleton, WI, February 27, 2019.</w:t>
      </w:r>
      <w:r>
        <w:rPr>
          <w:i/>
          <w:iCs/>
          <w:sz w:val="22"/>
          <w:szCs w:val="22"/>
        </w:rPr>
        <w:t xml:space="preserve"> </w:t>
      </w:r>
    </w:p>
    <w:p w14:paraId="0E106030" w14:textId="77777777" w:rsidR="00950850" w:rsidRPr="009C63B6" w:rsidRDefault="00950850" w:rsidP="00950850">
      <w:pPr>
        <w:numPr>
          <w:ilvl w:val="0"/>
          <w:numId w:val="17"/>
        </w:numPr>
        <w:tabs>
          <w:tab w:val="left" w:pos="-1440"/>
        </w:tabs>
        <w:rPr>
          <w:sz w:val="22"/>
          <w:szCs w:val="22"/>
        </w:rPr>
      </w:pPr>
      <w:r w:rsidRPr="009C63B6">
        <w:rPr>
          <w:i/>
          <w:iCs/>
          <w:sz w:val="22"/>
          <w:szCs w:val="22"/>
        </w:rPr>
        <w:t xml:space="preserve">Public Schools: The Cornerstone of Democracy. </w:t>
      </w:r>
      <w:r w:rsidRPr="009C63B6">
        <w:rPr>
          <w:iCs/>
          <w:sz w:val="22"/>
          <w:szCs w:val="22"/>
        </w:rPr>
        <w:t xml:space="preserve">Presentation for the </w:t>
      </w:r>
      <w:r w:rsidR="006843D8" w:rsidRPr="006843D8">
        <w:rPr>
          <w:color w:val="000000" w:themeColor="text1"/>
          <w:sz w:val="22"/>
          <w:szCs w:val="22"/>
        </w:rPr>
        <w:t>Sun Prairie Action Resource Coalition</w:t>
      </w:r>
      <w:r w:rsidRPr="009C63B6">
        <w:rPr>
          <w:iCs/>
          <w:sz w:val="22"/>
          <w:szCs w:val="22"/>
        </w:rPr>
        <w:t xml:space="preserve">, </w:t>
      </w:r>
      <w:r w:rsidR="006843D8">
        <w:rPr>
          <w:iCs/>
          <w:sz w:val="22"/>
          <w:szCs w:val="22"/>
        </w:rPr>
        <w:t>Sun Prairie</w:t>
      </w:r>
      <w:r w:rsidRPr="009C63B6">
        <w:rPr>
          <w:iCs/>
          <w:sz w:val="22"/>
          <w:szCs w:val="22"/>
        </w:rPr>
        <w:t xml:space="preserve">, WI, </w:t>
      </w:r>
      <w:r w:rsidR="006843D8">
        <w:rPr>
          <w:iCs/>
          <w:sz w:val="22"/>
          <w:szCs w:val="22"/>
        </w:rPr>
        <w:t>November 13, 2018</w:t>
      </w:r>
      <w:r w:rsidRPr="009C63B6">
        <w:rPr>
          <w:iCs/>
          <w:sz w:val="22"/>
          <w:szCs w:val="22"/>
        </w:rPr>
        <w:t>.</w:t>
      </w:r>
    </w:p>
    <w:p w14:paraId="2546DCAB" w14:textId="77777777" w:rsidR="00950850" w:rsidRPr="009C63B6" w:rsidRDefault="00950850" w:rsidP="00950850">
      <w:pPr>
        <w:numPr>
          <w:ilvl w:val="0"/>
          <w:numId w:val="17"/>
        </w:numPr>
        <w:tabs>
          <w:tab w:val="left" w:pos="-1440"/>
        </w:tabs>
        <w:rPr>
          <w:sz w:val="22"/>
          <w:szCs w:val="22"/>
        </w:rPr>
      </w:pPr>
      <w:r w:rsidRPr="009C63B6">
        <w:rPr>
          <w:i/>
          <w:iCs/>
          <w:sz w:val="22"/>
          <w:szCs w:val="22"/>
        </w:rPr>
        <w:t xml:space="preserve">Public Schools: The Cornerstone of Democracy. </w:t>
      </w:r>
      <w:r w:rsidRPr="009C63B6">
        <w:rPr>
          <w:iCs/>
          <w:sz w:val="22"/>
          <w:szCs w:val="22"/>
        </w:rPr>
        <w:t xml:space="preserve">Presentation for the Wisconsin Public Education Summit, Wisconsin Public Education Network, Middleton, WI, August </w:t>
      </w:r>
      <w:r w:rsidR="00E3279B">
        <w:rPr>
          <w:iCs/>
          <w:sz w:val="22"/>
          <w:szCs w:val="22"/>
        </w:rPr>
        <w:t>1</w:t>
      </w:r>
      <w:r w:rsidRPr="009C63B6">
        <w:rPr>
          <w:iCs/>
          <w:sz w:val="22"/>
          <w:szCs w:val="22"/>
        </w:rPr>
        <w:t>, 201</w:t>
      </w:r>
      <w:r w:rsidR="00E3279B">
        <w:rPr>
          <w:iCs/>
          <w:sz w:val="22"/>
          <w:szCs w:val="22"/>
        </w:rPr>
        <w:t>8</w:t>
      </w:r>
      <w:r w:rsidRPr="009C63B6">
        <w:rPr>
          <w:iCs/>
          <w:sz w:val="22"/>
          <w:szCs w:val="22"/>
        </w:rPr>
        <w:t>.</w:t>
      </w:r>
    </w:p>
    <w:p w14:paraId="2A8C4DAF" w14:textId="77777777" w:rsidR="00CA443D" w:rsidRPr="00CA443D" w:rsidRDefault="001441A8" w:rsidP="00E56064">
      <w:pPr>
        <w:numPr>
          <w:ilvl w:val="0"/>
          <w:numId w:val="17"/>
        </w:numPr>
        <w:tabs>
          <w:tab w:val="left" w:pos="-1440"/>
        </w:tabs>
        <w:rPr>
          <w:sz w:val="22"/>
          <w:szCs w:val="22"/>
        </w:rPr>
      </w:pPr>
      <w:r w:rsidRPr="00CA443D">
        <w:rPr>
          <w:bCs/>
          <w:i/>
          <w:iCs/>
          <w:sz w:val="22"/>
          <w:szCs w:val="22"/>
        </w:rPr>
        <w:t>School Vouchers: Participation and Funding</w:t>
      </w:r>
      <w:r w:rsidR="00CA443D" w:rsidRPr="00CA443D">
        <w:rPr>
          <w:bCs/>
          <w:i/>
          <w:iCs/>
          <w:sz w:val="22"/>
          <w:szCs w:val="22"/>
        </w:rPr>
        <w:t>.</w:t>
      </w:r>
      <w:r w:rsidR="00CA443D">
        <w:rPr>
          <w:bCs/>
          <w:i/>
          <w:iCs/>
          <w:sz w:val="22"/>
          <w:szCs w:val="22"/>
        </w:rPr>
        <w:t xml:space="preserve"> </w:t>
      </w:r>
      <w:r w:rsidR="00CA443D">
        <w:rPr>
          <w:iCs/>
          <w:sz w:val="22"/>
          <w:szCs w:val="22"/>
        </w:rPr>
        <w:t>Presentation to the Rotary Club, Madison, WI, October 27, 2017.</w:t>
      </w:r>
    </w:p>
    <w:p w14:paraId="638D09F0" w14:textId="77777777" w:rsidR="001441A8" w:rsidRPr="00961551" w:rsidRDefault="001441A8" w:rsidP="00E56064">
      <w:pPr>
        <w:numPr>
          <w:ilvl w:val="0"/>
          <w:numId w:val="17"/>
        </w:numPr>
        <w:tabs>
          <w:tab w:val="left" w:pos="-1440"/>
        </w:tabs>
        <w:rPr>
          <w:sz w:val="22"/>
          <w:szCs w:val="22"/>
        </w:rPr>
      </w:pPr>
      <w:r w:rsidRPr="009C63B6">
        <w:rPr>
          <w:i/>
          <w:iCs/>
          <w:sz w:val="22"/>
          <w:szCs w:val="22"/>
        </w:rPr>
        <w:t>Public Education and Privatization: What’s at Stake?</w:t>
      </w:r>
      <w:r w:rsidRPr="009C63B6">
        <w:rPr>
          <w:iCs/>
          <w:sz w:val="22"/>
          <w:szCs w:val="22"/>
        </w:rPr>
        <w:t xml:space="preserve"> </w:t>
      </w:r>
      <w:r>
        <w:rPr>
          <w:iCs/>
          <w:sz w:val="22"/>
          <w:szCs w:val="22"/>
        </w:rPr>
        <w:t>Presentation to the Democratic Party of Walworth County, Whitewater, WI, October 12, 2017.</w:t>
      </w:r>
    </w:p>
    <w:p w14:paraId="34C33473" w14:textId="77777777" w:rsidR="002369BA" w:rsidRPr="002369BA" w:rsidRDefault="002369BA" w:rsidP="00E56064">
      <w:pPr>
        <w:numPr>
          <w:ilvl w:val="0"/>
          <w:numId w:val="17"/>
        </w:numPr>
        <w:tabs>
          <w:tab w:val="left" w:pos="-1440"/>
        </w:tabs>
        <w:rPr>
          <w:sz w:val="22"/>
          <w:szCs w:val="22"/>
        </w:rPr>
      </w:pPr>
      <w:r>
        <w:rPr>
          <w:bCs/>
          <w:i/>
          <w:iCs/>
          <w:sz w:val="22"/>
          <w:szCs w:val="22"/>
        </w:rPr>
        <w:t xml:space="preserve">Crisis in Wisconsin’s </w:t>
      </w:r>
      <w:r w:rsidRPr="002369BA">
        <w:rPr>
          <w:bCs/>
          <w:i/>
          <w:iCs/>
          <w:sz w:val="22"/>
          <w:szCs w:val="22"/>
        </w:rPr>
        <w:t xml:space="preserve">K-12 Education Funding, </w:t>
      </w:r>
      <w:r w:rsidRPr="002369BA">
        <w:rPr>
          <w:bCs/>
          <w:iCs/>
          <w:sz w:val="22"/>
          <w:szCs w:val="22"/>
        </w:rPr>
        <w:t>Presentation sponsored by the League of Women Voters of Dane County, Madison, WI, October 4, 2017.</w:t>
      </w:r>
    </w:p>
    <w:p w14:paraId="3FBFE7B5" w14:textId="77777777" w:rsidR="002369BA" w:rsidRPr="002369BA" w:rsidRDefault="002369BA" w:rsidP="00E56064">
      <w:pPr>
        <w:numPr>
          <w:ilvl w:val="0"/>
          <w:numId w:val="17"/>
        </w:numPr>
        <w:tabs>
          <w:tab w:val="left" w:pos="-1440"/>
        </w:tabs>
        <w:rPr>
          <w:sz w:val="22"/>
          <w:szCs w:val="22"/>
        </w:rPr>
      </w:pPr>
      <w:r w:rsidRPr="002369BA">
        <w:rPr>
          <w:bCs/>
          <w:i/>
          <w:iCs/>
          <w:sz w:val="22"/>
          <w:szCs w:val="22"/>
        </w:rPr>
        <w:t>School Finance Series Part III: School Choice and Vouchers.</w:t>
      </w:r>
      <w:r>
        <w:rPr>
          <w:b/>
          <w:bCs/>
          <w:i/>
          <w:iCs/>
          <w:sz w:val="22"/>
          <w:szCs w:val="22"/>
        </w:rPr>
        <w:t xml:space="preserve"> </w:t>
      </w:r>
      <w:r w:rsidRPr="002369BA">
        <w:rPr>
          <w:bCs/>
          <w:iCs/>
          <w:sz w:val="22"/>
          <w:szCs w:val="22"/>
        </w:rPr>
        <w:t>Presentation to the Marshall Public Schools, Marshall, WI, September 13, 2017.</w:t>
      </w:r>
    </w:p>
    <w:p w14:paraId="4028F2FB" w14:textId="77777777" w:rsidR="006B067A" w:rsidRPr="006A6B5F" w:rsidRDefault="006B067A" w:rsidP="00E56064">
      <w:pPr>
        <w:numPr>
          <w:ilvl w:val="0"/>
          <w:numId w:val="17"/>
        </w:numPr>
        <w:tabs>
          <w:tab w:val="left" w:pos="-1440"/>
        </w:tabs>
        <w:rPr>
          <w:sz w:val="22"/>
          <w:szCs w:val="22"/>
        </w:rPr>
      </w:pPr>
      <w:r>
        <w:rPr>
          <w:i/>
          <w:iCs/>
          <w:sz w:val="22"/>
          <w:szCs w:val="22"/>
        </w:rPr>
        <w:t xml:space="preserve">The Impact of Voucher Schools on Public Schools. </w:t>
      </w:r>
      <w:r w:rsidRPr="006B067A">
        <w:rPr>
          <w:iCs/>
          <w:sz w:val="22"/>
          <w:szCs w:val="22"/>
        </w:rPr>
        <w:t>Presentation to the Winchester Academy, W</w:t>
      </w:r>
      <w:r w:rsidR="00950850">
        <w:rPr>
          <w:iCs/>
          <w:sz w:val="22"/>
          <w:szCs w:val="22"/>
        </w:rPr>
        <w:t>au</w:t>
      </w:r>
      <w:r w:rsidRPr="006B067A">
        <w:rPr>
          <w:iCs/>
          <w:sz w:val="22"/>
          <w:szCs w:val="22"/>
        </w:rPr>
        <w:t>paca, WI, June 26, 2017.</w:t>
      </w:r>
    </w:p>
    <w:p w14:paraId="7DFE540E" w14:textId="77777777" w:rsidR="006A6B5F" w:rsidRPr="006A6B5F" w:rsidRDefault="006A6B5F" w:rsidP="00E56064">
      <w:pPr>
        <w:numPr>
          <w:ilvl w:val="0"/>
          <w:numId w:val="17"/>
        </w:numPr>
        <w:tabs>
          <w:tab w:val="left" w:pos="-1440"/>
        </w:tabs>
        <w:rPr>
          <w:i/>
          <w:sz w:val="22"/>
          <w:szCs w:val="22"/>
        </w:rPr>
      </w:pPr>
      <w:r w:rsidRPr="006A6B5F">
        <w:rPr>
          <w:bCs/>
          <w:i/>
          <w:sz w:val="22"/>
          <w:szCs w:val="22"/>
        </w:rPr>
        <w:t>Voucher Research: What have we learned?</w:t>
      </w:r>
      <w:r>
        <w:rPr>
          <w:bCs/>
          <w:sz w:val="22"/>
          <w:szCs w:val="22"/>
        </w:rPr>
        <w:t xml:space="preserve"> Presentation to Wisconsin Legislative Study Group, Sponsored by the Scholars Strategy Network, Madison, WI, June 22, 2017.</w:t>
      </w:r>
    </w:p>
    <w:p w14:paraId="20EBAB3A" w14:textId="77777777" w:rsidR="006A6B5F" w:rsidRPr="006A6B5F" w:rsidRDefault="006A6B5F" w:rsidP="00E56064">
      <w:pPr>
        <w:numPr>
          <w:ilvl w:val="0"/>
          <w:numId w:val="17"/>
        </w:numPr>
        <w:tabs>
          <w:tab w:val="left" w:pos="-1440"/>
        </w:tabs>
        <w:rPr>
          <w:sz w:val="22"/>
          <w:szCs w:val="22"/>
        </w:rPr>
      </w:pPr>
      <w:r w:rsidRPr="006A6B5F">
        <w:rPr>
          <w:bCs/>
          <w:i/>
          <w:sz w:val="22"/>
          <w:szCs w:val="22"/>
        </w:rPr>
        <w:t xml:space="preserve">IEPs: Roles and Responsibilities. </w:t>
      </w:r>
      <w:r w:rsidRPr="006A6B5F">
        <w:rPr>
          <w:bCs/>
          <w:sz w:val="22"/>
          <w:szCs w:val="22"/>
        </w:rPr>
        <w:t>Presentations to the Madison Metropolitan School District, Madison, WI, June 12-13, 2017.</w:t>
      </w:r>
    </w:p>
    <w:p w14:paraId="0C149994" w14:textId="77777777" w:rsidR="006A6B5F" w:rsidRPr="006A6B5F" w:rsidRDefault="006A6B5F" w:rsidP="00E56064">
      <w:pPr>
        <w:numPr>
          <w:ilvl w:val="0"/>
          <w:numId w:val="17"/>
        </w:numPr>
        <w:tabs>
          <w:tab w:val="left" w:pos="-1440"/>
        </w:tabs>
        <w:rPr>
          <w:sz w:val="22"/>
          <w:szCs w:val="22"/>
        </w:rPr>
      </w:pPr>
      <w:r w:rsidRPr="006A6B5F">
        <w:rPr>
          <w:bCs/>
          <w:i/>
          <w:sz w:val="22"/>
          <w:szCs w:val="22"/>
        </w:rPr>
        <w:t xml:space="preserve">Understanding Federal Disability Law: Its History, Purpose, and Impact on Public Schools. </w:t>
      </w:r>
      <w:r w:rsidRPr="006A6B5F">
        <w:rPr>
          <w:bCs/>
          <w:sz w:val="22"/>
          <w:szCs w:val="22"/>
        </w:rPr>
        <w:t>Presentation to the Wisconsin Association of School Nurses, Madison, WI, April 27, 2017</w:t>
      </w:r>
      <w:r w:rsidRPr="006A6B5F">
        <w:rPr>
          <w:b/>
          <w:bCs/>
          <w:sz w:val="22"/>
          <w:szCs w:val="22"/>
        </w:rPr>
        <w:t>.</w:t>
      </w:r>
    </w:p>
    <w:p w14:paraId="0D547D83" w14:textId="77777777" w:rsidR="00CF32BC" w:rsidRPr="00CF32BC" w:rsidRDefault="00CF32BC" w:rsidP="00E56064">
      <w:pPr>
        <w:numPr>
          <w:ilvl w:val="0"/>
          <w:numId w:val="17"/>
        </w:numPr>
        <w:tabs>
          <w:tab w:val="left" w:pos="-1440"/>
        </w:tabs>
        <w:rPr>
          <w:sz w:val="22"/>
          <w:szCs w:val="22"/>
        </w:rPr>
      </w:pPr>
      <w:r>
        <w:rPr>
          <w:i/>
          <w:iCs/>
          <w:sz w:val="22"/>
          <w:szCs w:val="22"/>
        </w:rPr>
        <w:t xml:space="preserve">Public Schools, Privatization, Budgets, and More. </w:t>
      </w:r>
      <w:r>
        <w:rPr>
          <w:iCs/>
          <w:sz w:val="22"/>
          <w:szCs w:val="22"/>
        </w:rPr>
        <w:t>Presentation to Superintendents Meeting at the Cooperative Education Service Agency #11, Turtle Lake, WI, April 10, 2017.</w:t>
      </w:r>
    </w:p>
    <w:p w14:paraId="7D5FCDA6" w14:textId="77777777" w:rsidR="00CF32BC" w:rsidRPr="00961551" w:rsidRDefault="00CF32BC" w:rsidP="00E56064">
      <w:pPr>
        <w:numPr>
          <w:ilvl w:val="0"/>
          <w:numId w:val="17"/>
        </w:numPr>
        <w:tabs>
          <w:tab w:val="left" w:pos="-1440"/>
        </w:tabs>
        <w:rPr>
          <w:sz w:val="22"/>
          <w:szCs w:val="22"/>
        </w:rPr>
      </w:pPr>
      <w:r w:rsidRPr="009C63B6">
        <w:rPr>
          <w:i/>
          <w:iCs/>
          <w:sz w:val="22"/>
          <w:szCs w:val="22"/>
        </w:rPr>
        <w:t>Public Education and Privatization: What’s at Stake?</w:t>
      </w:r>
      <w:r w:rsidRPr="009C63B6">
        <w:rPr>
          <w:iCs/>
          <w:sz w:val="22"/>
          <w:szCs w:val="22"/>
        </w:rPr>
        <w:t xml:space="preserve"> </w:t>
      </w:r>
      <w:r>
        <w:rPr>
          <w:iCs/>
          <w:sz w:val="22"/>
          <w:szCs w:val="22"/>
        </w:rPr>
        <w:t>Public Forum sponsored by the Wisconsin Grassroots Festival, Wisconsin Heights High School, Mazomanie, WI, March 25, 2017.</w:t>
      </w:r>
    </w:p>
    <w:p w14:paraId="5F6148F2" w14:textId="77777777" w:rsidR="00961551" w:rsidRPr="00961551" w:rsidRDefault="00961551" w:rsidP="00E56064">
      <w:pPr>
        <w:numPr>
          <w:ilvl w:val="0"/>
          <w:numId w:val="17"/>
        </w:numPr>
        <w:tabs>
          <w:tab w:val="left" w:pos="-1440"/>
        </w:tabs>
        <w:rPr>
          <w:sz w:val="22"/>
          <w:szCs w:val="22"/>
        </w:rPr>
      </w:pPr>
      <w:r w:rsidRPr="009C63B6">
        <w:rPr>
          <w:i/>
          <w:iCs/>
          <w:sz w:val="22"/>
          <w:szCs w:val="22"/>
        </w:rPr>
        <w:t>Public Education and Privatization: What’s at Stake?</w:t>
      </w:r>
      <w:r w:rsidRPr="009C63B6">
        <w:rPr>
          <w:iCs/>
          <w:sz w:val="22"/>
          <w:szCs w:val="22"/>
        </w:rPr>
        <w:t xml:space="preserve"> </w:t>
      </w:r>
      <w:r>
        <w:rPr>
          <w:iCs/>
          <w:sz w:val="22"/>
          <w:szCs w:val="22"/>
        </w:rPr>
        <w:t>Public Forum sponsored by the Citizen Advocates for Public Education, Middleton, WI, March 20, 2017.</w:t>
      </w:r>
    </w:p>
    <w:p w14:paraId="32385EA1" w14:textId="77777777" w:rsidR="005B1BDB" w:rsidRPr="005B1BDB" w:rsidRDefault="005B1BDB" w:rsidP="00E56064">
      <w:pPr>
        <w:numPr>
          <w:ilvl w:val="0"/>
          <w:numId w:val="17"/>
        </w:numPr>
        <w:tabs>
          <w:tab w:val="left" w:pos="-1440"/>
        </w:tabs>
        <w:rPr>
          <w:sz w:val="22"/>
          <w:szCs w:val="22"/>
        </w:rPr>
      </w:pPr>
      <w:r w:rsidRPr="005B1BDB">
        <w:rPr>
          <w:iCs/>
          <w:sz w:val="22"/>
          <w:szCs w:val="22"/>
        </w:rPr>
        <w:t>Guest on</w:t>
      </w:r>
      <w:r>
        <w:rPr>
          <w:i/>
          <w:iCs/>
          <w:sz w:val="22"/>
          <w:szCs w:val="22"/>
        </w:rPr>
        <w:t xml:space="preserve"> the 8 o’clock Buzz, </w:t>
      </w:r>
      <w:r>
        <w:rPr>
          <w:iCs/>
          <w:sz w:val="22"/>
          <w:szCs w:val="22"/>
        </w:rPr>
        <w:t>WORT Community Radio, Madison, WI. March 6, 2017.</w:t>
      </w:r>
    </w:p>
    <w:p w14:paraId="379323DA" w14:textId="77777777" w:rsidR="00D6767E" w:rsidRPr="00D6767E" w:rsidRDefault="005B1BDB" w:rsidP="00E56064">
      <w:pPr>
        <w:numPr>
          <w:ilvl w:val="0"/>
          <w:numId w:val="17"/>
        </w:numPr>
        <w:tabs>
          <w:tab w:val="left" w:pos="-1440"/>
        </w:tabs>
        <w:rPr>
          <w:sz w:val="22"/>
          <w:szCs w:val="22"/>
        </w:rPr>
      </w:pPr>
      <w:r>
        <w:rPr>
          <w:i/>
          <w:iCs/>
          <w:sz w:val="22"/>
          <w:szCs w:val="22"/>
        </w:rPr>
        <w:t xml:space="preserve">Public </w:t>
      </w:r>
      <w:r w:rsidR="00D6767E" w:rsidRPr="009C63B6">
        <w:rPr>
          <w:i/>
          <w:iCs/>
          <w:sz w:val="22"/>
          <w:szCs w:val="22"/>
        </w:rPr>
        <w:t>Education and Privatization: What’s at Stake?</w:t>
      </w:r>
      <w:r w:rsidR="00D6767E" w:rsidRPr="009C63B6">
        <w:rPr>
          <w:iCs/>
          <w:sz w:val="22"/>
          <w:szCs w:val="22"/>
        </w:rPr>
        <w:t xml:space="preserve"> </w:t>
      </w:r>
      <w:r w:rsidR="00D6767E">
        <w:rPr>
          <w:iCs/>
          <w:sz w:val="22"/>
          <w:szCs w:val="22"/>
        </w:rPr>
        <w:t xml:space="preserve">Public Forum sponsored by </w:t>
      </w:r>
      <w:r w:rsidR="00D6767E" w:rsidRPr="00D6767E">
        <w:rPr>
          <w:sz w:val="22"/>
          <w:szCs w:val="22"/>
        </w:rPr>
        <w:t>Active McFarland, Oregon Area Progressives, Stoughton Dems and Progressives, League of Women Voters, American Association of University Women, Grandparents United for Madison Public Schools, and Wisconsin Public Education Network</w:t>
      </w:r>
      <w:r w:rsidR="00D6767E" w:rsidRPr="00D6767E">
        <w:rPr>
          <w:iCs/>
          <w:sz w:val="22"/>
          <w:szCs w:val="22"/>
        </w:rPr>
        <w:t>,  Stoughton, WI, February 16, 2017</w:t>
      </w:r>
    </w:p>
    <w:p w14:paraId="22D3221C" w14:textId="77777777" w:rsidR="00267931" w:rsidRPr="00267931" w:rsidRDefault="00267931" w:rsidP="00E56064">
      <w:pPr>
        <w:numPr>
          <w:ilvl w:val="0"/>
          <w:numId w:val="17"/>
        </w:numPr>
        <w:tabs>
          <w:tab w:val="left" w:pos="-1440"/>
        </w:tabs>
        <w:rPr>
          <w:sz w:val="22"/>
          <w:szCs w:val="22"/>
        </w:rPr>
      </w:pPr>
      <w:r>
        <w:rPr>
          <w:i/>
          <w:iCs/>
          <w:sz w:val="22"/>
          <w:szCs w:val="22"/>
        </w:rPr>
        <w:t xml:space="preserve">Funding Private vs Public Education. </w:t>
      </w:r>
      <w:r>
        <w:rPr>
          <w:iCs/>
          <w:sz w:val="22"/>
          <w:szCs w:val="22"/>
        </w:rPr>
        <w:t>Presentation for the Wisconsin Rural Schools Alliance, Stevens Point, WI, November 9, 2016.</w:t>
      </w:r>
    </w:p>
    <w:p w14:paraId="18D063B1" w14:textId="77777777" w:rsidR="001B2FFE" w:rsidRPr="009C63B6" w:rsidRDefault="001B2FFE" w:rsidP="00E56064">
      <w:pPr>
        <w:numPr>
          <w:ilvl w:val="0"/>
          <w:numId w:val="17"/>
        </w:numPr>
        <w:tabs>
          <w:tab w:val="left" w:pos="-1440"/>
        </w:tabs>
        <w:rPr>
          <w:sz w:val="22"/>
          <w:szCs w:val="22"/>
        </w:rPr>
      </w:pPr>
      <w:r w:rsidRPr="009C63B6">
        <w:rPr>
          <w:i/>
          <w:iCs/>
          <w:sz w:val="22"/>
          <w:szCs w:val="22"/>
        </w:rPr>
        <w:t>Public Education and Privatization: What’s at Stake?</w:t>
      </w:r>
      <w:r w:rsidRPr="009C63B6">
        <w:rPr>
          <w:iCs/>
          <w:sz w:val="22"/>
          <w:szCs w:val="22"/>
        </w:rPr>
        <w:t xml:space="preserve"> Presentation for the </w:t>
      </w:r>
      <w:r>
        <w:rPr>
          <w:iCs/>
          <w:sz w:val="22"/>
          <w:szCs w:val="22"/>
        </w:rPr>
        <w:t xml:space="preserve">Support our Schools Fall </w:t>
      </w:r>
      <w:r w:rsidRPr="009C63B6">
        <w:rPr>
          <w:iCs/>
          <w:sz w:val="22"/>
          <w:szCs w:val="22"/>
        </w:rPr>
        <w:t>Forum</w:t>
      </w:r>
      <w:r>
        <w:rPr>
          <w:iCs/>
          <w:sz w:val="22"/>
          <w:szCs w:val="22"/>
        </w:rPr>
        <w:t>, Support our Schools Wauwatosa, Wauwatosa, WI, October 3, 2016.</w:t>
      </w:r>
    </w:p>
    <w:p w14:paraId="0D8D36C6" w14:textId="77777777" w:rsidR="001B2FFE" w:rsidRPr="009C63B6" w:rsidRDefault="001B2FFE" w:rsidP="00E56064">
      <w:pPr>
        <w:numPr>
          <w:ilvl w:val="0"/>
          <w:numId w:val="17"/>
        </w:numPr>
        <w:tabs>
          <w:tab w:val="left" w:pos="-1440"/>
        </w:tabs>
        <w:rPr>
          <w:sz w:val="22"/>
          <w:szCs w:val="22"/>
        </w:rPr>
      </w:pPr>
      <w:r w:rsidRPr="009C63B6">
        <w:rPr>
          <w:i/>
          <w:iCs/>
          <w:sz w:val="22"/>
          <w:szCs w:val="22"/>
        </w:rPr>
        <w:t>Public Education and Privatization: What’s at Stake?</w:t>
      </w:r>
      <w:r w:rsidRPr="009C63B6">
        <w:rPr>
          <w:iCs/>
          <w:sz w:val="22"/>
          <w:szCs w:val="22"/>
        </w:rPr>
        <w:t xml:space="preserve"> Presentation for the Public Forum</w:t>
      </w:r>
      <w:r>
        <w:rPr>
          <w:iCs/>
          <w:sz w:val="22"/>
          <w:szCs w:val="22"/>
        </w:rPr>
        <w:t xml:space="preserve"> Appleton League of Women Voters, Appleton Association of American University Women</w:t>
      </w:r>
      <w:r w:rsidRPr="009C63B6">
        <w:rPr>
          <w:iCs/>
          <w:sz w:val="22"/>
          <w:szCs w:val="22"/>
        </w:rPr>
        <w:t>,</w:t>
      </w:r>
      <w:r>
        <w:rPr>
          <w:iCs/>
          <w:sz w:val="22"/>
          <w:szCs w:val="22"/>
        </w:rPr>
        <w:t xml:space="preserve"> and </w:t>
      </w:r>
      <w:r w:rsidR="002F64F4">
        <w:rPr>
          <w:iCs/>
          <w:sz w:val="22"/>
          <w:szCs w:val="22"/>
        </w:rPr>
        <w:t>Fox Cities</w:t>
      </w:r>
      <w:r>
        <w:rPr>
          <w:iCs/>
          <w:sz w:val="22"/>
          <w:szCs w:val="22"/>
        </w:rPr>
        <w:t xml:space="preserve"> Advocates for Public Education,</w:t>
      </w:r>
      <w:r w:rsidRPr="009C63B6">
        <w:rPr>
          <w:iCs/>
          <w:sz w:val="22"/>
          <w:szCs w:val="22"/>
        </w:rPr>
        <w:t xml:space="preserve"> </w:t>
      </w:r>
      <w:r>
        <w:rPr>
          <w:iCs/>
          <w:sz w:val="22"/>
          <w:szCs w:val="22"/>
        </w:rPr>
        <w:t>Appleton</w:t>
      </w:r>
      <w:r w:rsidRPr="009C63B6">
        <w:rPr>
          <w:iCs/>
          <w:sz w:val="22"/>
          <w:szCs w:val="22"/>
        </w:rPr>
        <w:t xml:space="preserve">, WI, </w:t>
      </w:r>
      <w:r>
        <w:rPr>
          <w:iCs/>
          <w:sz w:val="22"/>
          <w:szCs w:val="22"/>
        </w:rPr>
        <w:t>September 13</w:t>
      </w:r>
      <w:r w:rsidRPr="009C63B6">
        <w:rPr>
          <w:iCs/>
          <w:sz w:val="22"/>
          <w:szCs w:val="22"/>
        </w:rPr>
        <w:t>, 2016.</w:t>
      </w:r>
    </w:p>
    <w:p w14:paraId="7D7B099E" w14:textId="77777777" w:rsidR="00DD6128" w:rsidRPr="009C63B6" w:rsidRDefault="00DD6128" w:rsidP="00E56064">
      <w:pPr>
        <w:numPr>
          <w:ilvl w:val="0"/>
          <w:numId w:val="17"/>
        </w:numPr>
        <w:tabs>
          <w:tab w:val="left" w:pos="-1440"/>
        </w:tabs>
        <w:rPr>
          <w:sz w:val="22"/>
          <w:szCs w:val="22"/>
        </w:rPr>
      </w:pPr>
      <w:r w:rsidRPr="009C63B6">
        <w:rPr>
          <w:i/>
          <w:iCs/>
          <w:sz w:val="22"/>
          <w:szCs w:val="22"/>
        </w:rPr>
        <w:t xml:space="preserve">Public Schools: The Cornerstone of Democracy. </w:t>
      </w:r>
      <w:r w:rsidRPr="009C63B6">
        <w:rPr>
          <w:iCs/>
          <w:sz w:val="22"/>
          <w:szCs w:val="22"/>
        </w:rPr>
        <w:t>Presentation for the Wisconsin Public Education Summit, Wisconsin Public Education Network, Middleton, WI, August 23, 2016.</w:t>
      </w:r>
    </w:p>
    <w:p w14:paraId="742CDB5F" w14:textId="77777777" w:rsidR="00A608F4" w:rsidRPr="00B16D28" w:rsidRDefault="00A608F4" w:rsidP="00A608F4">
      <w:pPr>
        <w:pStyle w:val="section2"/>
        <w:numPr>
          <w:ilvl w:val="0"/>
          <w:numId w:val="17"/>
        </w:numPr>
        <w:rPr>
          <w:rStyle w:val="Emphasis"/>
          <w:rFonts w:ascii="Times New Roman" w:hAnsi="Times New Roman" w:cs="Times New Roman"/>
          <w:i w:val="0"/>
          <w:iCs w:val="0"/>
          <w:color w:val="000000"/>
          <w:sz w:val="22"/>
          <w:szCs w:val="22"/>
        </w:rPr>
      </w:pPr>
      <w:r>
        <w:rPr>
          <w:rStyle w:val="Emphasis"/>
          <w:rFonts w:ascii="Times New Roman" w:hAnsi="Times New Roman" w:cs="Times New Roman"/>
          <w:i w:val="0"/>
          <w:color w:val="000000"/>
          <w:sz w:val="22"/>
          <w:szCs w:val="22"/>
        </w:rPr>
        <w:t xml:space="preserve">Interviewed by an advocacy group for a film regarding the Eau Claire School District referendum, titled </w:t>
      </w:r>
      <w:r w:rsidRPr="00A608F4">
        <w:rPr>
          <w:rStyle w:val="Emphasis"/>
          <w:rFonts w:ascii="Times New Roman" w:hAnsi="Times New Roman" w:cs="Times New Roman"/>
          <w:color w:val="000000"/>
          <w:sz w:val="22"/>
          <w:szCs w:val="22"/>
        </w:rPr>
        <w:t>Road to Referendum</w:t>
      </w:r>
      <w:r>
        <w:rPr>
          <w:rStyle w:val="Emphasis"/>
          <w:rFonts w:ascii="Times New Roman" w:hAnsi="Times New Roman" w:cs="Times New Roman"/>
          <w:i w:val="0"/>
          <w:color w:val="000000"/>
          <w:sz w:val="22"/>
          <w:szCs w:val="22"/>
        </w:rPr>
        <w:t xml:space="preserve"> (2016): </w:t>
      </w:r>
      <w:hyperlink r:id="rId22" w:history="1">
        <w:r w:rsidRPr="00CE01D0">
          <w:rPr>
            <w:rStyle w:val="Hyperlink"/>
            <w:rFonts w:ascii="Times New Roman" w:hAnsi="Times New Roman"/>
            <w:sz w:val="22"/>
            <w:szCs w:val="22"/>
          </w:rPr>
          <w:t>https://www.youtube.com/watch?v=vESXfvSt5To</w:t>
        </w:r>
      </w:hyperlink>
      <w:r>
        <w:rPr>
          <w:rStyle w:val="Emphasis"/>
          <w:rFonts w:ascii="Times New Roman" w:hAnsi="Times New Roman" w:cs="Times New Roman"/>
          <w:i w:val="0"/>
          <w:color w:val="000000"/>
          <w:sz w:val="22"/>
          <w:szCs w:val="22"/>
        </w:rPr>
        <w:t xml:space="preserve">. </w:t>
      </w:r>
    </w:p>
    <w:p w14:paraId="77E8B7C8" w14:textId="77777777" w:rsidR="00DD6128" w:rsidRPr="009C63B6" w:rsidRDefault="00DD6128" w:rsidP="00E56064">
      <w:pPr>
        <w:numPr>
          <w:ilvl w:val="0"/>
          <w:numId w:val="17"/>
        </w:numPr>
        <w:tabs>
          <w:tab w:val="left" w:pos="-1440"/>
        </w:tabs>
        <w:rPr>
          <w:sz w:val="22"/>
          <w:szCs w:val="22"/>
        </w:rPr>
      </w:pPr>
      <w:r w:rsidRPr="009C63B6">
        <w:rPr>
          <w:bCs/>
          <w:i/>
          <w:iCs/>
          <w:sz w:val="22"/>
          <w:szCs w:val="22"/>
        </w:rPr>
        <w:t>It’s Complicated! Exploring issues of FAPE</w:t>
      </w:r>
      <w:r w:rsidRPr="009C63B6">
        <w:rPr>
          <w:i/>
          <w:iCs/>
          <w:sz w:val="22"/>
          <w:szCs w:val="22"/>
        </w:rPr>
        <w:t xml:space="preserve">. </w:t>
      </w:r>
      <w:r w:rsidRPr="009C63B6">
        <w:rPr>
          <w:iCs/>
          <w:sz w:val="22"/>
          <w:szCs w:val="22"/>
        </w:rPr>
        <w:t>Madison Metropolitan School District. Madison, WI, June 16, 201</w:t>
      </w:r>
      <w:r w:rsidR="005453DB">
        <w:rPr>
          <w:iCs/>
          <w:sz w:val="22"/>
          <w:szCs w:val="22"/>
        </w:rPr>
        <w:t>6</w:t>
      </w:r>
      <w:r w:rsidRPr="009C63B6">
        <w:rPr>
          <w:iCs/>
          <w:sz w:val="22"/>
          <w:szCs w:val="22"/>
        </w:rPr>
        <w:t>.</w:t>
      </w:r>
    </w:p>
    <w:p w14:paraId="35DF5FA1" w14:textId="77777777" w:rsidR="00A27F26" w:rsidRPr="009C63B6" w:rsidRDefault="00A27F26" w:rsidP="00E56064">
      <w:pPr>
        <w:numPr>
          <w:ilvl w:val="0"/>
          <w:numId w:val="17"/>
        </w:numPr>
        <w:tabs>
          <w:tab w:val="left" w:pos="-1440"/>
        </w:tabs>
        <w:rPr>
          <w:sz w:val="22"/>
          <w:szCs w:val="22"/>
        </w:rPr>
      </w:pPr>
      <w:r w:rsidRPr="009C63B6">
        <w:rPr>
          <w:i/>
          <w:iCs/>
          <w:sz w:val="22"/>
          <w:szCs w:val="22"/>
        </w:rPr>
        <w:t>Public Education and Privatization: What’s at Stake?</w:t>
      </w:r>
      <w:r w:rsidRPr="009C63B6">
        <w:rPr>
          <w:iCs/>
          <w:sz w:val="22"/>
          <w:szCs w:val="22"/>
        </w:rPr>
        <w:t xml:space="preserve"> Presentation </w:t>
      </w:r>
      <w:r w:rsidR="00B328D8" w:rsidRPr="009C63B6">
        <w:rPr>
          <w:iCs/>
          <w:sz w:val="22"/>
          <w:szCs w:val="22"/>
        </w:rPr>
        <w:t>for the</w:t>
      </w:r>
      <w:r w:rsidRPr="009C63B6">
        <w:rPr>
          <w:iCs/>
          <w:sz w:val="22"/>
          <w:szCs w:val="22"/>
        </w:rPr>
        <w:t xml:space="preserve"> Washington </w:t>
      </w:r>
      <w:r w:rsidRPr="009C63B6">
        <w:rPr>
          <w:iCs/>
          <w:sz w:val="22"/>
          <w:szCs w:val="22"/>
        </w:rPr>
        <w:lastRenderedPageBreak/>
        <w:t>County Democrats Public Forum, West Bend, WI, May 31, 2016.</w:t>
      </w:r>
    </w:p>
    <w:p w14:paraId="55647396" w14:textId="77777777" w:rsidR="00B328D8" w:rsidRPr="009C63B6" w:rsidRDefault="00B328D8" w:rsidP="00E56064">
      <w:pPr>
        <w:numPr>
          <w:ilvl w:val="0"/>
          <w:numId w:val="17"/>
        </w:numPr>
        <w:tabs>
          <w:tab w:val="left" w:pos="-1440"/>
        </w:tabs>
        <w:rPr>
          <w:sz w:val="22"/>
          <w:szCs w:val="22"/>
        </w:rPr>
      </w:pPr>
      <w:r w:rsidRPr="009C63B6">
        <w:rPr>
          <w:i/>
          <w:iCs/>
          <w:sz w:val="22"/>
          <w:szCs w:val="22"/>
        </w:rPr>
        <w:t xml:space="preserve">Public Education and Privatization: What’s at Stake? </w:t>
      </w:r>
      <w:r w:rsidRPr="009C63B6">
        <w:rPr>
          <w:iCs/>
          <w:sz w:val="22"/>
          <w:szCs w:val="22"/>
        </w:rPr>
        <w:t>Presentation for</w:t>
      </w:r>
      <w:r w:rsidRPr="009C63B6">
        <w:rPr>
          <w:i/>
          <w:iCs/>
          <w:sz w:val="22"/>
          <w:szCs w:val="22"/>
        </w:rPr>
        <w:t xml:space="preserve"> </w:t>
      </w:r>
      <w:r w:rsidRPr="009C63B6">
        <w:rPr>
          <w:iCs/>
          <w:sz w:val="22"/>
          <w:szCs w:val="22"/>
        </w:rPr>
        <w:t>the CESA Conference 2016: Achieving Excellence for All, Madison, WI, May 24, 2016</w:t>
      </w:r>
    </w:p>
    <w:p w14:paraId="09B32201" w14:textId="77777777" w:rsidR="00A27F26" w:rsidRPr="009C63B6" w:rsidRDefault="00A27F26" w:rsidP="00E56064">
      <w:pPr>
        <w:numPr>
          <w:ilvl w:val="0"/>
          <w:numId w:val="17"/>
        </w:numPr>
        <w:tabs>
          <w:tab w:val="left" w:pos="-1440"/>
        </w:tabs>
        <w:rPr>
          <w:sz w:val="22"/>
          <w:szCs w:val="22"/>
        </w:rPr>
      </w:pPr>
      <w:r w:rsidRPr="009C63B6">
        <w:rPr>
          <w:i/>
          <w:iCs/>
          <w:sz w:val="22"/>
          <w:szCs w:val="22"/>
        </w:rPr>
        <w:t>Public Education and Privatization: What’s at Stake?</w:t>
      </w:r>
      <w:r w:rsidR="00B328D8" w:rsidRPr="009C63B6">
        <w:rPr>
          <w:iCs/>
          <w:sz w:val="22"/>
          <w:szCs w:val="22"/>
        </w:rPr>
        <w:t xml:space="preserve"> Presentation for the Watertown Advocates for Public Education, Watertown, WI, February, 29, 2016.</w:t>
      </w:r>
    </w:p>
    <w:p w14:paraId="382C320B" w14:textId="77777777" w:rsidR="00B328D8" w:rsidRPr="009C63B6" w:rsidRDefault="00B328D8" w:rsidP="00E56064">
      <w:pPr>
        <w:numPr>
          <w:ilvl w:val="0"/>
          <w:numId w:val="17"/>
        </w:numPr>
        <w:tabs>
          <w:tab w:val="left" w:pos="-1440"/>
        </w:tabs>
        <w:rPr>
          <w:sz w:val="22"/>
          <w:szCs w:val="22"/>
        </w:rPr>
      </w:pPr>
      <w:r w:rsidRPr="009C63B6">
        <w:rPr>
          <w:i/>
          <w:iCs/>
          <w:sz w:val="22"/>
          <w:szCs w:val="22"/>
        </w:rPr>
        <w:t xml:space="preserve">Public Education and Privatization: What’s at Stake? </w:t>
      </w:r>
      <w:r w:rsidRPr="009C63B6">
        <w:rPr>
          <w:iCs/>
          <w:sz w:val="22"/>
          <w:szCs w:val="22"/>
        </w:rPr>
        <w:t>Presentation for</w:t>
      </w:r>
      <w:r w:rsidRPr="009C63B6">
        <w:rPr>
          <w:i/>
          <w:iCs/>
          <w:sz w:val="22"/>
          <w:szCs w:val="22"/>
        </w:rPr>
        <w:t xml:space="preserve"> </w:t>
      </w:r>
      <w:r w:rsidRPr="009C63B6">
        <w:rPr>
          <w:iCs/>
          <w:sz w:val="22"/>
          <w:szCs w:val="22"/>
        </w:rPr>
        <w:t>the League of Women Voters, Ashland, WI, January 11, 2016.</w:t>
      </w:r>
    </w:p>
    <w:p w14:paraId="128893E2" w14:textId="77777777" w:rsidR="00B34004" w:rsidRPr="009C63B6" w:rsidRDefault="00B34004" w:rsidP="00E56064">
      <w:pPr>
        <w:numPr>
          <w:ilvl w:val="0"/>
          <w:numId w:val="17"/>
        </w:numPr>
        <w:tabs>
          <w:tab w:val="left" w:pos="-1440"/>
        </w:tabs>
        <w:rPr>
          <w:sz w:val="22"/>
          <w:szCs w:val="22"/>
        </w:rPr>
      </w:pPr>
      <w:r w:rsidRPr="009C63B6">
        <w:rPr>
          <w:i/>
          <w:iCs/>
          <w:sz w:val="22"/>
          <w:szCs w:val="22"/>
        </w:rPr>
        <w:t>The War on Education and What it Means to You.</w:t>
      </w:r>
      <w:r w:rsidRPr="009C63B6">
        <w:rPr>
          <w:sz w:val="22"/>
          <w:szCs w:val="22"/>
        </w:rPr>
        <w:t xml:space="preserve"> Presentation for Point in Common, Stevens Point, WI, October 6, 2015.</w:t>
      </w:r>
    </w:p>
    <w:p w14:paraId="1C9E0E4F" w14:textId="77777777" w:rsidR="00B34004" w:rsidRPr="009C63B6" w:rsidRDefault="00B34004" w:rsidP="00E56064">
      <w:pPr>
        <w:numPr>
          <w:ilvl w:val="0"/>
          <w:numId w:val="17"/>
        </w:numPr>
        <w:tabs>
          <w:tab w:val="left" w:pos="-1440"/>
        </w:tabs>
        <w:rPr>
          <w:sz w:val="22"/>
          <w:szCs w:val="22"/>
        </w:rPr>
      </w:pPr>
      <w:r w:rsidRPr="009C63B6">
        <w:rPr>
          <w:i/>
          <w:iCs/>
          <w:sz w:val="22"/>
          <w:szCs w:val="22"/>
        </w:rPr>
        <w:t>The State of our State in Education.</w:t>
      </w:r>
      <w:r w:rsidRPr="009C63B6">
        <w:rPr>
          <w:sz w:val="22"/>
          <w:szCs w:val="22"/>
        </w:rPr>
        <w:t xml:space="preserve"> Presentation for the American Association of University Women, Racine, WI, September 8, 2015.</w:t>
      </w:r>
    </w:p>
    <w:p w14:paraId="7697B1EE" w14:textId="77777777" w:rsidR="006234F0" w:rsidRPr="009C63B6" w:rsidRDefault="006234F0" w:rsidP="00E56064">
      <w:pPr>
        <w:numPr>
          <w:ilvl w:val="0"/>
          <w:numId w:val="17"/>
        </w:numPr>
        <w:tabs>
          <w:tab w:val="left" w:pos="-1440"/>
        </w:tabs>
        <w:rPr>
          <w:sz w:val="22"/>
          <w:szCs w:val="22"/>
        </w:rPr>
      </w:pPr>
      <w:r w:rsidRPr="009C63B6">
        <w:rPr>
          <w:i/>
          <w:iCs/>
          <w:sz w:val="22"/>
          <w:szCs w:val="22"/>
        </w:rPr>
        <w:t xml:space="preserve">Public Schools: The Cornerstone of Democracy. </w:t>
      </w:r>
      <w:r w:rsidRPr="009C63B6">
        <w:rPr>
          <w:iCs/>
          <w:sz w:val="22"/>
          <w:szCs w:val="22"/>
        </w:rPr>
        <w:t>Presentation for the Wisconsin Public Education Summit, Wisconsin Public Education Network, Middleton, WI, August 20, 2015.</w:t>
      </w:r>
    </w:p>
    <w:p w14:paraId="3491F15F" w14:textId="77777777" w:rsidR="006234F0" w:rsidRPr="009C63B6" w:rsidRDefault="006234F0" w:rsidP="00E56064">
      <w:pPr>
        <w:numPr>
          <w:ilvl w:val="0"/>
          <w:numId w:val="17"/>
        </w:numPr>
        <w:tabs>
          <w:tab w:val="left" w:pos="-1440"/>
        </w:tabs>
        <w:rPr>
          <w:sz w:val="22"/>
          <w:szCs w:val="22"/>
        </w:rPr>
      </w:pPr>
      <w:r w:rsidRPr="009C63B6">
        <w:rPr>
          <w:i/>
          <w:iCs/>
          <w:sz w:val="22"/>
          <w:szCs w:val="22"/>
        </w:rPr>
        <w:t xml:space="preserve">IEP </w:t>
      </w:r>
      <w:proofErr w:type="spellStart"/>
      <w:r w:rsidRPr="009C63B6">
        <w:rPr>
          <w:i/>
          <w:iCs/>
          <w:sz w:val="22"/>
          <w:szCs w:val="22"/>
        </w:rPr>
        <w:t>Bootcamp</w:t>
      </w:r>
      <w:proofErr w:type="spellEnd"/>
      <w:r w:rsidRPr="009C63B6">
        <w:rPr>
          <w:i/>
          <w:iCs/>
          <w:sz w:val="22"/>
          <w:szCs w:val="22"/>
        </w:rPr>
        <w:t xml:space="preserve">. </w:t>
      </w:r>
      <w:r w:rsidRPr="009C63B6">
        <w:rPr>
          <w:iCs/>
          <w:sz w:val="22"/>
          <w:szCs w:val="22"/>
        </w:rPr>
        <w:t>A series of 4 workshops for Madison Metropolitan School District. Madison, WI, March 17, April 21, May 19, June 18, 2015.</w:t>
      </w:r>
    </w:p>
    <w:p w14:paraId="5DE5915E" w14:textId="77777777" w:rsidR="00E12907" w:rsidRPr="009C63B6" w:rsidRDefault="00E12907" w:rsidP="00E56064">
      <w:pPr>
        <w:numPr>
          <w:ilvl w:val="0"/>
          <w:numId w:val="17"/>
        </w:numPr>
        <w:tabs>
          <w:tab w:val="left" w:pos="-1440"/>
        </w:tabs>
        <w:rPr>
          <w:sz w:val="22"/>
          <w:szCs w:val="22"/>
        </w:rPr>
      </w:pPr>
      <w:r w:rsidRPr="009C63B6">
        <w:rPr>
          <w:i/>
          <w:iCs/>
          <w:sz w:val="22"/>
          <w:szCs w:val="22"/>
        </w:rPr>
        <w:t>Public Education and Privatization: What’s a</w:t>
      </w:r>
      <w:r w:rsidR="002632A3" w:rsidRPr="009C63B6">
        <w:rPr>
          <w:i/>
          <w:iCs/>
          <w:sz w:val="22"/>
          <w:szCs w:val="22"/>
        </w:rPr>
        <w:t>t</w:t>
      </w:r>
      <w:r w:rsidRPr="009C63B6">
        <w:rPr>
          <w:i/>
          <w:iCs/>
          <w:sz w:val="22"/>
          <w:szCs w:val="22"/>
        </w:rPr>
        <w:t xml:space="preserve"> Stake?</w:t>
      </w:r>
      <w:r w:rsidRPr="009C63B6">
        <w:rPr>
          <w:iCs/>
          <w:sz w:val="22"/>
          <w:szCs w:val="22"/>
        </w:rPr>
        <w:t xml:space="preserve"> Presentation for the Wisconsin Council of Administrators of Special Services, Wisconsin Dells, WI, May 6, 2015.</w:t>
      </w:r>
    </w:p>
    <w:p w14:paraId="4B06A468" w14:textId="77777777" w:rsidR="006234F0" w:rsidRPr="009C63B6" w:rsidRDefault="006234F0" w:rsidP="00E56064">
      <w:pPr>
        <w:numPr>
          <w:ilvl w:val="0"/>
          <w:numId w:val="17"/>
        </w:numPr>
        <w:tabs>
          <w:tab w:val="left" w:pos="-1440"/>
        </w:tabs>
        <w:rPr>
          <w:sz w:val="22"/>
          <w:szCs w:val="22"/>
        </w:rPr>
      </w:pPr>
      <w:r w:rsidRPr="009C63B6">
        <w:rPr>
          <w:i/>
          <w:iCs/>
          <w:sz w:val="22"/>
          <w:szCs w:val="22"/>
        </w:rPr>
        <w:t>Public Education and Privatization: What’s at Stake?</w:t>
      </w:r>
      <w:r w:rsidRPr="009C63B6">
        <w:rPr>
          <w:iCs/>
          <w:sz w:val="22"/>
          <w:szCs w:val="22"/>
        </w:rPr>
        <w:t xml:space="preserve"> Presentation for the Wisconsin Legislature, Madison, WI, April 8, 2015.</w:t>
      </w:r>
    </w:p>
    <w:p w14:paraId="58DDFAC7" w14:textId="77777777" w:rsidR="000352C4" w:rsidRPr="009C63B6" w:rsidRDefault="000352C4" w:rsidP="00E56064">
      <w:pPr>
        <w:numPr>
          <w:ilvl w:val="0"/>
          <w:numId w:val="17"/>
        </w:numPr>
        <w:tabs>
          <w:tab w:val="left" w:pos="-1440"/>
        </w:tabs>
        <w:rPr>
          <w:sz w:val="22"/>
          <w:szCs w:val="22"/>
        </w:rPr>
      </w:pPr>
      <w:r w:rsidRPr="009C63B6">
        <w:rPr>
          <w:i/>
          <w:iCs/>
          <w:sz w:val="22"/>
          <w:szCs w:val="22"/>
        </w:rPr>
        <w:t>Public Education and Privatization: What’s a</w:t>
      </w:r>
      <w:r w:rsidR="002632A3" w:rsidRPr="009C63B6">
        <w:rPr>
          <w:i/>
          <w:iCs/>
          <w:sz w:val="22"/>
          <w:szCs w:val="22"/>
        </w:rPr>
        <w:t>t</w:t>
      </w:r>
      <w:r w:rsidRPr="009C63B6">
        <w:rPr>
          <w:i/>
          <w:iCs/>
          <w:sz w:val="22"/>
          <w:szCs w:val="22"/>
        </w:rPr>
        <w:t xml:space="preserve"> Stake?</w:t>
      </w:r>
      <w:r w:rsidRPr="009C63B6">
        <w:rPr>
          <w:iCs/>
          <w:sz w:val="22"/>
          <w:szCs w:val="22"/>
        </w:rPr>
        <w:t xml:space="preserve"> Presentation for the Wisconsin Institute of Public Policy and Service, Wausau, WI, February 26, 2015. </w:t>
      </w:r>
    </w:p>
    <w:p w14:paraId="56EA8BB1" w14:textId="77777777" w:rsidR="001D4DC4" w:rsidRPr="009C63B6" w:rsidRDefault="001D4DC4" w:rsidP="00E56064">
      <w:pPr>
        <w:numPr>
          <w:ilvl w:val="0"/>
          <w:numId w:val="17"/>
        </w:numPr>
        <w:tabs>
          <w:tab w:val="left" w:pos="-1440"/>
        </w:tabs>
        <w:rPr>
          <w:sz w:val="22"/>
          <w:szCs w:val="22"/>
        </w:rPr>
      </w:pPr>
      <w:r w:rsidRPr="009C63B6">
        <w:rPr>
          <w:i/>
          <w:iCs/>
          <w:sz w:val="22"/>
          <w:szCs w:val="22"/>
        </w:rPr>
        <w:t xml:space="preserve">Recent Issues in Special Education. </w:t>
      </w:r>
      <w:r w:rsidRPr="009C63B6">
        <w:rPr>
          <w:iCs/>
          <w:sz w:val="22"/>
          <w:szCs w:val="22"/>
        </w:rPr>
        <w:t>Presentation for the Cooperative Education Service Agency, #1, Regional Service Network, Pewaukee, WI, January 15, 2015.</w:t>
      </w:r>
    </w:p>
    <w:p w14:paraId="7EFDF89D" w14:textId="77777777" w:rsidR="007718DA" w:rsidRPr="009C63B6" w:rsidRDefault="007718DA" w:rsidP="00E56064">
      <w:pPr>
        <w:numPr>
          <w:ilvl w:val="0"/>
          <w:numId w:val="17"/>
        </w:numPr>
        <w:tabs>
          <w:tab w:val="left" w:pos="-1440"/>
        </w:tabs>
        <w:rPr>
          <w:sz w:val="22"/>
          <w:szCs w:val="22"/>
        </w:rPr>
      </w:pPr>
      <w:r w:rsidRPr="009C63B6">
        <w:rPr>
          <w:i/>
          <w:iCs/>
          <w:sz w:val="22"/>
          <w:szCs w:val="22"/>
        </w:rPr>
        <w:t xml:space="preserve">Private Voucher, Independent Charters and the “Public School Advantage.” </w:t>
      </w:r>
      <w:r w:rsidRPr="009C63B6">
        <w:rPr>
          <w:iCs/>
          <w:sz w:val="22"/>
          <w:szCs w:val="22"/>
        </w:rPr>
        <w:t>Presentation at the 2014 WASB Legislative Advocacy Conference, Wisconsin Association of School Boards, Stevens Point, WI, November 8, 2014.</w:t>
      </w:r>
    </w:p>
    <w:p w14:paraId="70378DC7" w14:textId="77777777" w:rsidR="004E2F39" w:rsidRPr="009C63B6" w:rsidRDefault="004E2F39" w:rsidP="00E56064">
      <w:pPr>
        <w:numPr>
          <w:ilvl w:val="0"/>
          <w:numId w:val="17"/>
        </w:numPr>
        <w:tabs>
          <w:tab w:val="left" w:pos="-1440"/>
        </w:tabs>
        <w:rPr>
          <w:sz w:val="22"/>
          <w:szCs w:val="22"/>
        </w:rPr>
      </w:pPr>
      <w:r w:rsidRPr="009C63B6">
        <w:rPr>
          <w:i/>
          <w:iCs/>
          <w:sz w:val="22"/>
          <w:szCs w:val="22"/>
        </w:rPr>
        <w:t xml:space="preserve">Public Schools and Privatization: What’s at Stake? </w:t>
      </w:r>
      <w:r w:rsidRPr="009C63B6">
        <w:rPr>
          <w:iCs/>
          <w:sz w:val="22"/>
          <w:szCs w:val="22"/>
        </w:rPr>
        <w:t>Presentation sponsored by the Chippewa Valley Area Educators-Retired and The Chippewa Valley Chapter of the ACLU, Eau</w:t>
      </w:r>
      <w:r w:rsidR="00BD42FB" w:rsidRPr="009C63B6">
        <w:rPr>
          <w:iCs/>
          <w:sz w:val="22"/>
          <w:szCs w:val="22"/>
        </w:rPr>
        <w:t xml:space="preserve"> </w:t>
      </w:r>
      <w:r w:rsidRPr="009C63B6">
        <w:rPr>
          <w:iCs/>
          <w:sz w:val="22"/>
          <w:szCs w:val="22"/>
        </w:rPr>
        <w:t>Claire, WI, October 8, 2014.</w:t>
      </w:r>
    </w:p>
    <w:p w14:paraId="1E46F71E" w14:textId="77777777" w:rsidR="007718DA" w:rsidRPr="009C63B6" w:rsidRDefault="007718DA" w:rsidP="00E56064">
      <w:pPr>
        <w:numPr>
          <w:ilvl w:val="0"/>
          <w:numId w:val="17"/>
        </w:numPr>
        <w:tabs>
          <w:tab w:val="left" w:pos="-1440"/>
        </w:tabs>
        <w:rPr>
          <w:sz w:val="22"/>
          <w:szCs w:val="22"/>
        </w:rPr>
      </w:pPr>
      <w:r w:rsidRPr="009C63B6">
        <w:rPr>
          <w:i/>
          <w:iCs/>
          <w:sz w:val="22"/>
          <w:szCs w:val="22"/>
        </w:rPr>
        <w:t>The American Legislative Exchange Council and Its Influence on State Education Policy.</w:t>
      </w:r>
      <w:r w:rsidRPr="009C63B6">
        <w:rPr>
          <w:sz w:val="22"/>
          <w:szCs w:val="22"/>
        </w:rPr>
        <w:t xml:space="preserve"> Presentation at the WASDA Fall State Superintendents Conference sponsored by the Wisconsin Association of School District Administrators, Madison, WI, September 25, 2014.</w:t>
      </w:r>
    </w:p>
    <w:p w14:paraId="2382FC10" w14:textId="77777777" w:rsidR="00FF2FE8" w:rsidRPr="009C63B6" w:rsidRDefault="00FF2FE8" w:rsidP="00E56064">
      <w:pPr>
        <w:numPr>
          <w:ilvl w:val="0"/>
          <w:numId w:val="17"/>
        </w:numPr>
        <w:tabs>
          <w:tab w:val="left" w:pos="-1440"/>
        </w:tabs>
        <w:rPr>
          <w:sz w:val="22"/>
          <w:szCs w:val="22"/>
        </w:rPr>
      </w:pPr>
      <w:r w:rsidRPr="009C63B6">
        <w:rPr>
          <w:i/>
          <w:iCs/>
          <w:sz w:val="22"/>
          <w:szCs w:val="22"/>
        </w:rPr>
        <w:t xml:space="preserve">Charter Schools: Some Basics. </w:t>
      </w:r>
      <w:r w:rsidRPr="009C63B6">
        <w:rPr>
          <w:iCs/>
          <w:sz w:val="22"/>
          <w:szCs w:val="22"/>
        </w:rPr>
        <w:t>Presentation to Madison League of Women Voters,</w:t>
      </w:r>
      <w:r w:rsidRPr="009C63B6">
        <w:rPr>
          <w:i/>
          <w:iCs/>
          <w:sz w:val="22"/>
          <w:szCs w:val="22"/>
        </w:rPr>
        <w:t xml:space="preserve"> </w:t>
      </w:r>
      <w:r w:rsidR="00BF0498" w:rsidRPr="009C63B6">
        <w:rPr>
          <w:iCs/>
          <w:sz w:val="22"/>
          <w:szCs w:val="22"/>
        </w:rPr>
        <w:t>Madison, WI, March 2, 2011.</w:t>
      </w:r>
    </w:p>
    <w:p w14:paraId="730CB432" w14:textId="77777777" w:rsidR="00BF0498" w:rsidRPr="009C63B6" w:rsidRDefault="00BF0498" w:rsidP="00E56064">
      <w:pPr>
        <w:numPr>
          <w:ilvl w:val="0"/>
          <w:numId w:val="17"/>
        </w:numPr>
        <w:tabs>
          <w:tab w:val="left" w:pos="-1440"/>
        </w:tabs>
        <w:rPr>
          <w:sz w:val="22"/>
          <w:szCs w:val="22"/>
        </w:rPr>
      </w:pPr>
      <w:r w:rsidRPr="009C63B6">
        <w:rPr>
          <w:i/>
          <w:iCs/>
          <w:sz w:val="22"/>
          <w:szCs w:val="22"/>
        </w:rPr>
        <w:t xml:space="preserve">Billy’s Right to Be Out in School: Examining the Legal Issues </w:t>
      </w:r>
      <w:proofErr w:type="spellStart"/>
      <w:r w:rsidRPr="009C63B6">
        <w:rPr>
          <w:i/>
          <w:iCs/>
          <w:sz w:val="22"/>
          <w:szCs w:val="22"/>
        </w:rPr>
        <w:t>Rasied</w:t>
      </w:r>
      <w:proofErr w:type="spellEnd"/>
      <w:r w:rsidRPr="009C63B6">
        <w:rPr>
          <w:i/>
          <w:iCs/>
          <w:sz w:val="22"/>
          <w:szCs w:val="22"/>
        </w:rPr>
        <w:t xml:space="preserve"> by Freak Show.” </w:t>
      </w:r>
      <w:r w:rsidRPr="009C63B6">
        <w:rPr>
          <w:iCs/>
          <w:sz w:val="22"/>
          <w:szCs w:val="22"/>
        </w:rPr>
        <w:t>GLBT Legal Issues and Public Schools, UW-Madison School of Education, Common Read. Madison, WI, October 26, 2010.</w:t>
      </w:r>
    </w:p>
    <w:p w14:paraId="4969DFD2" w14:textId="77777777" w:rsidR="00213EEC" w:rsidRPr="009C63B6" w:rsidRDefault="00213EEC" w:rsidP="00E56064">
      <w:pPr>
        <w:numPr>
          <w:ilvl w:val="0"/>
          <w:numId w:val="17"/>
        </w:numPr>
        <w:tabs>
          <w:tab w:val="left" w:pos="-1440"/>
        </w:tabs>
        <w:rPr>
          <w:sz w:val="22"/>
          <w:szCs w:val="22"/>
        </w:rPr>
      </w:pPr>
      <w:r w:rsidRPr="009C63B6">
        <w:rPr>
          <w:i/>
          <w:iCs/>
          <w:sz w:val="22"/>
          <w:szCs w:val="22"/>
        </w:rPr>
        <w:t xml:space="preserve">Getting it Right from the Start: What to Know and Do When it Comes to Parental Rights and </w:t>
      </w:r>
      <w:proofErr w:type="spellStart"/>
      <w:r w:rsidRPr="009C63B6">
        <w:rPr>
          <w:i/>
          <w:iCs/>
          <w:sz w:val="22"/>
          <w:szCs w:val="22"/>
        </w:rPr>
        <w:t>RtI</w:t>
      </w:r>
      <w:proofErr w:type="spellEnd"/>
      <w:r w:rsidRPr="009C63B6">
        <w:rPr>
          <w:i/>
          <w:iCs/>
          <w:sz w:val="22"/>
          <w:szCs w:val="22"/>
        </w:rPr>
        <w:t xml:space="preserve">.  </w:t>
      </w:r>
      <w:r w:rsidRPr="009C63B6">
        <w:rPr>
          <w:sz w:val="22"/>
          <w:szCs w:val="22"/>
        </w:rPr>
        <w:t>Presentation made to the 10</w:t>
      </w:r>
      <w:r w:rsidRPr="009C63B6">
        <w:rPr>
          <w:sz w:val="22"/>
          <w:szCs w:val="22"/>
          <w:vertAlign w:val="superscript"/>
        </w:rPr>
        <w:t>th</w:t>
      </w:r>
      <w:r w:rsidRPr="009C63B6">
        <w:rPr>
          <w:sz w:val="22"/>
          <w:szCs w:val="22"/>
        </w:rPr>
        <w:t xml:space="preserve"> Annual Summer Law Institute, Marathon County Special Education.  Madison, WI, June 26-27, 2007.</w:t>
      </w:r>
    </w:p>
    <w:p w14:paraId="7DBC464A" w14:textId="77777777" w:rsidR="00BF77BF" w:rsidRPr="009C63B6" w:rsidRDefault="00BF77BF" w:rsidP="00E56064">
      <w:pPr>
        <w:numPr>
          <w:ilvl w:val="0"/>
          <w:numId w:val="11"/>
        </w:numPr>
        <w:tabs>
          <w:tab w:val="clear" w:pos="2520"/>
          <w:tab w:val="num" w:pos="1080"/>
        </w:tabs>
        <w:ind w:left="1080"/>
        <w:rPr>
          <w:i/>
          <w:iCs/>
          <w:sz w:val="22"/>
          <w:szCs w:val="22"/>
        </w:rPr>
      </w:pPr>
      <w:r w:rsidRPr="009C63B6">
        <w:rPr>
          <w:i/>
          <w:iCs/>
          <w:sz w:val="22"/>
          <w:szCs w:val="22"/>
        </w:rPr>
        <w:t>IDEA 2004 and Our Evolving Conceptions of Equity</w:t>
      </w:r>
      <w:r w:rsidRPr="009C63B6">
        <w:rPr>
          <w:sz w:val="22"/>
          <w:szCs w:val="22"/>
        </w:rPr>
        <w:t>.  Luncheon Keynote Address at the 29</w:t>
      </w:r>
      <w:r w:rsidRPr="009C63B6">
        <w:rPr>
          <w:sz w:val="22"/>
          <w:szCs w:val="22"/>
          <w:vertAlign w:val="superscript"/>
        </w:rPr>
        <w:t>th</w:t>
      </w:r>
      <w:r w:rsidRPr="009C63B6">
        <w:rPr>
          <w:sz w:val="22"/>
          <w:szCs w:val="22"/>
        </w:rPr>
        <w:t xml:space="preserve"> Annual Conference of the Wisconsin Association for Children with Behavioral Disorders, November 4, 2005.</w:t>
      </w:r>
    </w:p>
    <w:p w14:paraId="3AE17E44" w14:textId="77777777" w:rsidR="00BF77BF" w:rsidRPr="009C63B6" w:rsidRDefault="00BF77BF" w:rsidP="00E56064">
      <w:pPr>
        <w:numPr>
          <w:ilvl w:val="0"/>
          <w:numId w:val="11"/>
        </w:numPr>
        <w:tabs>
          <w:tab w:val="clear" w:pos="2520"/>
          <w:tab w:val="num" w:pos="1080"/>
        </w:tabs>
        <w:ind w:left="1080"/>
        <w:rPr>
          <w:i/>
          <w:iCs/>
          <w:sz w:val="22"/>
          <w:szCs w:val="22"/>
        </w:rPr>
      </w:pPr>
      <w:r w:rsidRPr="009C63B6">
        <w:rPr>
          <w:i/>
          <w:iCs/>
          <w:sz w:val="22"/>
          <w:szCs w:val="22"/>
        </w:rPr>
        <w:t>IDEA 2004: Pertinent Changes Affecting Children with Emotional and Behavioral Disorders and Those Who Serve Them.</w:t>
      </w:r>
      <w:r w:rsidRPr="009C63B6">
        <w:rPr>
          <w:sz w:val="22"/>
          <w:szCs w:val="22"/>
        </w:rPr>
        <w:t xml:space="preserve">  Presentation made to at the 29</w:t>
      </w:r>
      <w:r w:rsidRPr="009C63B6">
        <w:rPr>
          <w:sz w:val="22"/>
          <w:szCs w:val="22"/>
          <w:vertAlign w:val="superscript"/>
        </w:rPr>
        <w:t>th</w:t>
      </w:r>
      <w:r w:rsidRPr="009C63B6">
        <w:rPr>
          <w:sz w:val="22"/>
          <w:szCs w:val="22"/>
        </w:rPr>
        <w:t xml:space="preserve"> Annual Conference of the Wisconsin Association for Children with Behavioral Disorders, November 4, 2005.</w:t>
      </w:r>
    </w:p>
    <w:p w14:paraId="77B5DA6E" w14:textId="77777777" w:rsidR="00286D45" w:rsidRPr="009C63B6" w:rsidRDefault="00286D45" w:rsidP="00E56064">
      <w:pPr>
        <w:widowControl/>
        <w:numPr>
          <w:ilvl w:val="0"/>
          <w:numId w:val="10"/>
        </w:numPr>
        <w:adjustRightInd w:val="0"/>
        <w:rPr>
          <w:sz w:val="22"/>
          <w:szCs w:val="22"/>
        </w:rPr>
      </w:pPr>
      <w:r w:rsidRPr="009C63B6">
        <w:rPr>
          <w:sz w:val="22"/>
          <w:szCs w:val="22"/>
        </w:rPr>
        <w:t>“</w:t>
      </w:r>
      <w:r w:rsidRPr="009C63B6">
        <w:rPr>
          <w:i/>
          <w:iCs/>
          <w:sz w:val="22"/>
          <w:szCs w:val="22"/>
        </w:rPr>
        <w:t>Charter School Designs for Success and New Accountability Provisions in No Child Left Behind Act</w:t>
      </w:r>
      <w:r w:rsidRPr="009C63B6">
        <w:rPr>
          <w:sz w:val="22"/>
          <w:szCs w:val="22"/>
        </w:rPr>
        <w:t xml:space="preserve">” Statewide Videoconference, Panel discussion. Wisconsin Charter Schools Association, </w:t>
      </w:r>
      <w:r w:rsidR="00E84323" w:rsidRPr="009C63B6">
        <w:rPr>
          <w:sz w:val="22"/>
          <w:szCs w:val="22"/>
        </w:rPr>
        <w:t>December 4, 20</w:t>
      </w:r>
      <w:r w:rsidRPr="009C63B6">
        <w:rPr>
          <w:sz w:val="22"/>
          <w:szCs w:val="22"/>
        </w:rPr>
        <w:t>02.</w:t>
      </w:r>
    </w:p>
    <w:p w14:paraId="1689A51A" w14:textId="77777777" w:rsidR="00286D45" w:rsidRPr="009C63B6" w:rsidRDefault="00286D45" w:rsidP="00E56064">
      <w:pPr>
        <w:widowControl/>
        <w:numPr>
          <w:ilvl w:val="1"/>
          <w:numId w:val="5"/>
        </w:numPr>
        <w:tabs>
          <w:tab w:val="clear" w:pos="1440"/>
          <w:tab w:val="num" w:pos="1080"/>
        </w:tabs>
        <w:autoSpaceDE/>
        <w:autoSpaceDN/>
        <w:ind w:left="1080"/>
        <w:rPr>
          <w:vanish/>
          <w:sz w:val="22"/>
          <w:szCs w:val="22"/>
        </w:rPr>
      </w:pPr>
    </w:p>
    <w:p w14:paraId="398F82BB" w14:textId="77777777" w:rsidR="00286D45" w:rsidRPr="009C63B6" w:rsidRDefault="00286D45" w:rsidP="00E56064">
      <w:pPr>
        <w:widowControl/>
        <w:numPr>
          <w:ilvl w:val="1"/>
          <w:numId w:val="5"/>
        </w:numPr>
        <w:tabs>
          <w:tab w:val="clear" w:pos="1440"/>
          <w:tab w:val="num" w:pos="1080"/>
        </w:tabs>
        <w:autoSpaceDE/>
        <w:autoSpaceDN/>
        <w:ind w:left="1080"/>
        <w:rPr>
          <w:vanish/>
          <w:sz w:val="22"/>
          <w:szCs w:val="22"/>
        </w:rPr>
      </w:pPr>
    </w:p>
    <w:p w14:paraId="519700D2" w14:textId="77777777" w:rsidR="00286D45" w:rsidRPr="009C63B6" w:rsidRDefault="00286D45" w:rsidP="00E56064">
      <w:pPr>
        <w:widowControl/>
        <w:numPr>
          <w:ilvl w:val="1"/>
          <w:numId w:val="5"/>
        </w:numPr>
        <w:tabs>
          <w:tab w:val="clear" w:pos="1440"/>
          <w:tab w:val="num" w:pos="1080"/>
        </w:tabs>
        <w:autoSpaceDE/>
        <w:autoSpaceDN/>
        <w:ind w:left="1080"/>
        <w:rPr>
          <w:vanish/>
          <w:sz w:val="22"/>
          <w:szCs w:val="22"/>
        </w:rPr>
      </w:pPr>
      <w:r w:rsidRPr="009C63B6">
        <w:rPr>
          <w:color w:val="000000"/>
          <w:sz w:val="22"/>
          <w:szCs w:val="22"/>
        </w:rPr>
        <w:t>“</w:t>
      </w:r>
      <w:r w:rsidRPr="009C63B6">
        <w:rPr>
          <w:i/>
          <w:iCs/>
          <w:sz w:val="22"/>
          <w:szCs w:val="22"/>
        </w:rPr>
        <w:t>Cyber Charter Schools.</w:t>
      </w:r>
      <w:r w:rsidRPr="009C63B6">
        <w:rPr>
          <w:sz w:val="22"/>
          <w:szCs w:val="22"/>
        </w:rPr>
        <w:t xml:space="preserve">” Wisconsin Association of School District Administrators, Bill </w:t>
      </w:r>
      <w:proofErr w:type="spellStart"/>
      <w:r w:rsidRPr="009C63B6">
        <w:rPr>
          <w:sz w:val="22"/>
          <w:szCs w:val="22"/>
        </w:rPr>
        <w:t>Kahl</w:t>
      </w:r>
      <w:proofErr w:type="spellEnd"/>
      <w:r w:rsidRPr="009C63B6">
        <w:rPr>
          <w:sz w:val="22"/>
          <w:szCs w:val="22"/>
        </w:rPr>
        <w:t xml:space="preserve"> Legal Seminar, Sturgeon Bay, </w:t>
      </w:r>
      <w:r w:rsidR="00E84323" w:rsidRPr="009C63B6">
        <w:rPr>
          <w:sz w:val="22"/>
          <w:szCs w:val="22"/>
        </w:rPr>
        <w:t>July 25, 2002</w:t>
      </w:r>
      <w:r w:rsidRPr="009C63B6">
        <w:rPr>
          <w:sz w:val="22"/>
          <w:szCs w:val="22"/>
        </w:rPr>
        <w:t>.</w:t>
      </w:r>
    </w:p>
    <w:p w14:paraId="29075DAB" w14:textId="77777777" w:rsidR="00286D45" w:rsidRPr="009C63B6" w:rsidRDefault="00286D45" w:rsidP="00E56064">
      <w:pPr>
        <w:widowControl/>
        <w:autoSpaceDE/>
        <w:autoSpaceDN/>
        <w:rPr>
          <w:vanish/>
          <w:sz w:val="22"/>
          <w:szCs w:val="22"/>
        </w:rPr>
      </w:pPr>
    </w:p>
    <w:p w14:paraId="1AA139BF" w14:textId="77777777" w:rsidR="00286D45" w:rsidRPr="009C63B6" w:rsidRDefault="00286D45" w:rsidP="00E56064">
      <w:pPr>
        <w:tabs>
          <w:tab w:val="num" w:pos="1080"/>
        </w:tabs>
        <w:ind w:left="720"/>
        <w:rPr>
          <w:sz w:val="22"/>
          <w:szCs w:val="22"/>
        </w:rPr>
      </w:pPr>
    </w:p>
    <w:p w14:paraId="363118F2" w14:textId="77777777" w:rsidR="00286D45" w:rsidRPr="009C63B6" w:rsidRDefault="00286D45" w:rsidP="00E56064">
      <w:pPr>
        <w:numPr>
          <w:ilvl w:val="1"/>
          <w:numId w:val="5"/>
        </w:numPr>
        <w:tabs>
          <w:tab w:val="clear" w:pos="1440"/>
          <w:tab w:val="num" w:pos="1080"/>
        </w:tabs>
        <w:ind w:left="1080"/>
        <w:rPr>
          <w:vanish/>
          <w:sz w:val="22"/>
          <w:szCs w:val="22"/>
        </w:rPr>
      </w:pPr>
      <w:r w:rsidRPr="009C63B6">
        <w:rPr>
          <w:sz w:val="22"/>
          <w:szCs w:val="22"/>
        </w:rPr>
        <w:t>“</w:t>
      </w:r>
      <w:r w:rsidRPr="009C63B6">
        <w:rPr>
          <w:i/>
          <w:iCs/>
          <w:sz w:val="22"/>
          <w:szCs w:val="22"/>
        </w:rPr>
        <w:t>Charter Schools -- New ESEA &amp; IDEA Reauthorization</w:t>
      </w:r>
      <w:r w:rsidRPr="009C63B6">
        <w:rPr>
          <w:sz w:val="22"/>
          <w:szCs w:val="22"/>
        </w:rPr>
        <w:t xml:space="preserve">.” Panel discussion. Wisconsin Charter Schools Association, Oshkosh, </w:t>
      </w:r>
      <w:r w:rsidR="00E84323" w:rsidRPr="009C63B6">
        <w:rPr>
          <w:sz w:val="22"/>
          <w:szCs w:val="22"/>
        </w:rPr>
        <w:t>April 16, 2002</w:t>
      </w:r>
      <w:r w:rsidRPr="009C63B6">
        <w:rPr>
          <w:sz w:val="22"/>
          <w:szCs w:val="22"/>
        </w:rPr>
        <w:t xml:space="preserve">. </w:t>
      </w:r>
    </w:p>
    <w:p w14:paraId="1496DD79" w14:textId="77777777" w:rsidR="00286D45" w:rsidRPr="009C63B6" w:rsidRDefault="00286D45" w:rsidP="00E56064">
      <w:pPr>
        <w:rPr>
          <w:vanish/>
          <w:sz w:val="22"/>
          <w:szCs w:val="22"/>
        </w:rPr>
      </w:pPr>
    </w:p>
    <w:p w14:paraId="7ABB3176" w14:textId="77777777" w:rsidR="00286D45" w:rsidRPr="009C63B6" w:rsidRDefault="00286D45" w:rsidP="00E56064">
      <w:pPr>
        <w:tabs>
          <w:tab w:val="num" w:pos="1080"/>
        </w:tabs>
        <w:ind w:left="720"/>
        <w:rPr>
          <w:sz w:val="22"/>
          <w:szCs w:val="22"/>
        </w:rPr>
      </w:pPr>
    </w:p>
    <w:p w14:paraId="7A657925" w14:textId="77777777" w:rsidR="00286D45" w:rsidRPr="009C63B6" w:rsidRDefault="00286D45" w:rsidP="00E56064">
      <w:pPr>
        <w:numPr>
          <w:ilvl w:val="1"/>
          <w:numId w:val="5"/>
        </w:numPr>
        <w:tabs>
          <w:tab w:val="clear" w:pos="1440"/>
          <w:tab w:val="num" w:pos="1080"/>
        </w:tabs>
        <w:ind w:left="1080"/>
        <w:rPr>
          <w:vanish/>
          <w:sz w:val="22"/>
          <w:szCs w:val="22"/>
        </w:rPr>
      </w:pPr>
    </w:p>
    <w:p w14:paraId="21E57542" w14:textId="77777777" w:rsidR="00286D45" w:rsidRPr="009C63B6" w:rsidRDefault="00286D45" w:rsidP="00E56064">
      <w:pPr>
        <w:numPr>
          <w:ilvl w:val="1"/>
          <w:numId w:val="5"/>
        </w:numPr>
        <w:tabs>
          <w:tab w:val="clear" w:pos="1440"/>
          <w:tab w:val="num" w:pos="1080"/>
        </w:tabs>
        <w:ind w:left="1080"/>
        <w:rPr>
          <w:vanish/>
          <w:sz w:val="22"/>
          <w:szCs w:val="22"/>
        </w:rPr>
      </w:pPr>
      <w:r w:rsidRPr="009C63B6">
        <w:rPr>
          <w:sz w:val="22"/>
          <w:szCs w:val="22"/>
        </w:rPr>
        <w:t>“</w:t>
      </w:r>
      <w:r w:rsidRPr="009C63B6">
        <w:rPr>
          <w:i/>
          <w:iCs/>
          <w:sz w:val="22"/>
          <w:szCs w:val="22"/>
        </w:rPr>
        <w:t>Charter Schools Serving Exceptional Children</w:t>
      </w:r>
      <w:r w:rsidRPr="009C63B6">
        <w:rPr>
          <w:sz w:val="22"/>
          <w:szCs w:val="22"/>
        </w:rPr>
        <w:t xml:space="preserve">.”  Panel discussion. Wisconsin Charter Schools Association, Oshkosh, </w:t>
      </w:r>
      <w:r w:rsidR="00E84323" w:rsidRPr="009C63B6">
        <w:rPr>
          <w:sz w:val="22"/>
          <w:szCs w:val="22"/>
        </w:rPr>
        <w:t>April 16, 2002.</w:t>
      </w:r>
      <w:r w:rsidRPr="009C63B6">
        <w:rPr>
          <w:sz w:val="22"/>
          <w:szCs w:val="22"/>
        </w:rPr>
        <w:t xml:space="preserve"> </w:t>
      </w:r>
    </w:p>
    <w:p w14:paraId="7AD01F58" w14:textId="77777777" w:rsidR="00286D45" w:rsidRPr="009C63B6" w:rsidRDefault="00286D45" w:rsidP="00E56064">
      <w:pPr>
        <w:rPr>
          <w:vanish/>
          <w:sz w:val="22"/>
          <w:szCs w:val="22"/>
        </w:rPr>
      </w:pPr>
    </w:p>
    <w:p w14:paraId="1D4F5FEB" w14:textId="77777777" w:rsidR="00286D45" w:rsidRPr="009C63B6" w:rsidRDefault="00286D45" w:rsidP="00E56064">
      <w:pPr>
        <w:tabs>
          <w:tab w:val="num" w:pos="1080"/>
        </w:tabs>
        <w:ind w:left="720"/>
        <w:rPr>
          <w:sz w:val="22"/>
          <w:szCs w:val="22"/>
        </w:rPr>
      </w:pPr>
    </w:p>
    <w:p w14:paraId="091F720C" w14:textId="77777777" w:rsidR="00286D45" w:rsidRPr="009C63B6" w:rsidRDefault="00286D45" w:rsidP="00E56064">
      <w:pPr>
        <w:tabs>
          <w:tab w:val="num" w:pos="1080"/>
        </w:tabs>
        <w:ind w:left="720"/>
        <w:rPr>
          <w:vanish/>
          <w:sz w:val="22"/>
          <w:szCs w:val="22"/>
        </w:rPr>
      </w:pPr>
    </w:p>
    <w:p w14:paraId="1666E844" w14:textId="77777777" w:rsidR="00286D45" w:rsidRPr="009C63B6" w:rsidRDefault="00286D45" w:rsidP="00E56064">
      <w:pPr>
        <w:numPr>
          <w:ilvl w:val="1"/>
          <w:numId w:val="5"/>
        </w:numPr>
        <w:tabs>
          <w:tab w:val="clear" w:pos="1440"/>
          <w:tab w:val="num" w:pos="1080"/>
        </w:tabs>
        <w:ind w:left="1080"/>
        <w:rPr>
          <w:vanish/>
          <w:sz w:val="22"/>
          <w:szCs w:val="22"/>
        </w:rPr>
      </w:pPr>
      <w:r w:rsidRPr="009C63B6">
        <w:rPr>
          <w:color w:val="000000"/>
          <w:sz w:val="22"/>
          <w:szCs w:val="22"/>
        </w:rPr>
        <w:t>“</w:t>
      </w:r>
      <w:r w:rsidRPr="009C63B6">
        <w:rPr>
          <w:i/>
          <w:iCs/>
          <w:color w:val="000000"/>
          <w:sz w:val="22"/>
          <w:szCs w:val="22"/>
        </w:rPr>
        <w:t>An Update of Important Cases Affecting Schools</w:t>
      </w:r>
      <w:r w:rsidRPr="009C63B6">
        <w:rPr>
          <w:color w:val="000000"/>
          <w:sz w:val="22"/>
          <w:szCs w:val="22"/>
        </w:rPr>
        <w:t xml:space="preserve">.” Luncheon keynote address to Association of Wisconsin School Administrators, Middleton, </w:t>
      </w:r>
      <w:r w:rsidR="00E84323" w:rsidRPr="009C63B6">
        <w:rPr>
          <w:color w:val="000000"/>
          <w:sz w:val="22"/>
          <w:szCs w:val="22"/>
        </w:rPr>
        <w:t>December 5, 20</w:t>
      </w:r>
      <w:r w:rsidRPr="009C63B6">
        <w:rPr>
          <w:color w:val="000000"/>
          <w:sz w:val="22"/>
          <w:szCs w:val="22"/>
        </w:rPr>
        <w:t>01.</w:t>
      </w:r>
    </w:p>
    <w:p w14:paraId="04E92B22" w14:textId="77777777" w:rsidR="00286D45" w:rsidRPr="009C63B6" w:rsidRDefault="00286D45" w:rsidP="00E56064">
      <w:pPr>
        <w:rPr>
          <w:vanish/>
          <w:sz w:val="22"/>
          <w:szCs w:val="22"/>
        </w:rPr>
      </w:pPr>
    </w:p>
    <w:p w14:paraId="00287433" w14:textId="77777777" w:rsidR="00286D45" w:rsidRPr="009C63B6" w:rsidRDefault="00286D45" w:rsidP="00E56064">
      <w:pPr>
        <w:tabs>
          <w:tab w:val="num" w:pos="1080"/>
        </w:tabs>
        <w:ind w:left="720"/>
        <w:rPr>
          <w:color w:val="000000"/>
          <w:sz w:val="22"/>
          <w:szCs w:val="22"/>
        </w:rPr>
      </w:pPr>
    </w:p>
    <w:p w14:paraId="2AFE6886" w14:textId="77777777" w:rsidR="00286D45" w:rsidRPr="009C63B6" w:rsidRDefault="00286D45" w:rsidP="00E56064">
      <w:pPr>
        <w:widowControl/>
        <w:numPr>
          <w:ilvl w:val="1"/>
          <w:numId w:val="5"/>
        </w:numPr>
        <w:tabs>
          <w:tab w:val="clear" w:pos="1440"/>
          <w:tab w:val="num" w:pos="1080"/>
        </w:tabs>
        <w:autoSpaceDE/>
        <w:autoSpaceDN/>
        <w:ind w:left="1080"/>
        <w:rPr>
          <w:vanish/>
          <w:sz w:val="22"/>
          <w:szCs w:val="22"/>
        </w:rPr>
      </w:pPr>
      <w:r w:rsidRPr="009C63B6">
        <w:rPr>
          <w:sz w:val="22"/>
          <w:szCs w:val="22"/>
        </w:rPr>
        <w:t>“</w:t>
      </w:r>
      <w:r w:rsidRPr="009C63B6">
        <w:rPr>
          <w:i/>
          <w:iCs/>
          <w:sz w:val="22"/>
          <w:szCs w:val="22"/>
        </w:rPr>
        <w:t>Putting It Together.</w:t>
      </w:r>
      <w:r w:rsidRPr="009C63B6">
        <w:rPr>
          <w:sz w:val="22"/>
          <w:szCs w:val="22"/>
        </w:rPr>
        <w:t xml:space="preserve">” Wisconsin Association of School District Administrators, Bill </w:t>
      </w:r>
      <w:proofErr w:type="spellStart"/>
      <w:r w:rsidRPr="009C63B6">
        <w:rPr>
          <w:sz w:val="22"/>
          <w:szCs w:val="22"/>
        </w:rPr>
        <w:t>Kahl</w:t>
      </w:r>
      <w:proofErr w:type="spellEnd"/>
      <w:r w:rsidRPr="009C63B6">
        <w:rPr>
          <w:sz w:val="22"/>
          <w:szCs w:val="22"/>
        </w:rPr>
        <w:t xml:space="preserve"> Legal Seminar, Egg Harbor, </w:t>
      </w:r>
      <w:r w:rsidR="00E84323" w:rsidRPr="009C63B6">
        <w:rPr>
          <w:sz w:val="22"/>
          <w:szCs w:val="22"/>
        </w:rPr>
        <w:t>July 26, 20</w:t>
      </w:r>
      <w:r w:rsidRPr="009C63B6">
        <w:rPr>
          <w:sz w:val="22"/>
          <w:szCs w:val="22"/>
        </w:rPr>
        <w:t>01.</w:t>
      </w:r>
    </w:p>
    <w:p w14:paraId="7CFCA5A8" w14:textId="77777777" w:rsidR="00286D45" w:rsidRPr="009C63B6" w:rsidRDefault="00286D45" w:rsidP="00E56064">
      <w:pPr>
        <w:widowControl/>
        <w:autoSpaceDE/>
        <w:autoSpaceDN/>
        <w:rPr>
          <w:vanish/>
          <w:sz w:val="22"/>
          <w:szCs w:val="22"/>
        </w:rPr>
      </w:pPr>
    </w:p>
    <w:p w14:paraId="036C297A" w14:textId="77777777" w:rsidR="00286D45" w:rsidRPr="009C63B6" w:rsidRDefault="00286D45" w:rsidP="00E56064">
      <w:pPr>
        <w:widowControl/>
        <w:tabs>
          <w:tab w:val="num" w:pos="1080"/>
        </w:tabs>
        <w:autoSpaceDE/>
        <w:autoSpaceDN/>
        <w:ind w:left="720"/>
        <w:rPr>
          <w:sz w:val="22"/>
          <w:szCs w:val="22"/>
        </w:rPr>
      </w:pPr>
    </w:p>
    <w:p w14:paraId="677FE225" w14:textId="77777777" w:rsidR="00286D45" w:rsidRPr="009C63B6" w:rsidRDefault="00286D45" w:rsidP="00E56064">
      <w:pPr>
        <w:widowControl/>
        <w:numPr>
          <w:ilvl w:val="1"/>
          <w:numId w:val="5"/>
        </w:numPr>
        <w:tabs>
          <w:tab w:val="clear" w:pos="1440"/>
          <w:tab w:val="num" w:pos="1080"/>
        </w:tabs>
        <w:autoSpaceDE/>
        <w:autoSpaceDN/>
        <w:ind w:left="1080"/>
        <w:rPr>
          <w:vanish/>
          <w:sz w:val="22"/>
          <w:szCs w:val="22"/>
        </w:rPr>
      </w:pPr>
      <w:r w:rsidRPr="009C63B6">
        <w:rPr>
          <w:sz w:val="22"/>
          <w:szCs w:val="22"/>
        </w:rPr>
        <w:t>“</w:t>
      </w:r>
      <w:r w:rsidRPr="009C63B6">
        <w:rPr>
          <w:i/>
          <w:iCs/>
          <w:sz w:val="22"/>
          <w:szCs w:val="22"/>
        </w:rPr>
        <w:t>Exceptional Students &amp; Charter Schools: Legal Issues</w:t>
      </w:r>
      <w:r w:rsidRPr="009C63B6">
        <w:rPr>
          <w:sz w:val="22"/>
          <w:szCs w:val="22"/>
        </w:rPr>
        <w:t xml:space="preserve">.” Panel discussion. Wisconsin Charter Schools Association, Oshkosh, </w:t>
      </w:r>
      <w:r w:rsidR="00E84323" w:rsidRPr="009C63B6">
        <w:rPr>
          <w:sz w:val="22"/>
          <w:szCs w:val="22"/>
        </w:rPr>
        <w:t>May 4, 2001</w:t>
      </w:r>
      <w:r w:rsidRPr="009C63B6">
        <w:rPr>
          <w:sz w:val="22"/>
          <w:szCs w:val="22"/>
        </w:rPr>
        <w:t xml:space="preserve">. </w:t>
      </w:r>
    </w:p>
    <w:p w14:paraId="30138174" w14:textId="77777777" w:rsidR="00286D45" w:rsidRPr="009C63B6" w:rsidRDefault="00286D45" w:rsidP="00E56064">
      <w:pPr>
        <w:widowControl/>
        <w:autoSpaceDE/>
        <w:autoSpaceDN/>
        <w:rPr>
          <w:vanish/>
          <w:sz w:val="22"/>
          <w:szCs w:val="22"/>
        </w:rPr>
      </w:pPr>
    </w:p>
    <w:p w14:paraId="775A1B13" w14:textId="77777777" w:rsidR="00286D45" w:rsidRPr="009C63B6" w:rsidRDefault="00286D45" w:rsidP="00E56064">
      <w:pPr>
        <w:widowControl/>
        <w:tabs>
          <w:tab w:val="num" w:pos="1080"/>
        </w:tabs>
        <w:autoSpaceDE/>
        <w:autoSpaceDN/>
        <w:ind w:left="720"/>
        <w:rPr>
          <w:sz w:val="22"/>
          <w:szCs w:val="22"/>
        </w:rPr>
      </w:pPr>
    </w:p>
    <w:p w14:paraId="56CDA33C" w14:textId="77777777" w:rsidR="00286D45" w:rsidRPr="009C63B6" w:rsidRDefault="00286D45" w:rsidP="00E56064">
      <w:pPr>
        <w:widowControl/>
        <w:numPr>
          <w:ilvl w:val="1"/>
          <w:numId w:val="5"/>
        </w:numPr>
        <w:tabs>
          <w:tab w:val="clear" w:pos="1440"/>
          <w:tab w:val="num" w:pos="1080"/>
        </w:tabs>
        <w:autoSpaceDE/>
        <w:autoSpaceDN/>
        <w:ind w:left="1080"/>
        <w:rPr>
          <w:vanish/>
          <w:sz w:val="22"/>
          <w:szCs w:val="22"/>
        </w:rPr>
      </w:pPr>
      <w:r w:rsidRPr="009C63B6">
        <w:rPr>
          <w:sz w:val="22"/>
          <w:szCs w:val="22"/>
        </w:rPr>
        <w:t>“</w:t>
      </w:r>
      <w:r w:rsidRPr="009C63B6">
        <w:rPr>
          <w:i/>
          <w:iCs/>
          <w:sz w:val="22"/>
          <w:szCs w:val="22"/>
        </w:rPr>
        <w:t>So You’re a Charter School.  Are You and LEA?</w:t>
      </w:r>
      <w:r w:rsidRPr="009C63B6">
        <w:rPr>
          <w:sz w:val="22"/>
          <w:szCs w:val="22"/>
        </w:rPr>
        <w:t xml:space="preserve">” Milwaukee Charter School Operators, Marquette University, Milwaukee, </w:t>
      </w:r>
      <w:r w:rsidR="00E84323" w:rsidRPr="009C63B6">
        <w:rPr>
          <w:sz w:val="22"/>
          <w:szCs w:val="22"/>
        </w:rPr>
        <w:t>March 29, 200</w:t>
      </w:r>
      <w:r w:rsidRPr="009C63B6">
        <w:rPr>
          <w:sz w:val="22"/>
          <w:szCs w:val="22"/>
        </w:rPr>
        <w:t>1.</w:t>
      </w:r>
    </w:p>
    <w:p w14:paraId="29FC0E0A" w14:textId="77777777" w:rsidR="00286D45" w:rsidRPr="009C63B6" w:rsidRDefault="00286D45" w:rsidP="00E56064">
      <w:pPr>
        <w:widowControl/>
        <w:autoSpaceDE/>
        <w:autoSpaceDN/>
        <w:rPr>
          <w:vanish/>
          <w:sz w:val="22"/>
          <w:szCs w:val="22"/>
        </w:rPr>
      </w:pPr>
    </w:p>
    <w:p w14:paraId="45B355EC" w14:textId="77777777" w:rsidR="00286D45" w:rsidRPr="009C63B6" w:rsidRDefault="00286D45" w:rsidP="00E56064">
      <w:pPr>
        <w:widowControl/>
        <w:numPr>
          <w:ilvl w:val="1"/>
          <w:numId w:val="5"/>
        </w:numPr>
        <w:tabs>
          <w:tab w:val="clear" w:pos="1440"/>
          <w:tab w:val="num" w:pos="1080"/>
        </w:tabs>
        <w:autoSpaceDE/>
        <w:autoSpaceDN/>
        <w:ind w:left="1080"/>
        <w:rPr>
          <w:vanish/>
          <w:sz w:val="22"/>
          <w:szCs w:val="22"/>
        </w:rPr>
      </w:pPr>
    </w:p>
    <w:p w14:paraId="0BF412BC" w14:textId="77777777" w:rsidR="00286D45" w:rsidRPr="009C63B6" w:rsidRDefault="00286D45" w:rsidP="00E56064">
      <w:pPr>
        <w:widowControl/>
        <w:tabs>
          <w:tab w:val="num" w:pos="1080"/>
        </w:tabs>
        <w:autoSpaceDE/>
        <w:autoSpaceDN/>
        <w:ind w:left="720"/>
        <w:rPr>
          <w:sz w:val="22"/>
          <w:szCs w:val="22"/>
        </w:rPr>
      </w:pPr>
    </w:p>
    <w:p w14:paraId="2D7F5B2A" w14:textId="77777777" w:rsidR="00286D45" w:rsidRPr="009C63B6" w:rsidRDefault="00286D45" w:rsidP="00E56064">
      <w:pPr>
        <w:numPr>
          <w:ilvl w:val="1"/>
          <w:numId w:val="5"/>
        </w:numPr>
        <w:tabs>
          <w:tab w:val="clear" w:pos="1440"/>
          <w:tab w:val="left" w:pos="-1440"/>
          <w:tab w:val="num" w:pos="1080"/>
        </w:tabs>
        <w:ind w:left="1080"/>
        <w:rPr>
          <w:vanish/>
          <w:sz w:val="22"/>
          <w:szCs w:val="22"/>
        </w:rPr>
      </w:pPr>
      <w:r w:rsidRPr="009C63B6">
        <w:rPr>
          <w:sz w:val="22"/>
          <w:szCs w:val="22"/>
        </w:rPr>
        <w:t>“</w:t>
      </w:r>
      <w:r w:rsidRPr="009C63B6">
        <w:rPr>
          <w:i/>
          <w:iCs/>
          <w:sz w:val="22"/>
          <w:szCs w:val="22"/>
        </w:rPr>
        <w:t>Is Statewide Open Enrollment Open for Children with Disabilities</w:t>
      </w:r>
      <w:r w:rsidRPr="009C63B6">
        <w:rPr>
          <w:sz w:val="22"/>
          <w:szCs w:val="22"/>
        </w:rPr>
        <w:t xml:space="preserve">?” Panel discussion. Wisconsin Leadership Conference, Madison, </w:t>
      </w:r>
      <w:r w:rsidR="00E84323" w:rsidRPr="009C63B6">
        <w:rPr>
          <w:sz w:val="22"/>
          <w:szCs w:val="22"/>
        </w:rPr>
        <w:t>December 12, 20</w:t>
      </w:r>
      <w:r w:rsidRPr="009C63B6">
        <w:rPr>
          <w:sz w:val="22"/>
          <w:szCs w:val="22"/>
        </w:rPr>
        <w:t>00.</w:t>
      </w:r>
    </w:p>
    <w:p w14:paraId="09D91BD3" w14:textId="77777777" w:rsidR="00286D45" w:rsidRPr="009C63B6" w:rsidRDefault="00286D45" w:rsidP="00E56064">
      <w:pPr>
        <w:numPr>
          <w:ilvl w:val="1"/>
          <w:numId w:val="5"/>
        </w:numPr>
        <w:tabs>
          <w:tab w:val="clear" w:pos="1440"/>
          <w:tab w:val="left" w:pos="-1440"/>
          <w:tab w:val="num" w:pos="1080"/>
        </w:tabs>
        <w:ind w:left="1080"/>
        <w:rPr>
          <w:vanish/>
          <w:sz w:val="22"/>
          <w:szCs w:val="22"/>
        </w:rPr>
      </w:pPr>
    </w:p>
    <w:p w14:paraId="690D1EA7" w14:textId="77777777" w:rsidR="00286D45" w:rsidRPr="009C63B6" w:rsidRDefault="00286D45" w:rsidP="00E56064">
      <w:pPr>
        <w:numPr>
          <w:ilvl w:val="1"/>
          <w:numId w:val="5"/>
        </w:numPr>
        <w:tabs>
          <w:tab w:val="clear" w:pos="1440"/>
          <w:tab w:val="left" w:pos="-1440"/>
          <w:tab w:val="num" w:pos="1080"/>
        </w:tabs>
        <w:ind w:left="1080"/>
        <w:rPr>
          <w:vanish/>
          <w:sz w:val="22"/>
          <w:szCs w:val="22"/>
        </w:rPr>
      </w:pPr>
    </w:p>
    <w:p w14:paraId="375DE4EE" w14:textId="77777777" w:rsidR="00286D45" w:rsidRPr="009C63B6" w:rsidRDefault="00286D45" w:rsidP="00E56064">
      <w:pPr>
        <w:numPr>
          <w:ilvl w:val="1"/>
          <w:numId w:val="5"/>
        </w:numPr>
        <w:tabs>
          <w:tab w:val="clear" w:pos="1440"/>
          <w:tab w:val="left" w:pos="-1440"/>
          <w:tab w:val="num" w:pos="1080"/>
        </w:tabs>
        <w:ind w:left="1080"/>
        <w:rPr>
          <w:vanish/>
          <w:sz w:val="22"/>
          <w:szCs w:val="22"/>
        </w:rPr>
      </w:pPr>
    </w:p>
    <w:p w14:paraId="28244665" w14:textId="77777777" w:rsidR="00286D45" w:rsidRPr="009C63B6" w:rsidRDefault="00286D45" w:rsidP="00E56064">
      <w:pPr>
        <w:numPr>
          <w:ilvl w:val="1"/>
          <w:numId w:val="5"/>
        </w:numPr>
        <w:tabs>
          <w:tab w:val="clear" w:pos="1440"/>
          <w:tab w:val="left" w:pos="-1440"/>
          <w:tab w:val="num" w:pos="1080"/>
        </w:tabs>
        <w:ind w:left="1080"/>
        <w:rPr>
          <w:vanish/>
          <w:sz w:val="22"/>
          <w:szCs w:val="22"/>
        </w:rPr>
      </w:pPr>
    </w:p>
    <w:p w14:paraId="12AD528E" w14:textId="77777777" w:rsidR="00286D45" w:rsidRPr="009C63B6" w:rsidRDefault="00286D45" w:rsidP="00E56064">
      <w:pPr>
        <w:numPr>
          <w:ilvl w:val="1"/>
          <w:numId w:val="5"/>
        </w:numPr>
        <w:tabs>
          <w:tab w:val="clear" w:pos="1440"/>
          <w:tab w:val="left" w:pos="-1440"/>
          <w:tab w:val="num" w:pos="1080"/>
        </w:tabs>
        <w:ind w:left="1080"/>
        <w:rPr>
          <w:vanish/>
          <w:sz w:val="22"/>
          <w:szCs w:val="22"/>
        </w:rPr>
      </w:pPr>
    </w:p>
    <w:p w14:paraId="1E44DE77" w14:textId="77777777" w:rsidR="00286D45" w:rsidRPr="009C63B6" w:rsidRDefault="00286D45" w:rsidP="00E56064">
      <w:pPr>
        <w:numPr>
          <w:ilvl w:val="1"/>
          <w:numId w:val="5"/>
        </w:numPr>
        <w:tabs>
          <w:tab w:val="clear" w:pos="1440"/>
          <w:tab w:val="left" w:pos="-1440"/>
          <w:tab w:val="num" w:pos="1080"/>
        </w:tabs>
        <w:ind w:left="1080"/>
        <w:rPr>
          <w:vanish/>
          <w:sz w:val="22"/>
          <w:szCs w:val="22"/>
        </w:rPr>
      </w:pPr>
    </w:p>
    <w:p w14:paraId="53173CA4" w14:textId="77777777" w:rsidR="00286D45" w:rsidRPr="009C63B6" w:rsidRDefault="00286D45" w:rsidP="00E56064">
      <w:pPr>
        <w:numPr>
          <w:ilvl w:val="1"/>
          <w:numId w:val="5"/>
        </w:numPr>
        <w:tabs>
          <w:tab w:val="clear" w:pos="1440"/>
          <w:tab w:val="left" w:pos="-1440"/>
          <w:tab w:val="num" w:pos="1080"/>
        </w:tabs>
        <w:ind w:left="1080"/>
        <w:rPr>
          <w:vanish/>
          <w:sz w:val="22"/>
          <w:szCs w:val="22"/>
        </w:rPr>
      </w:pPr>
    </w:p>
    <w:p w14:paraId="3D7E4F5F" w14:textId="77777777" w:rsidR="00286D45" w:rsidRPr="009C63B6" w:rsidRDefault="00286D45" w:rsidP="00E56064">
      <w:pPr>
        <w:numPr>
          <w:ilvl w:val="1"/>
          <w:numId w:val="5"/>
        </w:numPr>
        <w:tabs>
          <w:tab w:val="clear" w:pos="1440"/>
          <w:tab w:val="left" w:pos="-1440"/>
          <w:tab w:val="num" w:pos="1080"/>
        </w:tabs>
        <w:ind w:left="1080"/>
        <w:rPr>
          <w:vanish/>
          <w:sz w:val="22"/>
          <w:szCs w:val="22"/>
        </w:rPr>
      </w:pPr>
    </w:p>
    <w:p w14:paraId="31B7C9A7" w14:textId="77777777" w:rsidR="00286D45" w:rsidRPr="009C63B6" w:rsidRDefault="00286D45" w:rsidP="00E56064">
      <w:pPr>
        <w:numPr>
          <w:ilvl w:val="1"/>
          <w:numId w:val="5"/>
        </w:numPr>
        <w:tabs>
          <w:tab w:val="clear" w:pos="1440"/>
          <w:tab w:val="left" w:pos="-1440"/>
          <w:tab w:val="num" w:pos="1080"/>
        </w:tabs>
        <w:ind w:left="1080"/>
        <w:rPr>
          <w:vanish/>
          <w:sz w:val="22"/>
          <w:szCs w:val="22"/>
        </w:rPr>
      </w:pPr>
    </w:p>
    <w:p w14:paraId="72BFD2D9" w14:textId="77777777" w:rsidR="00286D45" w:rsidRPr="009C63B6" w:rsidRDefault="00286D45" w:rsidP="00E56064">
      <w:pPr>
        <w:numPr>
          <w:ilvl w:val="1"/>
          <w:numId w:val="5"/>
        </w:numPr>
        <w:tabs>
          <w:tab w:val="clear" w:pos="1440"/>
          <w:tab w:val="left" w:pos="-1440"/>
          <w:tab w:val="num" w:pos="1080"/>
        </w:tabs>
        <w:ind w:left="1080"/>
        <w:rPr>
          <w:vanish/>
          <w:sz w:val="22"/>
          <w:szCs w:val="22"/>
        </w:rPr>
      </w:pPr>
      <w:r w:rsidRPr="009C63B6">
        <w:rPr>
          <w:sz w:val="22"/>
          <w:szCs w:val="22"/>
        </w:rPr>
        <w:t xml:space="preserve"> </w:t>
      </w:r>
    </w:p>
    <w:p w14:paraId="4408BE1A" w14:textId="77777777" w:rsidR="00286D45" w:rsidRPr="009C63B6" w:rsidRDefault="00286D45" w:rsidP="00E56064">
      <w:pPr>
        <w:tabs>
          <w:tab w:val="left" w:pos="-1440"/>
        </w:tabs>
        <w:rPr>
          <w:vanish/>
          <w:sz w:val="22"/>
          <w:szCs w:val="22"/>
        </w:rPr>
      </w:pPr>
    </w:p>
    <w:p w14:paraId="1E71BB3F" w14:textId="77777777" w:rsidR="00286D45" w:rsidRPr="009C63B6" w:rsidRDefault="00286D45" w:rsidP="00E56064">
      <w:pPr>
        <w:tabs>
          <w:tab w:val="left" w:pos="-1440"/>
          <w:tab w:val="num" w:pos="1080"/>
        </w:tabs>
        <w:ind w:left="720"/>
        <w:rPr>
          <w:vanish/>
          <w:sz w:val="22"/>
          <w:szCs w:val="22"/>
        </w:rPr>
      </w:pPr>
    </w:p>
    <w:p w14:paraId="0C292486" w14:textId="77777777" w:rsidR="00286D45" w:rsidRPr="009C63B6" w:rsidRDefault="00286D45" w:rsidP="00E56064">
      <w:pPr>
        <w:widowControl/>
        <w:numPr>
          <w:ilvl w:val="1"/>
          <w:numId w:val="5"/>
        </w:numPr>
        <w:tabs>
          <w:tab w:val="clear" w:pos="1440"/>
          <w:tab w:val="num" w:pos="1080"/>
        </w:tabs>
        <w:autoSpaceDE/>
        <w:autoSpaceDN/>
        <w:ind w:left="1080"/>
        <w:rPr>
          <w:vanish/>
          <w:sz w:val="22"/>
          <w:szCs w:val="22"/>
        </w:rPr>
      </w:pPr>
    </w:p>
    <w:p w14:paraId="216AEAD8" w14:textId="77777777" w:rsidR="00286D45" w:rsidRPr="009C63B6" w:rsidRDefault="00286D45" w:rsidP="00E56064">
      <w:pPr>
        <w:widowControl/>
        <w:numPr>
          <w:ilvl w:val="1"/>
          <w:numId w:val="5"/>
        </w:numPr>
        <w:tabs>
          <w:tab w:val="clear" w:pos="1440"/>
          <w:tab w:val="num" w:pos="1080"/>
        </w:tabs>
        <w:autoSpaceDE/>
        <w:autoSpaceDN/>
        <w:ind w:left="1080"/>
        <w:rPr>
          <w:vanish/>
          <w:sz w:val="22"/>
          <w:szCs w:val="22"/>
        </w:rPr>
      </w:pPr>
    </w:p>
    <w:p w14:paraId="1DC022DC" w14:textId="77777777" w:rsidR="00286D45" w:rsidRPr="009C63B6" w:rsidRDefault="00286D45" w:rsidP="00E56064">
      <w:pPr>
        <w:widowControl/>
        <w:numPr>
          <w:ilvl w:val="1"/>
          <w:numId w:val="5"/>
        </w:numPr>
        <w:tabs>
          <w:tab w:val="clear" w:pos="1440"/>
          <w:tab w:val="num" w:pos="1080"/>
        </w:tabs>
        <w:autoSpaceDE/>
        <w:autoSpaceDN/>
        <w:ind w:left="1080"/>
        <w:rPr>
          <w:vanish/>
          <w:sz w:val="22"/>
          <w:szCs w:val="22"/>
        </w:rPr>
      </w:pPr>
    </w:p>
    <w:p w14:paraId="6F0602D9" w14:textId="77777777" w:rsidR="00286D45" w:rsidRPr="009C63B6" w:rsidRDefault="00286D45" w:rsidP="00E56064">
      <w:pPr>
        <w:widowControl/>
        <w:tabs>
          <w:tab w:val="num" w:pos="1080"/>
        </w:tabs>
        <w:autoSpaceDE/>
        <w:autoSpaceDN/>
        <w:ind w:left="720"/>
        <w:rPr>
          <w:vanish/>
          <w:sz w:val="22"/>
          <w:szCs w:val="22"/>
        </w:rPr>
      </w:pPr>
    </w:p>
    <w:p w14:paraId="54A8301F" w14:textId="77777777" w:rsidR="00286D45" w:rsidRPr="009C63B6" w:rsidRDefault="00286D45" w:rsidP="00E56064">
      <w:pPr>
        <w:widowControl/>
        <w:tabs>
          <w:tab w:val="num" w:pos="1080"/>
        </w:tabs>
        <w:autoSpaceDE/>
        <w:autoSpaceDN/>
        <w:ind w:left="720"/>
        <w:rPr>
          <w:vanish/>
          <w:sz w:val="22"/>
          <w:szCs w:val="22"/>
        </w:rPr>
      </w:pPr>
    </w:p>
    <w:p w14:paraId="534B07AD" w14:textId="77777777" w:rsidR="00286D45" w:rsidRPr="009C63B6" w:rsidRDefault="00286D45" w:rsidP="00E56064">
      <w:pPr>
        <w:widowControl/>
        <w:tabs>
          <w:tab w:val="num" w:pos="1080"/>
        </w:tabs>
        <w:autoSpaceDE/>
        <w:autoSpaceDN/>
        <w:ind w:left="720"/>
        <w:rPr>
          <w:sz w:val="22"/>
          <w:szCs w:val="22"/>
        </w:rPr>
      </w:pPr>
    </w:p>
    <w:p w14:paraId="00725FB4" w14:textId="77777777" w:rsidR="00286D45" w:rsidRPr="009C63B6" w:rsidRDefault="00286D45" w:rsidP="00E56064">
      <w:pPr>
        <w:numPr>
          <w:ilvl w:val="1"/>
          <w:numId w:val="5"/>
        </w:numPr>
        <w:tabs>
          <w:tab w:val="clear" w:pos="1440"/>
          <w:tab w:val="left" w:pos="-1440"/>
          <w:tab w:val="num" w:pos="1080"/>
        </w:tabs>
        <w:ind w:left="1080"/>
        <w:rPr>
          <w:sz w:val="22"/>
          <w:szCs w:val="22"/>
        </w:rPr>
      </w:pPr>
      <w:r w:rsidRPr="009C63B6">
        <w:rPr>
          <w:sz w:val="22"/>
          <w:szCs w:val="22"/>
        </w:rPr>
        <w:t>“</w:t>
      </w:r>
      <w:r w:rsidRPr="009C63B6">
        <w:rPr>
          <w:i/>
          <w:iCs/>
          <w:sz w:val="22"/>
          <w:szCs w:val="22"/>
        </w:rPr>
        <w:t>Is That the Final Answer? An Update on Major School Law Cases</w:t>
      </w:r>
      <w:r w:rsidRPr="009C63B6">
        <w:rPr>
          <w:sz w:val="22"/>
          <w:szCs w:val="22"/>
        </w:rPr>
        <w:t xml:space="preserve">.” Fourth Annual Women in Administration Conference, Wisconsin Association of School District Administrators, Wisconsin Rapids, </w:t>
      </w:r>
      <w:r w:rsidR="00E84323" w:rsidRPr="009C63B6">
        <w:rPr>
          <w:sz w:val="22"/>
          <w:szCs w:val="22"/>
        </w:rPr>
        <w:t>September 29, 20</w:t>
      </w:r>
      <w:r w:rsidRPr="009C63B6">
        <w:rPr>
          <w:sz w:val="22"/>
          <w:szCs w:val="22"/>
        </w:rPr>
        <w:t>00.</w:t>
      </w:r>
    </w:p>
    <w:p w14:paraId="3ECE266D" w14:textId="77777777" w:rsidR="00286D45" w:rsidRPr="009C63B6" w:rsidRDefault="00286D45" w:rsidP="00E56064">
      <w:pPr>
        <w:numPr>
          <w:ilvl w:val="1"/>
          <w:numId w:val="5"/>
        </w:numPr>
        <w:tabs>
          <w:tab w:val="clear" w:pos="1440"/>
          <w:tab w:val="left" w:pos="-1440"/>
          <w:tab w:val="num" w:pos="1080"/>
        </w:tabs>
        <w:ind w:left="1080"/>
        <w:rPr>
          <w:sz w:val="22"/>
          <w:szCs w:val="22"/>
        </w:rPr>
      </w:pPr>
      <w:r w:rsidRPr="009C63B6">
        <w:rPr>
          <w:sz w:val="22"/>
          <w:szCs w:val="22"/>
        </w:rPr>
        <w:t>“</w:t>
      </w:r>
      <w:r w:rsidRPr="009C63B6">
        <w:rPr>
          <w:i/>
          <w:iCs/>
          <w:sz w:val="22"/>
          <w:szCs w:val="22"/>
        </w:rPr>
        <w:t>Understanding Discipline and Your Responsibilities under IDEA</w:t>
      </w:r>
      <w:r w:rsidRPr="009C63B6">
        <w:rPr>
          <w:sz w:val="22"/>
          <w:szCs w:val="22"/>
        </w:rPr>
        <w:t xml:space="preserve">.”  School Violence Issues: Protecting Our Schools in Wisconsin. </w:t>
      </w:r>
      <w:proofErr w:type="spellStart"/>
      <w:r w:rsidRPr="009C63B6">
        <w:rPr>
          <w:sz w:val="22"/>
          <w:szCs w:val="22"/>
        </w:rPr>
        <w:t>Lorman</w:t>
      </w:r>
      <w:proofErr w:type="spellEnd"/>
      <w:r w:rsidRPr="009C63B6">
        <w:rPr>
          <w:sz w:val="22"/>
          <w:szCs w:val="22"/>
        </w:rPr>
        <w:t xml:space="preserve"> Education Services (program developed by David Rohrer, Lathrop and Clark), Madison, </w:t>
      </w:r>
      <w:r w:rsidR="00E84323" w:rsidRPr="009C63B6">
        <w:rPr>
          <w:sz w:val="22"/>
          <w:szCs w:val="22"/>
        </w:rPr>
        <w:t>June 8, 20</w:t>
      </w:r>
      <w:r w:rsidRPr="009C63B6">
        <w:rPr>
          <w:sz w:val="22"/>
          <w:szCs w:val="22"/>
        </w:rPr>
        <w:t>00.</w:t>
      </w:r>
    </w:p>
    <w:p w14:paraId="05A4F99F" w14:textId="77777777" w:rsidR="00286D45" w:rsidRPr="009C63B6" w:rsidRDefault="00286D45" w:rsidP="00E56064">
      <w:pPr>
        <w:numPr>
          <w:ilvl w:val="1"/>
          <w:numId w:val="5"/>
        </w:numPr>
        <w:tabs>
          <w:tab w:val="clear" w:pos="1440"/>
          <w:tab w:val="left" w:pos="-1440"/>
          <w:tab w:val="num" w:pos="1080"/>
        </w:tabs>
        <w:ind w:left="1080"/>
        <w:rPr>
          <w:sz w:val="22"/>
          <w:szCs w:val="22"/>
        </w:rPr>
      </w:pPr>
      <w:r w:rsidRPr="009C63B6">
        <w:rPr>
          <w:sz w:val="22"/>
          <w:szCs w:val="22"/>
        </w:rPr>
        <w:t xml:space="preserve">Co-presenter with </w:t>
      </w:r>
      <w:r w:rsidR="0070013D">
        <w:rPr>
          <w:sz w:val="22"/>
          <w:szCs w:val="22"/>
        </w:rPr>
        <w:t>J.</w:t>
      </w:r>
      <w:r w:rsidRPr="009C63B6">
        <w:rPr>
          <w:sz w:val="22"/>
          <w:szCs w:val="22"/>
        </w:rPr>
        <w:t xml:space="preserve"> Underwood, “</w:t>
      </w:r>
      <w:r w:rsidRPr="009C63B6">
        <w:rPr>
          <w:i/>
          <w:iCs/>
          <w:sz w:val="22"/>
          <w:szCs w:val="22"/>
        </w:rPr>
        <w:t>The Supreme Court’s Impact on Schooling: The Top Ten Education Law Cases</w:t>
      </w:r>
      <w:r w:rsidRPr="009C63B6">
        <w:rPr>
          <w:sz w:val="22"/>
          <w:szCs w:val="22"/>
        </w:rPr>
        <w:t xml:space="preserve">.” Educational Leadership in the New Millennium: A Symposium Celebrating 85 Years of Leadership in Educational Administration, Madison, </w:t>
      </w:r>
      <w:r w:rsidR="00E84323" w:rsidRPr="009C63B6">
        <w:rPr>
          <w:sz w:val="22"/>
          <w:szCs w:val="22"/>
        </w:rPr>
        <w:t>April 19, 20</w:t>
      </w:r>
      <w:r w:rsidRPr="009C63B6">
        <w:rPr>
          <w:sz w:val="22"/>
          <w:szCs w:val="22"/>
        </w:rPr>
        <w:t xml:space="preserve">00. </w:t>
      </w:r>
    </w:p>
    <w:p w14:paraId="2508F56C" w14:textId="77777777" w:rsidR="00286D45" w:rsidRPr="009C63B6" w:rsidRDefault="00286D45" w:rsidP="00E56064">
      <w:pPr>
        <w:numPr>
          <w:ilvl w:val="1"/>
          <w:numId w:val="5"/>
        </w:numPr>
        <w:tabs>
          <w:tab w:val="clear" w:pos="1440"/>
          <w:tab w:val="left" w:pos="-1440"/>
          <w:tab w:val="num" w:pos="1080"/>
        </w:tabs>
        <w:ind w:left="1080"/>
        <w:rPr>
          <w:sz w:val="22"/>
          <w:szCs w:val="22"/>
        </w:rPr>
      </w:pPr>
      <w:r w:rsidRPr="009C63B6">
        <w:rPr>
          <w:sz w:val="22"/>
          <w:szCs w:val="22"/>
        </w:rPr>
        <w:t>“</w:t>
      </w:r>
      <w:r w:rsidRPr="009C63B6">
        <w:rPr>
          <w:i/>
          <w:iCs/>
          <w:sz w:val="22"/>
          <w:szCs w:val="22"/>
        </w:rPr>
        <w:t>The New IDEA: Practicing the Intent</w:t>
      </w:r>
      <w:r w:rsidRPr="009C63B6">
        <w:rPr>
          <w:sz w:val="22"/>
          <w:szCs w:val="22"/>
        </w:rPr>
        <w:t xml:space="preserve">,” Panel discussion. 43rd Annual Lakeshore Administrators and Supervisors Conference, Milwaukee, </w:t>
      </w:r>
      <w:r w:rsidR="00E84323" w:rsidRPr="009C63B6">
        <w:rPr>
          <w:sz w:val="22"/>
          <w:szCs w:val="22"/>
        </w:rPr>
        <w:t>January, 15, 19</w:t>
      </w:r>
      <w:r w:rsidRPr="009C63B6">
        <w:rPr>
          <w:sz w:val="22"/>
          <w:szCs w:val="22"/>
        </w:rPr>
        <w:t xml:space="preserve">99. </w:t>
      </w:r>
    </w:p>
    <w:p w14:paraId="63BBED99" w14:textId="77777777" w:rsidR="00286D45" w:rsidRPr="009C63B6" w:rsidRDefault="00286D45" w:rsidP="00E56064">
      <w:pPr>
        <w:numPr>
          <w:ilvl w:val="1"/>
          <w:numId w:val="5"/>
        </w:numPr>
        <w:tabs>
          <w:tab w:val="clear" w:pos="1440"/>
          <w:tab w:val="left" w:pos="-1440"/>
          <w:tab w:val="num" w:pos="1080"/>
        </w:tabs>
        <w:ind w:left="1080"/>
        <w:rPr>
          <w:sz w:val="22"/>
          <w:szCs w:val="22"/>
        </w:rPr>
      </w:pPr>
      <w:r w:rsidRPr="009C63B6">
        <w:rPr>
          <w:sz w:val="22"/>
          <w:szCs w:val="22"/>
        </w:rPr>
        <w:t xml:space="preserve">Co-presenter with Paul </w:t>
      </w:r>
      <w:proofErr w:type="spellStart"/>
      <w:r w:rsidRPr="009C63B6">
        <w:rPr>
          <w:sz w:val="22"/>
          <w:szCs w:val="22"/>
        </w:rPr>
        <w:t>Haubrich</w:t>
      </w:r>
      <w:proofErr w:type="spellEnd"/>
      <w:r w:rsidRPr="009C63B6">
        <w:rPr>
          <w:sz w:val="22"/>
          <w:szCs w:val="22"/>
        </w:rPr>
        <w:t>, “</w:t>
      </w:r>
      <w:r w:rsidRPr="009C63B6">
        <w:rPr>
          <w:i/>
          <w:iCs/>
          <w:sz w:val="22"/>
          <w:szCs w:val="22"/>
        </w:rPr>
        <w:t>Would Deregulation be an Effective Strategy for School Reform</w:t>
      </w:r>
      <w:r w:rsidRPr="009C63B6">
        <w:rPr>
          <w:sz w:val="22"/>
          <w:szCs w:val="22"/>
        </w:rPr>
        <w:t>,”</w:t>
      </w:r>
      <w:r w:rsidRPr="009C63B6">
        <w:rPr>
          <w:b/>
          <w:bCs/>
          <w:sz w:val="22"/>
          <w:szCs w:val="22"/>
        </w:rPr>
        <w:t xml:space="preserve"> </w:t>
      </w:r>
      <w:r w:rsidRPr="009C63B6">
        <w:rPr>
          <w:sz w:val="22"/>
          <w:szCs w:val="22"/>
        </w:rPr>
        <w:t>42</w:t>
      </w:r>
      <w:r w:rsidRPr="009C63B6">
        <w:rPr>
          <w:sz w:val="22"/>
          <w:szCs w:val="22"/>
          <w:vertAlign w:val="superscript"/>
        </w:rPr>
        <w:t>nd</w:t>
      </w:r>
      <w:r w:rsidRPr="009C63B6">
        <w:rPr>
          <w:b/>
          <w:bCs/>
          <w:sz w:val="22"/>
          <w:szCs w:val="22"/>
        </w:rPr>
        <w:t xml:space="preserve"> </w:t>
      </w:r>
      <w:r w:rsidRPr="009C63B6">
        <w:rPr>
          <w:sz w:val="22"/>
          <w:szCs w:val="22"/>
        </w:rPr>
        <w:t xml:space="preserve">Annual Lakeshore Leadership Conference, Milwaukee, </w:t>
      </w:r>
      <w:r w:rsidR="00E84323" w:rsidRPr="009C63B6">
        <w:rPr>
          <w:sz w:val="22"/>
          <w:szCs w:val="22"/>
        </w:rPr>
        <w:t>January 9, 19</w:t>
      </w:r>
      <w:r w:rsidRPr="009C63B6">
        <w:rPr>
          <w:sz w:val="22"/>
          <w:szCs w:val="22"/>
        </w:rPr>
        <w:t>98.</w:t>
      </w:r>
    </w:p>
    <w:p w14:paraId="3B96FDB8" w14:textId="77777777" w:rsidR="00286D45" w:rsidRPr="009C63B6" w:rsidRDefault="00286D45" w:rsidP="00E56064">
      <w:pPr>
        <w:numPr>
          <w:ilvl w:val="1"/>
          <w:numId w:val="5"/>
        </w:numPr>
        <w:tabs>
          <w:tab w:val="clear" w:pos="1440"/>
          <w:tab w:val="left" w:pos="-1440"/>
          <w:tab w:val="num" w:pos="1080"/>
        </w:tabs>
        <w:ind w:left="1080"/>
        <w:rPr>
          <w:vanish/>
          <w:sz w:val="22"/>
          <w:szCs w:val="22"/>
        </w:rPr>
      </w:pPr>
      <w:r w:rsidRPr="009C63B6">
        <w:rPr>
          <w:sz w:val="22"/>
          <w:szCs w:val="22"/>
        </w:rPr>
        <w:t>Co-presenter with Gail Schneider, “</w:t>
      </w:r>
      <w:r w:rsidRPr="009C63B6">
        <w:rPr>
          <w:i/>
          <w:iCs/>
          <w:sz w:val="22"/>
          <w:szCs w:val="22"/>
        </w:rPr>
        <w:t>Legislated Learning: Making the Most of Mandates</w:t>
      </w:r>
      <w:r w:rsidRPr="009C63B6">
        <w:rPr>
          <w:sz w:val="22"/>
          <w:szCs w:val="22"/>
        </w:rPr>
        <w:t>,” Lakeshore Leadership Conference, Milwaukee, January 1997.</w:t>
      </w:r>
    </w:p>
    <w:p w14:paraId="2A904E57" w14:textId="77777777" w:rsidR="00286D45" w:rsidRPr="009C63B6" w:rsidRDefault="00286D45" w:rsidP="00E56064">
      <w:pPr>
        <w:tabs>
          <w:tab w:val="left" w:pos="-1440"/>
        </w:tabs>
        <w:rPr>
          <w:vanish/>
          <w:sz w:val="22"/>
          <w:szCs w:val="22"/>
        </w:rPr>
      </w:pPr>
    </w:p>
    <w:p w14:paraId="7D1A38EB" w14:textId="77777777" w:rsidR="00286D45" w:rsidRPr="009C63B6" w:rsidRDefault="00286D45" w:rsidP="00E56064">
      <w:pPr>
        <w:tabs>
          <w:tab w:val="left" w:pos="-1440"/>
        </w:tabs>
        <w:rPr>
          <w:vanish/>
          <w:sz w:val="22"/>
          <w:szCs w:val="22"/>
        </w:rPr>
      </w:pPr>
    </w:p>
    <w:p w14:paraId="72067CFD" w14:textId="77777777" w:rsidR="00286D45" w:rsidRPr="009C63B6" w:rsidRDefault="00286D45" w:rsidP="00E56064">
      <w:pPr>
        <w:tabs>
          <w:tab w:val="left" w:pos="-1440"/>
        </w:tabs>
        <w:rPr>
          <w:vanish/>
          <w:sz w:val="22"/>
          <w:szCs w:val="22"/>
        </w:rPr>
      </w:pPr>
    </w:p>
    <w:p w14:paraId="7DF5EC38" w14:textId="77777777" w:rsidR="00286D45" w:rsidRPr="009C63B6" w:rsidRDefault="00286D45" w:rsidP="00E56064">
      <w:pPr>
        <w:numPr>
          <w:ilvl w:val="1"/>
          <w:numId w:val="5"/>
        </w:numPr>
        <w:tabs>
          <w:tab w:val="clear" w:pos="1440"/>
          <w:tab w:val="left" w:pos="-1440"/>
          <w:tab w:val="num" w:pos="1080"/>
        </w:tabs>
        <w:ind w:left="1080"/>
        <w:rPr>
          <w:vanish/>
          <w:sz w:val="22"/>
          <w:szCs w:val="22"/>
        </w:rPr>
      </w:pPr>
    </w:p>
    <w:p w14:paraId="5E74195A" w14:textId="77777777" w:rsidR="00286D45" w:rsidRPr="009C63B6" w:rsidRDefault="00286D45" w:rsidP="00E56064">
      <w:pPr>
        <w:tabs>
          <w:tab w:val="num" w:pos="1080"/>
        </w:tabs>
        <w:ind w:left="720"/>
        <w:rPr>
          <w:sz w:val="22"/>
          <w:szCs w:val="22"/>
        </w:rPr>
      </w:pPr>
    </w:p>
    <w:p w14:paraId="26FD7906" w14:textId="77777777" w:rsidR="00286D45" w:rsidRPr="009C63B6" w:rsidRDefault="00286D45" w:rsidP="00E56064">
      <w:pPr>
        <w:numPr>
          <w:ilvl w:val="0"/>
          <w:numId w:val="7"/>
        </w:numPr>
        <w:tabs>
          <w:tab w:val="clear" w:pos="360"/>
          <w:tab w:val="num" w:pos="1080"/>
        </w:tabs>
        <w:ind w:left="1080"/>
        <w:rPr>
          <w:vanish/>
          <w:sz w:val="22"/>
          <w:szCs w:val="22"/>
        </w:rPr>
      </w:pPr>
      <w:r w:rsidRPr="009C63B6">
        <w:rPr>
          <w:sz w:val="22"/>
          <w:szCs w:val="22"/>
        </w:rPr>
        <w:t>“</w:t>
      </w:r>
      <w:r w:rsidRPr="009C63B6">
        <w:rPr>
          <w:i/>
          <w:iCs/>
          <w:sz w:val="22"/>
          <w:szCs w:val="22"/>
        </w:rPr>
        <w:t>The Re-authorization of the Individuals with Disabilities Education Act</w:t>
      </w:r>
      <w:r w:rsidRPr="009C63B6">
        <w:rPr>
          <w:sz w:val="22"/>
          <w:szCs w:val="22"/>
        </w:rPr>
        <w:t xml:space="preserve">.” Association of California School Administrators, Lake Tahoe, California, </w:t>
      </w:r>
      <w:r w:rsidR="002B7EFA" w:rsidRPr="009C63B6">
        <w:rPr>
          <w:sz w:val="22"/>
          <w:szCs w:val="22"/>
        </w:rPr>
        <w:t>April 13, 1996</w:t>
      </w:r>
      <w:r w:rsidRPr="009C63B6">
        <w:rPr>
          <w:sz w:val="22"/>
          <w:szCs w:val="22"/>
        </w:rPr>
        <w:t>.</w:t>
      </w:r>
    </w:p>
    <w:p w14:paraId="6518A129" w14:textId="77777777" w:rsidR="00286D45" w:rsidRPr="009C63B6" w:rsidRDefault="00286D45" w:rsidP="00E56064">
      <w:pPr>
        <w:numPr>
          <w:ilvl w:val="0"/>
          <w:numId w:val="7"/>
        </w:numPr>
        <w:tabs>
          <w:tab w:val="clear" w:pos="360"/>
          <w:tab w:val="num" w:pos="1080"/>
        </w:tabs>
        <w:ind w:left="1080"/>
        <w:rPr>
          <w:vanish/>
          <w:sz w:val="22"/>
          <w:szCs w:val="22"/>
        </w:rPr>
      </w:pPr>
      <w:r w:rsidRPr="009C63B6">
        <w:rPr>
          <w:sz w:val="22"/>
          <w:szCs w:val="22"/>
        </w:rPr>
        <w:t xml:space="preserve"> </w:t>
      </w:r>
    </w:p>
    <w:p w14:paraId="7CEB94C2" w14:textId="77777777" w:rsidR="00286D45" w:rsidRPr="009C63B6" w:rsidRDefault="00286D45" w:rsidP="00E56064">
      <w:pPr>
        <w:rPr>
          <w:vanish/>
          <w:sz w:val="22"/>
          <w:szCs w:val="22"/>
        </w:rPr>
      </w:pPr>
    </w:p>
    <w:p w14:paraId="74B6C1C5" w14:textId="77777777" w:rsidR="00286D45" w:rsidRPr="009C63B6" w:rsidRDefault="00286D45" w:rsidP="00E56064">
      <w:pPr>
        <w:rPr>
          <w:sz w:val="22"/>
          <w:szCs w:val="22"/>
        </w:rPr>
      </w:pPr>
    </w:p>
    <w:p w14:paraId="2234A6F8" w14:textId="77777777" w:rsidR="00286D45" w:rsidRPr="009C63B6" w:rsidRDefault="00286D45" w:rsidP="00E56064">
      <w:pPr>
        <w:rPr>
          <w:vanish/>
          <w:sz w:val="22"/>
          <w:szCs w:val="22"/>
        </w:rPr>
      </w:pPr>
    </w:p>
    <w:p w14:paraId="58F62A12" w14:textId="77777777" w:rsidR="00286D45" w:rsidRPr="009C63B6" w:rsidRDefault="00286D45" w:rsidP="00E56064">
      <w:pPr>
        <w:numPr>
          <w:ilvl w:val="0"/>
          <w:numId w:val="7"/>
        </w:numPr>
        <w:tabs>
          <w:tab w:val="clear" w:pos="360"/>
          <w:tab w:val="num" w:pos="1080"/>
        </w:tabs>
        <w:ind w:left="1080"/>
        <w:rPr>
          <w:vanish/>
          <w:sz w:val="22"/>
          <w:szCs w:val="22"/>
        </w:rPr>
      </w:pPr>
    </w:p>
    <w:p w14:paraId="76B8D44B" w14:textId="77777777" w:rsidR="00286D45" w:rsidRPr="009C63B6" w:rsidRDefault="00286D45" w:rsidP="00E56064">
      <w:pPr>
        <w:numPr>
          <w:ilvl w:val="0"/>
          <w:numId w:val="7"/>
        </w:numPr>
        <w:tabs>
          <w:tab w:val="clear" w:pos="360"/>
          <w:tab w:val="num" w:pos="1080"/>
        </w:tabs>
        <w:ind w:left="1080"/>
        <w:rPr>
          <w:vanish/>
          <w:sz w:val="22"/>
          <w:szCs w:val="22"/>
        </w:rPr>
      </w:pPr>
    </w:p>
    <w:p w14:paraId="2BB546B2" w14:textId="77777777" w:rsidR="00286D45" w:rsidRPr="009C63B6" w:rsidRDefault="00286D45" w:rsidP="00E56064">
      <w:pPr>
        <w:numPr>
          <w:ilvl w:val="0"/>
          <w:numId w:val="7"/>
        </w:numPr>
        <w:tabs>
          <w:tab w:val="clear" w:pos="360"/>
          <w:tab w:val="num" w:pos="1080"/>
        </w:tabs>
        <w:ind w:left="1080"/>
        <w:rPr>
          <w:vanish/>
          <w:sz w:val="22"/>
          <w:szCs w:val="22"/>
        </w:rPr>
      </w:pPr>
      <w:r w:rsidRPr="009C63B6">
        <w:rPr>
          <w:sz w:val="22"/>
          <w:szCs w:val="22"/>
        </w:rPr>
        <w:t>“</w:t>
      </w:r>
      <w:r w:rsidRPr="009C63B6">
        <w:rPr>
          <w:i/>
          <w:iCs/>
          <w:sz w:val="22"/>
          <w:szCs w:val="22"/>
        </w:rPr>
        <w:t>Parental Rights under Section 504</w:t>
      </w:r>
      <w:r w:rsidRPr="009C63B6">
        <w:rPr>
          <w:sz w:val="22"/>
          <w:szCs w:val="22"/>
        </w:rPr>
        <w:t xml:space="preserve">.” </w:t>
      </w:r>
    </w:p>
    <w:p w14:paraId="6465E178" w14:textId="77777777" w:rsidR="00286D45" w:rsidRPr="009C63B6" w:rsidRDefault="00286D45" w:rsidP="00E56064">
      <w:pPr>
        <w:numPr>
          <w:ilvl w:val="0"/>
          <w:numId w:val="7"/>
        </w:numPr>
        <w:tabs>
          <w:tab w:val="clear" w:pos="360"/>
          <w:tab w:val="num" w:pos="1080"/>
        </w:tabs>
        <w:ind w:left="1080"/>
        <w:rPr>
          <w:vanish/>
          <w:sz w:val="22"/>
          <w:szCs w:val="22"/>
        </w:rPr>
      </w:pPr>
      <w:r w:rsidRPr="009C63B6">
        <w:rPr>
          <w:sz w:val="22"/>
          <w:szCs w:val="22"/>
        </w:rPr>
        <w:t xml:space="preserve">Wisconsin Chapter of Children with Hyperactivity and Attention Deficit Disorders (CHADD), Wisconsin Dells, </w:t>
      </w:r>
      <w:r w:rsidR="002B7EFA" w:rsidRPr="009C63B6">
        <w:rPr>
          <w:sz w:val="22"/>
          <w:szCs w:val="22"/>
        </w:rPr>
        <w:t>April 23, 1994</w:t>
      </w:r>
      <w:r w:rsidRPr="009C63B6">
        <w:rPr>
          <w:sz w:val="22"/>
          <w:szCs w:val="22"/>
        </w:rPr>
        <w:t>.</w:t>
      </w:r>
    </w:p>
    <w:p w14:paraId="3387AB63" w14:textId="77777777" w:rsidR="00286D45" w:rsidRPr="009C63B6" w:rsidRDefault="00286D45" w:rsidP="00E56064">
      <w:pPr>
        <w:rPr>
          <w:vanish/>
          <w:sz w:val="22"/>
          <w:szCs w:val="22"/>
        </w:rPr>
      </w:pPr>
    </w:p>
    <w:p w14:paraId="76C6B2ED" w14:textId="77777777" w:rsidR="00286D45" w:rsidRPr="009C63B6" w:rsidRDefault="00286D45" w:rsidP="00E56064">
      <w:pPr>
        <w:tabs>
          <w:tab w:val="num" w:pos="1080"/>
        </w:tabs>
        <w:ind w:left="720"/>
        <w:rPr>
          <w:sz w:val="22"/>
          <w:szCs w:val="22"/>
        </w:rPr>
      </w:pPr>
    </w:p>
    <w:p w14:paraId="3FCB369E" w14:textId="77777777" w:rsidR="00286D45" w:rsidRPr="009C63B6" w:rsidRDefault="00286D45" w:rsidP="00E56064">
      <w:pPr>
        <w:numPr>
          <w:ilvl w:val="0"/>
          <w:numId w:val="6"/>
        </w:numPr>
        <w:tabs>
          <w:tab w:val="left" w:pos="-1440"/>
          <w:tab w:val="num" w:pos="1800"/>
        </w:tabs>
        <w:rPr>
          <w:sz w:val="22"/>
          <w:szCs w:val="22"/>
        </w:rPr>
      </w:pPr>
      <w:r w:rsidRPr="009C63B6">
        <w:rPr>
          <w:sz w:val="22"/>
          <w:szCs w:val="22"/>
        </w:rPr>
        <w:t>“</w:t>
      </w:r>
      <w:r w:rsidRPr="009C63B6">
        <w:rPr>
          <w:i/>
          <w:iCs/>
          <w:sz w:val="22"/>
          <w:szCs w:val="22"/>
        </w:rPr>
        <w:t>The Neighborhood School: Is it a ‘Trump Card’ in Consideration of Least Restrictive Environment</w:t>
      </w:r>
      <w:r w:rsidRPr="009C63B6">
        <w:rPr>
          <w:sz w:val="22"/>
          <w:szCs w:val="22"/>
        </w:rPr>
        <w:t xml:space="preserve">.”  The 1st Annual Institute on Assessment, Categorization, Programming and Legal Issues of Educating children with Emotional and Behavioral Disorders: An Extension of Knowledge, County of Marathon, Handicapped Children’s Education Board, Wausau, </w:t>
      </w:r>
      <w:r w:rsidR="002B7EFA" w:rsidRPr="009C63B6">
        <w:rPr>
          <w:sz w:val="22"/>
          <w:szCs w:val="22"/>
        </w:rPr>
        <w:t>March 17, 1994</w:t>
      </w:r>
      <w:r w:rsidRPr="009C63B6">
        <w:rPr>
          <w:sz w:val="22"/>
          <w:szCs w:val="22"/>
        </w:rPr>
        <w:t>.</w:t>
      </w:r>
    </w:p>
    <w:p w14:paraId="71FB2370" w14:textId="77777777" w:rsidR="00286D45" w:rsidRPr="009C63B6" w:rsidRDefault="00286D45" w:rsidP="00E56064">
      <w:pPr>
        <w:numPr>
          <w:ilvl w:val="0"/>
          <w:numId w:val="6"/>
        </w:numPr>
        <w:tabs>
          <w:tab w:val="num" w:pos="1800"/>
        </w:tabs>
        <w:rPr>
          <w:vanish/>
          <w:sz w:val="22"/>
          <w:szCs w:val="22"/>
        </w:rPr>
      </w:pPr>
      <w:r w:rsidRPr="009C63B6">
        <w:rPr>
          <w:sz w:val="22"/>
          <w:szCs w:val="22"/>
        </w:rPr>
        <w:t>“</w:t>
      </w:r>
      <w:r w:rsidRPr="009C63B6">
        <w:rPr>
          <w:i/>
          <w:iCs/>
          <w:sz w:val="22"/>
          <w:szCs w:val="22"/>
        </w:rPr>
        <w:t>Sexual Harassment and Children with Disabilities</w:t>
      </w:r>
      <w:r w:rsidRPr="009C63B6">
        <w:rPr>
          <w:sz w:val="22"/>
          <w:szCs w:val="22"/>
        </w:rPr>
        <w:t xml:space="preserve">.” The 1st Annual Institute on Assessment, Categorization, Programming and Legal Issues of Educating children with Emotional and Behavioral Disorders: An Extension of Knowledge, County of Marathon, Handicapped Children’s Education Board, Wausau, </w:t>
      </w:r>
      <w:r w:rsidR="002B7EFA" w:rsidRPr="009C63B6">
        <w:rPr>
          <w:sz w:val="22"/>
          <w:szCs w:val="22"/>
        </w:rPr>
        <w:t>March 17, 19</w:t>
      </w:r>
      <w:r w:rsidRPr="009C63B6">
        <w:rPr>
          <w:sz w:val="22"/>
          <w:szCs w:val="22"/>
        </w:rPr>
        <w:t>94.</w:t>
      </w:r>
    </w:p>
    <w:p w14:paraId="4A8B69EF" w14:textId="77777777" w:rsidR="00286D45" w:rsidRPr="009C63B6" w:rsidRDefault="00286D45" w:rsidP="00E56064">
      <w:pPr>
        <w:tabs>
          <w:tab w:val="num" w:pos="1800"/>
        </w:tabs>
        <w:rPr>
          <w:vanish/>
          <w:sz w:val="22"/>
          <w:szCs w:val="22"/>
        </w:rPr>
      </w:pPr>
    </w:p>
    <w:p w14:paraId="616BE58A" w14:textId="77777777" w:rsidR="00286D45" w:rsidRPr="009C63B6" w:rsidRDefault="00286D45" w:rsidP="00E56064">
      <w:pPr>
        <w:tabs>
          <w:tab w:val="num" w:pos="1800"/>
        </w:tabs>
        <w:rPr>
          <w:vanish/>
          <w:sz w:val="22"/>
          <w:szCs w:val="22"/>
        </w:rPr>
      </w:pPr>
    </w:p>
    <w:p w14:paraId="0351D8AC" w14:textId="77777777" w:rsidR="00286D45" w:rsidRPr="009C63B6" w:rsidRDefault="00286D45" w:rsidP="00E56064">
      <w:pPr>
        <w:tabs>
          <w:tab w:val="num" w:pos="1800"/>
        </w:tabs>
        <w:rPr>
          <w:vanish/>
          <w:sz w:val="22"/>
          <w:szCs w:val="22"/>
        </w:rPr>
      </w:pPr>
    </w:p>
    <w:p w14:paraId="75F1E36C" w14:textId="77777777" w:rsidR="00286D45" w:rsidRPr="009C63B6" w:rsidRDefault="00286D45" w:rsidP="00E56064">
      <w:pPr>
        <w:tabs>
          <w:tab w:val="num" w:pos="1800"/>
        </w:tabs>
        <w:rPr>
          <w:sz w:val="22"/>
          <w:szCs w:val="22"/>
        </w:rPr>
      </w:pPr>
    </w:p>
    <w:p w14:paraId="5BAE9521" w14:textId="77777777" w:rsidR="00286D45" w:rsidRPr="009C63B6" w:rsidRDefault="00286D45" w:rsidP="00E56064">
      <w:pPr>
        <w:numPr>
          <w:ilvl w:val="0"/>
          <w:numId w:val="9"/>
        </w:numPr>
        <w:tabs>
          <w:tab w:val="clear" w:pos="720"/>
          <w:tab w:val="num" w:pos="1080"/>
          <w:tab w:val="num" w:pos="1800"/>
        </w:tabs>
        <w:ind w:left="1080"/>
        <w:rPr>
          <w:vanish/>
          <w:sz w:val="22"/>
          <w:szCs w:val="22"/>
        </w:rPr>
      </w:pPr>
    </w:p>
    <w:p w14:paraId="539BFD50" w14:textId="77777777" w:rsidR="00286D45" w:rsidRPr="009C63B6" w:rsidRDefault="00286D45" w:rsidP="00E56064">
      <w:pPr>
        <w:tabs>
          <w:tab w:val="num" w:pos="1800"/>
        </w:tabs>
        <w:ind w:left="360"/>
        <w:rPr>
          <w:vanish/>
          <w:sz w:val="22"/>
          <w:szCs w:val="22"/>
        </w:rPr>
      </w:pPr>
    </w:p>
    <w:p w14:paraId="2251B63D" w14:textId="77777777" w:rsidR="00286D45" w:rsidRPr="009C63B6" w:rsidRDefault="00286D45" w:rsidP="00E56064">
      <w:pPr>
        <w:pStyle w:val="Header"/>
        <w:widowControl w:val="0"/>
        <w:tabs>
          <w:tab w:val="clear" w:pos="4320"/>
          <w:tab w:val="clear" w:pos="8640"/>
        </w:tabs>
        <w:autoSpaceDE w:val="0"/>
        <w:autoSpaceDN w:val="0"/>
        <w:ind w:left="360"/>
        <w:rPr>
          <w:vanish/>
          <w:sz w:val="22"/>
          <w:szCs w:val="22"/>
        </w:rPr>
      </w:pPr>
    </w:p>
    <w:p w14:paraId="33C90346" w14:textId="77777777" w:rsidR="00286D45" w:rsidRPr="009C63B6" w:rsidRDefault="00286D45" w:rsidP="00E56064">
      <w:pPr>
        <w:numPr>
          <w:ilvl w:val="0"/>
          <w:numId w:val="9"/>
        </w:numPr>
        <w:tabs>
          <w:tab w:val="clear" w:pos="720"/>
          <w:tab w:val="num" w:pos="1080"/>
        </w:tabs>
        <w:ind w:left="1080"/>
        <w:rPr>
          <w:b/>
          <w:bCs/>
          <w:sz w:val="22"/>
          <w:szCs w:val="22"/>
        </w:rPr>
      </w:pPr>
      <w:r w:rsidRPr="009C63B6">
        <w:rPr>
          <w:sz w:val="22"/>
          <w:szCs w:val="22"/>
        </w:rPr>
        <w:t>“</w:t>
      </w:r>
      <w:r w:rsidRPr="009C63B6">
        <w:rPr>
          <w:i/>
          <w:iCs/>
          <w:sz w:val="22"/>
          <w:szCs w:val="22"/>
        </w:rPr>
        <w:t>School Law Update</w:t>
      </w:r>
      <w:r w:rsidRPr="009C63B6">
        <w:rPr>
          <w:sz w:val="22"/>
          <w:szCs w:val="22"/>
        </w:rPr>
        <w:t xml:space="preserve">.” North West Education Association, Eau Claire, </w:t>
      </w:r>
      <w:r w:rsidR="002B7EFA" w:rsidRPr="009C63B6">
        <w:rPr>
          <w:sz w:val="22"/>
          <w:szCs w:val="22"/>
        </w:rPr>
        <w:t>October 8, 19</w:t>
      </w:r>
      <w:r w:rsidRPr="009C63B6">
        <w:rPr>
          <w:sz w:val="22"/>
          <w:szCs w:val="22"/>
        </w:rPr>
        <w:t>93.</w:t>
      </w:r>
    </w:p>
    <w:p w14:paraId="418F6859" w14:textId="77777777" w:rsidR="00286D45" w:rsidRDefault="00286D45" w:rsidP="00E56064">
      <w:pPr>
        <w:pStyle w:val="Header"/>
        <w:tabs>
          <w:tab w:val="clear" w:pos="4320"/>
          <w:tab w:val="clear" w:pos="8640"/>
        </w:tabs>
        <w:rPr>
          <w:sz w:val="22"/>
          <w:szCs w:val="22"/>
        </w:rPr>
      </w:pPr>
    </w:p>
    <w:p w14:paraId="35A308F5" w14:textId="77777777" w:rsidR="00286D45" w:rsidRPr="009C63B6" w:rsidRDefault="00286D45" w:rsidP="00E56064">
      <w:pPr>
        <w:widowControl/>
        <w:tabs>
          <w:tab w:val="num" w:pos="720"/>
          <w:tab w:val="num" w:pos="1080"/>
        </w:tabs>
        <w:autoSpaceDE/>
        <w:autoSpaceDN/>
        <w:rPr>
          <w:vanish/>
          <w:color w:val="000000"/>
          <w:sz w:val="22"/>
          <w:szCs w:val="22"/>
        </w:rPr>
      </w:pPr>
    </w:p>
    <w:p w14:paraId="4A9B64B0" w14:textId="77777777" w:rsidR="00286D45" w:rsidRPr="009C63B6" w:rsidRDefault="00286D45" w:rsidP="00E56064">
      <w:pPr>
        <w:rPr>
          <w:sz w:val="22"/>
          <w:szCs w:val="22"/>
        </w:rPr>
      </w:pPr>
    </w:p>
    <w:sectPr w:rsidR="00286D45" w:rsidRPr="009C63B6" w:rsidSect="003C5733">
      <w:footerReference w:type="default" r:id="rId2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52725" w14:textId="77777777" w:rsidR="00403796" w:rsidRDefault="00403796">
      <w:r>
        <w:separator/>
      </w:r>
    </w:p>
  </w:endnote>
  <w:endnote w:type="continuationSeparator" w:id="0">
    <w:p w14:paraId="17830AD0" w14:textId="77777777" w:rsidR="00403796" w:rsidRDefault="0040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ABA43" w14:textId="77777777" w:rsidR="00403796" w:rsidRDefault="00403796">
    <w:pPr>
      <w:spacing w:line="240" w:lineRule="exact"/>
      <w:rPr>
        <w:sz w:val="20"/>
        <w:szCs w:val="20"/>
      </w:rPr>
    </w:pPr>
  </w:p>
  <w:p w14:paraId="01685CC8" w14:textId="77777777" w:rsidR="00403796" w:rsidRPr="005070CB" w:rsidRDefault="00403796">
    <w:pPr>
      <w:framePr w:w="9361" w:wrap="notBeside" w:vAnchor="text" w:hAnchor="text" w:x="1" w:y="1"/>
      <w:jc w:val="center"/>
      <w:rPr>
        <w:sz w:val="20"/>
        <w:szCs w:val="20"/>
      </w:rPr>
    </w:pPr>
    <w:r w:rsidRPr="005070CB">
      <w:rPr>
        <w:sz w:val="20"/>
        <w:szCs w:val="20"/>
      </w:rPr>
      <w:fldChar w:fldCharType="begin"/>
    </w:r>
    <w:r w:rsidRPr="005070CB">
      <w:rPr>
        <w:sz w:val="20"/>
        <w:szCs w:val="20"/>
      </w:rPr>
      <w:instrText xml:space="preserve">PAGE </w:instrText>
    </w:r>
    <w:r w:rsidRPr="005070CB">
      <w:rPr>
        <w:sz w:val="20"/>
        <w:szCs w:val="20"/>
      </w:rPr>
      <w:fldChar w:fldCharType="separate"/>
    </w:r>
    <w:r w:rsidR="005D336F">
      <w:rPr>
        <w:noProof/>
        <w:sz w:val="20"/>
        <w:szCs w:val="20"/>
      </w:rPr>
      <w:t>1</w:t>
    </w:r>
    <w:r w:rsidRPr="005070CB">
      <w:rPr>
        <w:sz w:val="20"/>
        <w:szCs w:val="20"/>
      </w:rPr>
      <w:fldChar w:fldCharType="end"/>
    </w:r>
  </w:p>
  <w:p w14:paraId="1BBC203A" w14:textId="77777777" w:rsidR="00403796" w:rsidRDefault="00403796">
    <w:pP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28AEE" w14:textId="77777777" w:rsidR="00403796" w:rsidRDefault="00403796">
      <w:r>
        <w:separator/>
      </w:r>
    </w:p>
  </w:footnote>
  <w:footnote w:type="continuationSeparator" w:id="0">
    <w:p w14:paraId="04771147" w14:textId="77777777" w:rsidR="00403796" w:rsidRDefault="004037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sz w:val="22"/>
        <w:szCs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6CB4680"/>
    <w:multiLevelType w:val="hybridMultilevel"/>
    <w:tmpl w:val="A0D0BDCA"/>
    <w:lvl w:ilvl="0" w:tplc="96805BFE">
      <w:start w:val="1"/>
      <w:numFmt w:val="bullet"/>
      <w:lvlText w:val=""/>
      <w:lvlJc w:val="left"/>
      <w:pPr>
        <w:tabs>
          <w:tab w:val="num" w:pos="1440"/>
        </w:tabs>
        <w:ind w:left="1440" w:hanging="360"/>
      </w:pPr>
      <w:rPr>
        <w:rFonts w:ascii="Symbol" w:hAnsi="Symbol" w:cs="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87D4184"/>
    <w:multiLevelType w:val="hybridMultilevel"/>
    <w:tmpl w:val="32B21F80"/>
    <w:lvl w:ilvl="0" w:tplc="036A4C48">
      <w:start w:val="1"/>
      <w:numFmt w:val="decimal"/>
      <w:lvlText w:val="%1."/>
      <w:lvlJc w:val="left"/>
      <w:pPr>
        <w:tabs>
          <w:tab w:val="num" w:pos="720"/>
        </w:tabs>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4105"/>
    <w:multiLevelType w:val="hybridMultilevel"/>
    <w:tmpl w:val="7AF821F6"/>
    <w:lvl w:ilvl="0" w:tplc="DC86C3A6">
      <w:start w:val="1"/>
      <w:numFmt w:val="bullet"/>
      <w:lvlText w:val="o"/>
      <w:lvlJc w:val="left"/>
      <w:pPr>
        <w:tabs>
          <w:tab w:val="num" w:pos="3168"/>
        </w:tabs>
        <w:ind w:left="3168" w:hanging="288"/>
      </w:pPr>
      <w:rPr>
        <w:rFonts w:ascii="Courier New" w:hAnsi="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FC64148A">
      <w:start w:val="1"/>
      <w:numFmt w:val="bullet"/>
      <w:lvlText w:val="o"/>
      <w:lvlJc w:val="left"/>
      <w:pPr>
        <w:tabs>
          <w:tab w:val="num" w:pos="3168"/>
        </w:tabs>
        <w:ind w:left="3168" w:hanging="216"/>
      </w:pPr>
      <w:rPr>
        <w:rFonts w:ascii="Courier New" w:hAnsi="Courier New" w:hint="default"/>
      </w:rPr>
    </w:lvl>
    <w:lvl w:ilvl="4" w:tplc="04090005">
      <w:start w:val="1"/>
      <w:numFmt w:val="bullet"/>
      <w:lvlText w:val=""/>
      <w:lvlJc w:val="left"/>
      <w:pPr>
        <w:tabs>
          <w:tab w:val="num" w:pos="3528"/>
        </w:tabs>
        <w:ind w:left="3528" w:hanging="288"/>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C7279"/>
    <w:multiLevelType w:val="hybridMultilevel"/>
    <w:tmpl w:val="DA22D7D0"/>
    <w:lvl w:ilvl="0" w:tplc="4198EE4E">
      <w:start w:val="1"/>
      <w:numFmt w:val="bullet"/>
      <w:lvlText w:val=""/>
      <w:lvlJc w:val="left"/>
      <w:pPr>
        <w:tabs>
          <w:tab w:val="num" w:pos="1080"/>
        </w:tabs>
        <w:ind w:left="108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505709"/>
    <w:multiLevelType w:val="hybridMultilevel"/>
    <w:tmpl w:val="0B7E4068"/>
    <w:lvl w:ilvl="0" w:tplc="4198EE4E">
      <w:start w:val="1"/>
      <w:numFmt w:val="bullet"/>
      <w:lvlText w:val=""/>
      <w:lvlJc w:val="left"/>
      <w:pPr>
        <w:tabs>
          <w:tab w:val="num" w:pos="1080"/>
        </w:tabs>
        <w:ind w:left="1080" w:hanging="360"/>
      </w:pPr>
      <w:rPr>
        <w:rFonts w:ascii="Symbol" w:hAnsi="Symbol" w:cs="Symbol" w:hint="default"/>
        <w:sz w:val="16"/>
        <w:szCs w:val="16"/>
      </w:rPr>
    </w:lvl>
    <w:lvl w:ilvl="1" w:tplc="96805BFE">
      <w:start w:val="1"/>
      <w:numFmt w:val="bullet"/>
      <w:lvlText w:val=""/>
      <w:lvlJc w:val="left"/>
      <w:pPr>
        <w:tabs>
          <w:tab w:val="num" w:pos="1440"/>
        </w:tabs>
        <w:ind w:left="1440" w:hanging="360"/>
      </w:pPr>
      <w:rPr>
        <w:rFonts w:ascii="Symbol" w:hAnsi="Symbol" w:cs="Symbol"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E52C1E"/>
    <w:multiLevelType w:val="hybridMultilevel"/>
    <w:tmpl w:val="7626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A23B4"/>
    <w:multiLevelType w:val="hybridMultilevel"/>
    <w:tmpl w:val="ED4A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F715E"/>
    <w:multiLevelType w:val="hybridMultilevel"/>
    <w:tmpl w:val="C1A0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479FD"/>
    <w:multiLevelType w:val="hybridMultilevel"/>
    <w:tmpl w:val="AB849A58"/>
    <w:lvl w:ilvl="0" w:tplc="0F0827FC">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B1606E"/>
    <w:multiLevelType w:val="hybridMultilevel"/>
    <w:tmpl w:val="5C14CD6E"/>
    <w:lvl w:ilvl="0" w:tplc="4198EE4E">
      <w:start w:val="1"/>
      <w:numFmt w:val="bullet"/>
      <w:lvlText w:val=""/>
      <w:lvlJc w:val="left"/>
      <w:pPr>
        <w:tabs>
          <w:tab w:val="num" w:pos="1800"/>
        </w:tabs>
        <w:ind w:left="1800" w:hanging="360"/>
      </w:pPr>
      <w:rPr>
        <w:rFonts w:ascii="Symbol" w:hAnsi="Symbol" w:cs="Symbol" w:hint="default"/>
        <w:sz w:val="16"/>
        <w:szCs w:val="16"/>
      </w:rPr>
    </w:lvl>
    <w:lvl w:ilvl="1" w:tplc="96805BFE">
      <w:start w:val="1"/>
      <w:numFmt w:val="bullet"/>
      <w:lvlText w:val=""/>
      <w:lvlJc w:val="left"/>
      <w:pPr>
        <w:tabs>
          <w:tab w:val="num" w:pos="1440"/>
        </w:tabs>
        <w:ind w:left="1440" w:hanging="360"/>
      </w:pPr>
      <w:rPr>
        <w:rFonts w:ascii="Symbol" w:hAnsi="Symbol" w:cs="Symbol"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9BA09DF"/>
    <w:multiLevelType w:val="hybridMultilevel"/>
    <w:tmpl w:val="B784DD2C"/>
    <w:lvl w:ilvl="0" w:tplc="FB082F3E">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2C4D47EF"/>
    <w:multiLevelType w:val="hybridMultilevel"/>
    <w:tmpl w:val="D8DAB48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2F383A14"/>
    <w:multiLevelType w:val="hybridMultilevel"/>
    <w:tmpl w:val="9120F8F8"/>
    <w:lvl w:ilvl="0" w:tplc="D5407988">
      <w:start w:val="40"/>
      <w:numFmt w:val="decimal"/>
      <w:lvlText w:val="%1."/>
      <w:lvlJc w:val="left"/>
      <w:pPr>
        <w:tabs>
          <w:tab w:val="num" w:pos="540"/>
        </w:tabs>
        <w:ind w:left="54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331267CE"/>
    <w:multiLevelType w:val="hybridMultilevel"/>
    <w:tmpl w:val="258A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43D0B"/>
    <w:multiLevelType w:val="hybridMultilevel"/>
    <w:tmpl w:val="3DAA25F4"/>
    <w:lvl w:ilvl="0" w:tplc="4198EE4E">
      <w:start w:val="1"/>
      <w:numFmt w:val="bullet"/>
      <w:lvlText w:val=""/>
      <w:lvlJc w:val="left"/>
      <w:pPr>
        <w:tabs>
          <w:tab w:val="num" w:pos="2520"/>
        </w:tabs>
        <w:ind w:left="2520" w:hanging="360"/>
      </w:pPr>
      <w:rPr>
        <w:rFonts w:ascii="Symbol" w:hAnsi="Symbol" w:cs="Symbol" w:hint="default"/>
        <w:sz w:val="16"/>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nsid w:val="38914F68"/>
    <w:multiLevelType w:val="hybridMultilevel"/>
    <w:tmpl w:val="1314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42CFA"/>
    <w:multiLevelType w:val="hybridMultilevel"/>
    <w:tmpl w:val="B7E69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637823"/>
    <w:multiLevelType w:val="hybridMultilevel"/>
    <w:tmpl w:val="8B6C153E"/>
    <w:lvl w:ilvl="0" w:tplc="ED8A5280">
      <w:start w:val="1"/>
      <w:numFmt w:val="decimal"/>
      <w:lvlText w:val="%1."/>
      <w:lvlJc w:val="left"/>
      <w:pPr>
        <w:ind w:left="720" w:hanging="360"/>
      </w:pPr>
      <w:rPr>
        <w:rFonts w:ascii="Times New Roman" w:hAnsi="Times New Roman" w:hint="default"/>
        <w:b w:val="0"/>
        <w:i w:val="0"/>
        <w:caps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40A5"/>
    <w:multiLevelType w:val="hybridMultilevel"/>
    <w:tmpl w:val="86249D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EB70276"/>
    <w:multiLevelType w:val="hybridMultilevel"/>
    <w:tmpl w:val="2BB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727B4"/>
    <w:multiLevelType w:val="multilevel"/>
    <w:tmpl w:val="D4F8CAA0"/>
    <w:lvl w:ilvl="0">
      <w:start w:val="1981"/>
      <w:numFmt w:val="decimal"/>
      <w:lvlText w:val="%1"/>
      <w:lvlJc w:val="left"/>
      <w:pPr>
        <w:tabs>
          <w:tab w:val="num" w:pos="2160"/>
        </w:tabs>
        <w:ind w:left="2160" w:hanging="2160"/>
      </w:pPr>
      <w:rPr>
        <w:rFonts w:hint="default"/>
      </w:rPr>
    </w:lvl>
    <w:lvl w:ilvl="1">
      <w:start w:val="198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3CA3AD2"/>
    <w:multiLevelType w:val="hybridMultilevel"/>
    <w:tmpl w:val="8286DC18"/>
    <w:lvl w:ilvl="0" w:tplc="036A4C48">
      <w:start w:val="1"/>
      <w:numFmt w:val="decimal"/>
      <w:lvlText w:val="%1."/>
      <w:lvlJc w:val="left"/>
      <w:pPr>
        <w:tabs>
          <w:tab w:val="num" w:pos="720"/>
        </w:tabs>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6A8"/>
    <w:multiLevelType w:val="hybridMultilevel"/>
    <w:tmpl w:val="8AE26B0E"/>
    <w:lvl w:ilvl="0" w:tplc="036A4C48">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94027A2"/>
    <w:multiLevelType w:val="hybridMultilevel"/>
    <w:tmpl w:val="D4B6EA84"/>
    <w:lvl w:ilvl="0" w:tplc="4198EE4E">
      <w:start w:val="1"/>
      <w:numFmt w:val="bullet"/>
      <w:lvlText w:val=""/>
      <w:lvlJc w:val="left"/>
      <w:pPr>
        <w:tabs>
          <w:tab w:val="num" w:pos="1080"/>
        </w:tabs>
        <w:ind w:left="1080" w:hanging="360"/>
      </w:pPr>
      <w:rPr>
        <w:rFonts w:ascii="Symbol" w:hAnsi="Symbol" w:cs="Symbol" w:hint="default"/>
        <w:sz w:val="16"/>
        <w:szCs w:val="16"/>
      </w:rPr>
    </w:lvl>
    <w:lvl w:ilvl="1" w:tplc="04090003">
      <w:start w:val="1"/>
      <w:numFmt w:val="bullet"/>
      <w:lvlText w:val="o"/>
      <w:lvlJc w:val="left"/>
      <w:pPr>
        <w:tabs>
          <w:tab w:val="num" w:pos="0"/>
        </w:tabs>
        <w:ind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cs="Wingdings" w:hint="default"/>
      </w:rPr>
    </w:lvl>
    <w:lvl w:ilvl="6" w:tplc="04090001">
      <w:start w:val="1"/>
      <w:numFmt w:val="bullet"/>
      <w:lvlText w:val=""/>
      <w:lvlJc w:val="left"/>
      <w:pPr>
        <w:tabs>
          <w:tab w:val="num" w:pos="3600"/>
        </w:tabs>
        <w:ind w:left="3600" w:hanging="360"/>
      </w:pPr>
      <w:rPr>
        <w:rFonts w:ascii="Symbol" w:hAnsi="Symbol" w:cs="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cs="Wingdings" w:hint="default"/>
      </w:rPr>
    </w:lvl>
  </w:abstractNum>
  <w:abstractNum w:abstractNumId="25">
    <w:nsid w:val="5FA57ACD"/>
    <w:multiLevelType w:val="hybridMultilevel"/>
    <w:tmpl w:val="D82EE6B6"/>
    <w:lvl w:ilvl="0" w:tplc="4198EE4E">
      <w:start w:val="1"/>
      <w:numFmt w:val="bullet"/>
      <w:lvlText w:val=""/>
      <w:lvlJc w:val="left"/>
      <w:pPr>
        <w:tabs>
          <w:tab w:val="num" w:pos="1080"/>
        </w:tabs>
        <w:ind w:left="108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3656538"/>
    <w:multiLevelType w:val="hybridMultilevel"/>
    <w:tmpl w:val="A76C6074"/>
    <w:lvl w:ilvl="0" w:tplc="96805BFE">
      <w:start w:val="1"/>
      <w:numFmt w:val="bullet"/>
      <w:lvlText w:val=""/>
      <w:lvlJc w:val="left"/>
      <w:pPr>
        <w:tabs>
          <w:tab w:val="num" w:pos="1800"/>
        </w:tabs>
        <w:ind w:left="1800" w:hanging="360"/>
      </w:pPr>
      <w:rPr>
        <w:rFonts w:ascii="Symbol" w:hAnsi="Symbol" w:cs="Symbol" w:hint="default"/>
        <w:sz w:val="16"/>
        <w:szCs w:val="16"/>
      </w:rPr>
    </w:lvl>
    <w:lvl w:ilvl="1" w:tplc="96805BFE">
      <w:start w:val="1"/>
      <w:numFmt w:val="bullet"/>
      <w:lvlText w:val=""/>
      <w:lvlJc w:val="left"/>
      <w:pPr>
        <w:tabs>
          <w:tab w:val="num" w:pos="1440"/>
        </w:tabs>
        <w:ind w:left="1440" w:hanging="360"/>
      </w:pPr>
      <w:rPr>
        <w:rFonts w:ascii="Symbol" w:hAnsi="Symbol" w:cs="Symbol"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6173BD3"/>
    <w:multiLevelType w:val="hybridMultilevel"/>
    <w:tmpl w:val="779622BC"/>
    <w:lvl w:ilvl="0" w:tplc="96805BFE">
      <w:start w:val="1"/>
      <w:numFmt w:val="bullet"/>
      <w:lvlText w:val=""/>
      <w:lvlJc w:val="left"/>
      <w:pPr>
        <w:tabs>
          <w:tab w:val="num" w:pos="1440"/>
        </w:tabs>
        <w:ind w:left="1440" w:hanging="360"/>
      </w:pPr>
      <w:rPr>
        <w:rFonts w:ascii="Symbol" w:hAnsi="Symbol" w:cs="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667F7368"/>
    <w:multiLevelType w:val="hybridMultilevel"/>
    <w:tmpl w:val="5EE62348"/>
    <w:lvl w:ilvl="0" w:tplc="4198EE4E">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9">
    <w:nsid w:val="6CC927F7"/>
    <w:multiLevelType w:val="hybridMultilevel"/>
    <w:tmpl w:val="81A2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DB2EFF"/>
    <w:multiLevelType w:val="hybridMultilevel"/>
    <w:tmpl w:val="31445658"/>
    <w:lvl w:ilvl="0" w:tplc="4198EE4E">
      <w:start w:val="1"/>
      <w:numFmt w:val="bullet"/>
      <w:lvlText w:val=""/>
      <w:lvlJc w:val="left"/>
      <w:pPr>
        <w:tabs>
          <w:tab w:val="num" w:pos="1080"/>
        </w:tabs>
        <w:ind w:left="1080" w:hanging="360"/>
      </w:pPr>
      <w:rPr>
        <w:rFonts w:ascii="Symbol" w:hAnsi="Symbol" w:cs="Symbol" w:hint="default"/>
        <w:sz w:val="16"/>
        <w:szCs w:val="16"/>
      </w:rPr>
    </w:lvl>
    <w:lvl w:ilvl="1" w:tplc="04090003">
      <w:start w:val="1"/>
      <w:numFmt w:val="bullet"/>
      <w:lvlText w:val="o"/>
      <w:lvlJc w:val="left"/>
      <w:pPr>
        <w:tabs>
          <w:tab w:val="num" w:pos="0"/>
        </w:tabs>
        <w:ind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cs="Wingdings" w:hint="default"/>
      </w:rPr>
    </w:lvl>
    <w:lvl w:ilvl="3" w:tplc="04090001" w:tentative="1">
      <w:start w:val="1"/>
      <w:numFmt w:val="bullet"/>
      <w:lvlText w:val=""/>
      <w:lvlJc w:val="left"/>
      <w:pPr>
        <w:tabs>
          <w:tab w:val="num" w:pos="1440"/>
        </w:tabs>
        <w:ind w:left="1440" w:hanging="360"/>
      </w:pPr>
      <w:rPr>
        <w:rFonts w:ascii="Symbol" w:hAnsi="Symbol" w:cs="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cs="Wingdings" w:hint="default"/>
      </w:rPr>
    </w:lvl>
    <w:lvl w:ilvl="6" w:tplc="04090001" w:tentative="1">
      <w:start w:val="1"/>
      <w:numFmt w:val="bullet"/>
      <w:lvlText w:val=""/>
      <w:lvlJc w:val="left"/>
      <w:pPr>
        <w:tabs>
          <w:tab w:val="num" w:pos="3600"/>
        </w:tabs>
        <w:ind w:left="3600" w:hanging="360"/>
      </w:pPr>
      <w:rPr>
        <w:rFonts w:ascii="Symbol" w:hAnsi="Symbol" w:cs="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cs="Wingdings" w:hint="default"/>
      </w:rPr>
    </w:lvl>
  </w:abstractNum>
  <w:num w:numId="1">
    <w:abstractNumId w:val="21"/>
  </w:num>
  <w:num w:numId="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1"/>
  </w:num>
  <w:num w:numId="5">
    <w:abstractNumId w:val="10"/>
  </w:num>
  <w:num w:numId="6">
    <w:abstractNumId w:val="4"/>
  </w:num>
  <w:num w:numId="7">
    <w:abstractNumId w:val="28"/>
  </w:num>
  <w:num w:numId="8">
    <w:abstractNumId w:val="13"/>
  </w:num>
  <w:num w:numId="9">
    <w:abstractNumId w:val="19"/>
  </w:num>
  <w:num w:numId="10">
    <w:abstractNumId w:val="25"/>
  </w:num>
  <w:num w:numId="11">
    <w:abstractNumId w:val="15"/>
  </w:num>
  <w:num w:numId="12">
    <w:abstractNumId w:val="5"/>
  </w:num>
  <w:num w:numId="13">
    <w:abstractNumId w:val="26"/>
  </w:num>
  <w:num w:numId="14">
    <w:abstractNumId w:val="27"/>
  </w:num>
  <w:num w:numId="15">
    <w:abstractNumId w:val="1"/>
  </w:num>
  <w:num w:numId="16">
    <w:abstractNumId w:val="24"/>
  </w:num>
  <w:num w:numId="17">
    <w:abstractNumId w:val="30"/>
  </w:num>
  <w:num w:numId="18">
    <w:abstractNumId w:val="8"/>
  </w:num>
  <w:num w:numId="19">
    <w:abstractNumId w:val="3"/>
  </w:num>
  <w:num w:numId="20">
    <w:abstractNumId w:val="18"/>
  </w:num>
  <w:num w:numId="21">
    <w:abstractNumId w:val="22"/>
  </w:num>
  <w:num w:numId="22">
    <w:abstractNumId w:val="23"/>
  </w:num>
  <w:num w:numId="23">
    <w:abstractNumId w:val="2"/>
  </w:num>
  <w:num w:numId="24">
    <w:abstractNumId w:val="16"/>
  </w:num>
  <w:num w:numId="25">
    <w:abstractNumId w:val="6"/>
  </w:num>
  <w:num w:numId="26">
    <w:abstractNumId w:val="20"/>
  </w:num>
  <w:num w:numId="27">
    <w:abstractNumId w:val="29"/>
  </w:num>
  <w:num w:numId="28">
    <w:abstractNumId w:val="7"/>
  </w:num>
  <w:num w:numId="29">
    <w:abstractNumId w:val="12"/>
  </w:num>
  <w:num w:numId="30">
    <w:abstractNumId w:val="14"/>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D6"/>
    <w:rsid w:val="000114BC"/>
    <w:rsid w:val="000272CA"/>
    <w:rsid w:val="00033F7C"/>
    <w:rsid w:val="000352C4"/>
    <w:rsid w:val="0003652C"/>
    <w:rsid w:val="00037C28"/>
    <w:rsid w:val="00042ED0"/>
    <w:rsid w:val="00054F88"/>
    <w:rsid w:val="00057ED3"/>
    <w:rsid w:val="000616FD"/>
    <w:rsid w:val="00073F72"/>
    <w:rsid w:val="00077AB0"/>
    <w:rsid w:val="00080DBD"/>
    <w:rsid w:val="0009640C"/>
    <w:rsid w:val="000A2BDA"/>
    <w:rsid w:val="000B6014"/>
    <w:rsid w:val="000C5E50"/>
    <w:rsid w:val="000C67B9"/>
    <w:rsid w:val="000D316F"/>
    <w:rsid w:val="000E77F5"/>
    <w:rsid w:val="000F42E1"/>
    <w:rsid w:val="000F6E01"/>
    <w:rsid w:val="00106E2C"/>
    <w:rsid w:val="001226A0"/>
    <w:rsid w:val="00123A44"/>
    <w:rsid w:val="00124A12"/>
    <w:rsid w:val="001319A9"/>
    <w:rsid w:val="00132AA5"/>
    <w:rsid w:val="0013739C"/>
    <w:rsid w:val="001441A8"/>
    <w:rsid w:val="00155551"/>
    <w:rsid w:val="00163093"/>
    <w:rsid w:val="00172FE8"/>
    <w:rsid w:val="00173F09"/>
    <w:rsid w:val="001761DD"/>
    <w:rsid w:val="00181282"/>
    <w:rsid w:val="001A1133"/>
    <w:rsid w:val="001B2FFE"/>
    <w:rsid w:val="001B4C08"/>
    <w:rsid w:val="001B5AA1"/>
    <w:rsid w:val="001D4DC4"/>
    <w:rsid w:val="001D5BF3"/>
    <w:rsid w:val="001D78D6"/>
    <w:rsid w:val="002109D9"/>
    <w:rsid w:val="00213EEC"/>
    <w:rsid w:val="00217B28"/>
    <w:rsid w:val="00226352"/>
    <w:rsid w:val="002266C3"/>
    <w:rsid w:val="00227735"/>
    <w:rsid w:val="002369BA"/>
    <w:rsid w:val="00247421"/>
    <w:rsid w:val="002632A3"/>
    <w:rsid w:val="00264306"/>
    <w:rsid w:val="00267931"/>
    <w:rsid w:val="00270CCE"/>
    <w:rsid w:val="002838A3"/>
    <w:rsid w:val="00283F26"/>
    <w:rsid w:val="002859C1"/>
    <w:rsid w:val="00286D45"/>
    <w:rsid w:val="002A4C0D"/>
    <w:rsid w:val="002A6DA8"/>
    <w:rsid w:val="002B25A4"/>
    <w:rsid w:val="002B54B6"/>
    <w:rsid w:val="002B5E8F"/>
    <w:rsid w:val="002B708B"/>
    <w:rsid w:val="002B7EFA"/>
    <w:rsid w:val="002D3119"/>
    <w:rsid w:val="002D517E"/>
    <w:rsid w:val="002E3690"/>
    <w:rsid w:val="002F64F4"/>
    <w:rsid w:val="002F747A"/>
    <w:rsid w:val="00313C9D"/>
    <w:rsid w:val="00317CB8"/>
    <w:rsid w:val="00322E94"/>
    <w:rsid w:val="00324EBD"/>
    <w:rsid w:val="00331ACF"/>
    <w:rsid w:val="00331EAA"/>
    <w:rsid w:val="003337E8"/>
    <w:rsid w:val="0033383C"/>
    <w:rsid w:val="00345467"/>
    <w:rsid w:val="00367CD3"/>
    <w:rsid w:val="003A7488"/>
    <w:rsid w:val="003B24DD"/>
    <w:rsid w:val="003B3FFD"/>
    <w:rsid w:val="003C455F"/>
    <w:rsid w:val="003C5733"/>
    <w:rsid w:val="003E5F99"/>
    <w:rsid w:val="00400E1F"/>
    <w:rsid w:val="00403796"/>
    <w:rsid w:val="00407E88"/>
    <w:rsid w:val="00447926"/>
    <w:rsid w:val="004611B3"/>
    <w:rsid w:val="0046231E"/>
    <w:rsid w:val="00462A72"/>
    <w:rsid w:val="00472E3F"/>
    <w:rsid w:val="00495E99"/>
    <w:rsid w:val="004A51A3"/>
    <w:rsid w:val="004C16D0"/>
    <w:rsid w:val="004C3C28"/>
    <w:rsid w:val="004D5598"/>
    <w:rsid w:val="004E2F39"/>
    <w:rsid w:val="004F4AAF"/>
    <w:rsid w:val="005070CB"/>
    <w:rsid w:val="0051322B"/>
    <w:rsid w:val="00522696"/>
    <w:rsid w:val="00524A13"/>
    <w:rsid w:val="005408F5"/>
    <w:rsid w:val="005453DB"/>
    <w:rsid w:val="0055299E"/>
    <w:rsid w:val="00561B25"/>
    <w:rsid w:val="00563D04"/>
    <w:rsid w:val="00570B5D"/>
    <w:rsid w:val="00572A9D"/>
    <w:rsid w:val="00584129"/>
    <w:rsid w:val="00590831"/>
    <w:rsid w:val="00594B65"/>
    <w:rsid w:val="005A4021"/>
    <w:rsid w:val="005B1B08"/>
    <w:rsid w:val="005B1BDB"/>
    <w:rsid w:val="005C7D34"/>
    <w:rsid w:val="005D336F"/>
    <w:rsid w:val="005D4A83"/>
    <w:rsid w:val="005D7AE2"/>
    <w:rsid w:val="005E40BE"/>
    <w:rsid w:val="005F5C3F"/>
    <w:rsid w:val="005F6319"/>
    <w:rsid w:val="00601D65"/>
    <w:rsid w:val="00603235"/>
    <w:rsid w:val="00611E57"/>
    <w:rsid w:val="00620E92"/>
    <w:rsid w:val="00622D46"/>
    <w:rsid w:val="006234F0"/>
    <w:rsid w:val="006315B5"/>
    <w:rsid w:val="0064242B"/>
    <w:rsid w:val="00651644"/>
    <w:rsid w:val="006547F6"/>
    <w:rsid w:val="00654FF7"/>
    <w:rsid w:val="006553DE"/>
    <w:rsid w:val="00657334"/>
    <w:rsid w:val="0066051A"/>
    <w:rsid w:val="00662C45"/>
    <w:rsid w:val="00673A1F"/>
    <w:rsid w:val="00674BD6"/>
    <w:rsid w:val="00676415"/>
    <w:rsid w:val="00676E3E"/>
    <w:rsid w:val="0068216C"/>
    <w:rsid w:val="006843D8"/>
    <w:rsid w:val="006A244E"/>
    <w:rsid w:val="006A4248"/>
    <w:rsid w:val="006A6B5F"/>
    <w:rsid w:val="006B067A"/>
    <w:rsid w:val="006C21E0"/>
    <w:rsid w:val="006D321D"/>
    <w:rsid w:val="006D552C"/>
    <w:rsid w:val="006E43A7"/>
    <w:rsid w:val="006F2EC1"/>
    <w:rsid w:val="006F7BC9"/>
    <w:rsid w:val="0070013D"/>
    <w:rsid w:val="007030FD"/>
    <w:rsid w:val="00704D0E"/>
    <w:rsid w:val="00706073"/>
    <w:rsid w:val="00721B93"/>
    <w:rsid w:val="007306F0"/>
    <w:rsid w:val="00734038"/>
    <w:rsid w:val="007456CA"/>
    <w:rsid w:val="0074687B"/>
    <w:rsid w:val="00754337"/>
    <w:rsid w:val="00764C6A"/>
    <w:rsid w:val="007718DA"/>
    <w:rsid w:val="00786976"/>
    <w:rsid w:val="007871AB"/>
    <w:rsid w:val="00792F10"/>
    <w:rsid w:val="00794884"/>
    <w:rsid w:val="00795A71"/>
    <w:rsid w:val="007A19BF"/>
    <w:rsid w:val="007B2EEC"/>
    <w:rsid w:val="007B31B3"/>
    <w:rsid w:val="007B5772"/>
    <w:rsid w:val="007C24C5"/>
    <w:rsid w:val="007D3B4E"/>
    <w:rsid w:val="007F1632"/>
    <w:rsid w:val="00807256"/>
    <w:rsid w:val="008211AF"/>
    <w:rsid w:val="00853DF7"/>
    <w:rsid w:val="00860D16"/>
    <w:rsid w:val="0086606A"/>
    <w:rsid w:val="00870B27"/>
    <w:rsid w:val="00873CE9"/>
    <w:rsid w:val="00885443"/>
    <w:rsid w:val="008925F8"/>
    <w:rsid w:val="008B109B"/>
    <w:rsid w:val="008C2E80"/>
    <w:rsid w:val="008C37C6"/>
    <w:rsid w:val="00915F4E"/>
    <w:rsid w:val="009230BA"/>
    <w:rsid w:val="00950850"/>
    <w:rsid w:val="00957363"/>
    <w:rsid w:val="00961551"/>
    <w:rsid w:val="00966E0C"/>
    <w:rsid w:val="00976BC7"/>
    <w:rsid w:val="00991080"/>
    <w:rsid w:val="0099741F"/>
    <w:rsid w:val="009A06B9"/>
    <w:rsid w:val="009A456D"/>
    <w:rsid w:val="009C52E4"/>
    <w:rsid w:val="009C63B6"/>
    <w:rsid w:val="009C6AAC"/>
    <w:rsid w:val="009D5E7D"/>
    <w:rsid w:val="009E4C0C"/>
    <w:rsid w:val="00A018B0"/>
    <w:rsid w:val="00A01C7D"/>
    <w:rsid w:val="00A06E69"/>
    <w:rsid w:val="00A1118A"/>
    <w:rsid w:val="00A13AAE"/>
    <w:rsid w:val="00A24EBA"/>
    <w:rsid w:val="00A27F26"/>
    <w:rsid w:val="00A400EA"/>
    <w:rsid w:val="00A42410"/>
    <w:rsid w:val="00A466C5"/>
    <w:rsid w:val="00A47E15"/>
    <w:rsid w:val="00A608F4"/>
    <w:rsid w:val="00A62301"/>
    <w:rsid w:val="00A63B29"/>
    <w:rsid w:val="00A70FA4"/>
    <w:rsid w:val="00A72227"/>
    <w:rsid w:val="00A80AC4"/>
    <w:rsid w:val="00A80AD1"/>
    <w:rsid w:val="00A93FA8"/>
    <w:rsid w:val="00A9782A"/>
    <w:rsid w:val="00AB009E"/>
    <w:rsid w:val="00AB1BC9"/>
    <w:rsid w:val="00AB3647"/>
    <w:rsid w:val="00AC1DDD"/>
    <w:rsid w:val="00AC34CC"/>
    <w:rsid w:val="00B00DC4"/>
    <w:rsid w:val="00B01CBB"/>
    <w:rsid w:val="00B162C0"/>
    <w:rsid w:val="00B22AB5"/>
    <w:rsid w:val="00B236E1"/>
    <w:rsid w:val="00B26D65"/>
    <w:rsid w:val="00B328D8"/>
    <w:rsid w:val="00B34004"/>
    <w:rsid w:val="00B34391"/>
    <w:rsid w:val="00B37909"/>
    <w:rsid w:val="00B41674"/>
    <w:rsid w:val="00B64912"/>
    <w:rsid w:val="00B65A92"/>
    <w:rsid w:val="00B71FBF"/>
    <w:rsid w:val="00B73E18"/>
    <w:rsid w:val="00B73EAB"/>
    <w:rsid w:val="00B92015"/>
    <w:rsid w:val="00B97245"/>
    <w:rsid w:val="00BA2BB2"/>
    <w:rsid w:val="00BA2DAE"/>
    <w:rsid w:val="00BB7B01"/>
    <w:rsid w:val="00BB7C18"/>
    <w:rsid w:val="00BD02D4"/>
    <w:rsid w:val="00BD42FB"/>
    <w:rsid w:val="00BF0498"/>
    <w:rsid w:val="00BF77BF"/>
    <w:rsid w:val="00C11599"/>
    <w:rsid w:val="00C12BE0"/>
    <w:rsid w:val="00C16F50"/>
    <w:rsid w:val="00C2334F"/>
    <w:rsid w:val="00C30187"/>
    <w:rsid w:val="00C3120A"/>
    <w:rsid w:val="00C314A2"/>
    <w:rsid w:val="00C31767"/>
    <w:rsid w:val="00C37E91"/>
    <w:rsid w:val="00C45083"/>
    <w:rsid w:val="00C54857"/>
    <w:rsid w:val="00C65392"/>
    <w:rsid w:val="00CA22C4"/>
    <w:rsid w:val="00CA2990"/>
    <w:rsid w:val="00CA3DEE"/>
    <w:rsid w:val="00CA443D"/>
    <w:rsid w:val="00CA51EB"/>
    <w:rsid w:val="00CA5402"/>
    <w:rsid w:val="00CA6EAC"/>
    <w:rsid w:val="00CB5B27"/>
    <w:rsid w:val="00CB65E5"/>
    <w:rsid w:val="00CC314C"/>
    <w:rsid w:val="00CD6154"/>
    <w:rsid w:val="00CD731F"/>
    <w:rsid w:val="00CE247D"/>
    <w:rsid w:val="00CE5FBC"/>
    <w:rsid w:val="00CF2B68"/>
    <w:rsid w:val="00CF32BC"/>
    <w:rsid w:val="00D116CC"/>
    <w:rsid w:val="00D13AC2"/>
    <w:rsid w:val="00D20467"/>
    <w:rsid w:val="00D23567"/>
    <w:rsid w:val="00D2636C"/>
    <w:rsid w:val="00D2775D"/>
    <w:rsid w:val="00D354BB"/>
    <w:rsid w:val="00D36BAD"/>
    <w:rsid w:val="00D36E7D"/>
    <w:rsid w:val="00D50339"/>
    <w:rsid w:val="00D52DDC"/>
    <w:rsid w:val="00D52ECC"/>
    <w:rsid w:val="00D6767E"/>
    <w:rsid w:val="00D717D1"/>
    <w:rsid w:val="00D75593"/>
    <w:rsid w:val="00D76042"/>
    <w:rsid w:val="00D7737F"/>
    <w:rsid w:val="00D81BAC"/>
    <w:rsid w:val="00D9296B"/>
    <w:rsid w:val="00D95E01"/>
    <w:rsid w:val="00D9610B"/>
    <w:rsid w:val="00D9702D"/>
    <w:rsid w:val="00DA64A4"/>
    <w:rsid w:val="00DB7BBA"/>
    <w:rsid w:val="00DC2CAD"/>
    <w:rsid w:val="00DC3416"/>
    <w:rsid w:val="00DC687F"/>
    <w:rsid w:val="00DD4FA4"/>
    <w:rsid w:val="00DD59C4"/>
    <w:rsid w:val="00DD6128"/>
    <w:rsid w:val="00DE2EA6"/>
    <w:rsid w:val="00DE3F90"/>
    <w:rsid w:val="00DF22FA"/>
    <w:rsid w:val="00DF5808"/>
    <w:rsid w:val="00E01611"/>
    <w:rsid w:val="00E1037A"/>
    <w:rsid w:val="00E12907"/>
    <w:rsid w:val="00E15363"/>
    <w:rsid w:val="00E15856"/>
    <w:rsid w:val="00E15D3A"/>
    <w:rsid w:val="00E17B24"/>
    <w:rsid w:val="00E3279B"/>
    <w:rsid w:val="00E3639F"/>
    <w:rsid w:val="00E46ADA"/>
    <w:rsid w:val="00E47B9C"/>
    <w:rsid w:val="00E54FCB"/>
    <w:rsid w:val="00E56064"/>
    <w:rsid w:val="00E83319"/>
    <w:rsid w:val="00E84323"/>
    <w:rsid w:val="00E85D2F"/>
    <w:rsid w:val="00E87464"/>
    <w:rsid w:val="00EC1AD3"/>
    <w:rsid w:val="00ED208C"/>
    <w:rsid w:val="00EE20A3"/>
    <w:rsid w:val="00EE5A1D"/>
    <w:rsid w:val="00EE600C"/>
    <w:rsid w:val="00EF2AF1"/>
    <w:rsid w:val="00F05BEB"/>
    <w:rsid w:val="00F06FA7"/>
    <w:rsid w:val="00F33CCE"/>
    <w:rsid w:val="00F349EE"/>
    <w:rsid w:val="00F3662F"/>
    <w:rsid w:val="00F36BCC"/>
    <w:rsid w:val="00F70005"/>
    <w:rsid w:val="00F7008F"/>
    <w:rsid w:val="00F7501F"/>
    <w:rsid w:val="00F8240E"/>
    <w:rsid w:val="00F86601"/>
    <w:rsid w:val="00F908E6"/>
    <w:rsid w:val="00FA2083"/>
    <w:rsid w:val="00FB09AA"/>
    <w:rsid w:val="00FB5FB9"/>
    <w:rsid w:val="00FC231F"/>
    <w:rsid w:val="00FD1460"/>
    <w:rsid w:val="00FF2FE8"/>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ED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33"/>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3C5733"/>
    <w:pPr>
      <w:keepNext/>
      <w:widowControl/>
      <w:autoSpaceDE/>
      <w:autoSpaceDN/>
      <w:jc w:val="center"/>
      <w:outlineLvl w:val="0"/>
    </w:pPr>
    <w:rPr>
      <w:b/>
      <w:bCs/>
    </w:rPr>
  </w:style>
  <w:style w:type="paragraph" w:styleId="Heading2">
    <w:name w:val="heading 2"/>
    <w:basedOn w:val="Normal"/>
    <w:next w:val="Normal"/>
    <w:link w:val="Heading2Char"/>
    <w:uiPriority w:val="99"/>
    <w:qFormat/>
    <w:rsid w:val="003C5733"/>
    <w:pPr>
      <w:keepNext/>
      <w:outlineLvl w:val="1"/>
    </w:pPr>
    <w:rPr>
      <w:u w:val="single"/>
    </w:rPr>
  </w:style>
  <w:style w:type="paragraph" w:styleId="Heading3">
    <w:name w:val="heading 3"/>
    <w:basedOn w:val="Normal"/>
    <w:next w:val="Normal"/>
    <w:link w:val="Heading3Char"/>
    <w:uiPriority w:val="99"/>
    <w:qFormat/>
    <w:rsid w:val="003C5733"/>
    <w:pPr>
      <w:keepNext/>
      <w:jc w:val="both"/>
      <w:outlineLvl w:val="2"/>
    </w:pPr>
    <w:rPr>
      <w:u w:val="single"/>
    </w:rPr>
  </w:style>
  <w:style w:type="paragraph" w:styleId="Heading4">
    <w:name w:val="heading 4"/>
    <w:basedOn w:val="Normal"/>
    <w:next w:val="Normal"/>
    <w:link w:val="Heading4Char"/>
    <w:uiPriority w:val="99"/>
    <w:qFormat/>
    <w:rsid w:val="003C5733"/>
    <w:pPr>
      <w:keepNext/>
      <w:jc w:val="both"/>
      <w:outlineLvl w:val="3"/>
    </w:pPr>
    <w:rPr>
      <w:b/>
      <w:bCs/>
    </w:rPr>
  </w:style>
  <w:style w:type="paragraph" w:styleId="Heading5">
    <w:name w:val="heading 5"/>
    <w:basedOn w:val="Normal"/>
    <w:next w:val="Normal"/>
    <w:link w:val="Heading5Char"/>
    <w:uiPriority w:val="99"/>
    <w:qFormat/>
    <w:rsid w:val="003C5733"/>
    <w:pPr>
      <w:keepNext/>
      <w:jc w:val="both"/>
      <w:outlineLvl w:val="4"/>
    </w:pPr>
    <w:rPr>
      <w:b/>
      <w:bCs/>
      <w:u w:val="single"/>
    </w:rPr>
  </w:style>
  <w:style w:type="paragraph" w:styleId="Heading6">
    <w:name w:val="heading 6"/>
    <w:basedOn w:val="Normal"/>
    <w:next w:val="Normal"/>
    <w:link w:val="Heading6Char"/>
    <w:uiPriority w:val="99"/>
    <w:qFormat/>
    <w:rsid w:val="003C5733"/>
    <w:pPr>
      <w:keepNext/>
      <w:ind w:firstLine="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7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57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573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573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C573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C5733"/>
    <w:rPr>
      <w:rFonts w:asciiTheme="minorHAnsi" w:eastAsiaTheme="minorEastAsia" w:hAnsiTheme="minorHAnsi" w:cstheme="minorBidi"/>
      <w:b/>
      <w:bCs/>
    </w:rPr>
  </w:style>
  <w:style w:type="paragraph" w:styleId="BalloonText">
    <w:name w:val="Balloon Text"/>
    <w:basedOn w:val="Normal"/>
    <w:link w:val="BalloonTextChar"/>
    <w:uiPriority w:val="99"/>
    <w:semiHidden/>
    <w:rsid w:val="003C5733"/>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33"/>
    <w:rPr>
      <w:rFonts w:ascii="Tahoma" w:hAnsi="Tahoma" w:cs="Tahoma"/>
      <w:sz w:val="16"/>
      <w:szCs w:val="16"/>
    </w:rPr>
  </w:style>
  <w:style w:type="character" w:styleId="FootnoteReference">
    <w:name w:val="footnote reference"/>
    <w:basedOn w:val="DefaultParagraphFont"/>
    <w:uiPriority w:val="99"/>
    <w:semiHidden/>
    <w:rsid w:val="003C5733"/>
  </w:style>
  <w:style w:type="paragraph" w:styleId="BodyText2">
    <w:name w:val="Body Text 2"/>
    <w:basedOn w:val="Normal"/>
    <w:link w:val="BodyText2Char"/>
    <w:uiPriority w:val="99"/>
    <w:rsid w:val="003C5733"/>
    <w:pPr>
      <w:tabs>
        <w:tab w:val="left" w:pos="-1440"/>
      </w:tabs>
      <w:jc w:val="both"/>
    </w:pPr>
  </w:style>
  <w:style w:type="character" w:customStyle="1" w:styleId="BodyText2Char">
    <w:name w:val="Body Text 2 Char"/>
    <w:basedOn w:val="DefaultParagraphFont"/>
    <w:link w:val="BodyText2"/>
    <w:uiPriority w:val="99"/>
    <w:semiHidden/>
    <w:rsid w:val="003C5733"/>
    <w:rPr>
      <w:sz w:val="24"/>
      <w:szCs w:val="24"/>
    </w:rPr>
  </w:style>
  <w:style w:type="paragraph" w:styleId="BodyTextIndent2">
    <w:name w:val="Body Text Indent 2"/>
    <w:basedOn w:val="Normal"/>
    <w:link w:val="BodyTextIndent2Char"/>
    <w:uiPriority w:val="99"/>
    <w:rsid w:val="003C5733"/>
    <w:pPr>
      <w:tabs>
        <w:tab w:val="left" w:pos="-1440"/>
      </w:tabs>
      <w:ind w:left="720" w:hanging="720"/>
      <w:jc w:val="both"/>
    </w:pPr>
  </w:style>
  <w:style w:type="character" w:customStyle="1" w:styleId="BodyTextIndent2Char">
    <w:name w:val="Body Text Indent 2 Char"/>
    <w:basedOn w:val="DefaultParagraphFont"/>
    <w:link w:val="BodyTextIndent2"/>
    <w:uiPriority w:val="99"/>
    <w:semiHidden/>
    <w:rsid w:val="003C5733"/>
    <w:rPr>
      <w:sz w:val="24"/>
      <w:szCs w:val="24"/>
    </w:rPr>
  </w:style>
  <w:style w:type="paragraph" w:styleId="BodyText">
    <w:name w:val="Body Text"/>
    <w:basedOn w:val="Normal"/>
    <w:link w:val="BodyTextChar"/>
    <w:uiPriority w:val="99"/>
    <w:rsid w:val="003C5733"/>
    <w:pPr>
      <w:widowControl/>
      <w:autoSpaceDE/>
      <w:autoSpaceDN/>
      <w:spacing w:line="480" w:lineRule="auto"/>
      <w:jc w:val="center"/>
    </w:pPr>
    <w:rPr>
      <w:rFonts w:ascii="Times" w:cs="Times"/>
      <w:b/>
      <w:bCs/>
    </w:rPr>
  </w:style>
  <w:style w:type="character" w:customStyle="1" w:styleId="BodyTextChar">
    <w:name w:val="Body Text Char"/>
    <w:basedOn w:val="DefaultParagraphFont"/>
    <w:link w:val="BodyText"/>
    <w:uiPriority w:val="99"/>
    <w:semiHidden/>
    <w:rsid w:val="003C5733"/>
    <w:rPr>
      <w:sz w:val="24"/>
      <w:szCs w:val="24"/>
    </w:rPr>
  </w:style>
  <w:style w:type="paragraph" w:customStyle="1" w:styleId="Level1">
    <w:name w:val="Level 1"/>
    <w:basedOn w:val="Normal"/>
    <w:uiPriority w:val="99"/>
    <w:rsid w:val="003C5733"/>
    <w:pPr>
      <w:numPr>
        <w:numId w:val="2"/>
      </w:numPr>
      <w:adjustRightInd w:val="0"/>
      <w:ind w:left="1440" w:hanging="720"/>
      <w:outlineLvl w:val="0"/>
    </w:pPr>
    <w:rPr>
      <w:sz w:val="20"/>
      <w:szCs w:val="20"/>
    </w:rPr>
  </w:style>
  <w:style w:type="paragraph" w:styleId="Title">
    <w:name w:val="Title"/>
    <w:basedOn w:val="Normal"/>
    <w:link w:val="TitleChar"/>
    <w:uiPriority w:val="99"/>
    <w:qFormat/>
    <w:rsid w:val="003C5733"/>
    <w:pPr>
      <w:widowControl/>
      <w:autoSpaceDE/>
      <w:autoSpaceDN/>
      <w:spacing w:before="240" w:after="60"/>
      <w:jc w:val="center"/>
      <w:outlineLvl w:val="0"/>
    </w:pPr>
    <w:rPr>
      <w:kern w:val="28"/>
    </w:rPr>
  </w:style>
  <w:style w:type="character" w:customStyle="1" w:styleId="TitleChar">
    <w:name w:val="Title Char"/>
    <w:basedOn w:val="DefaultParagraphFont"/>
    <w:link w:val="Title"/>
    <w:uiPriority w:val="10"/>
    <w:rsid w:val="003C5733"/>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C5733"/>
    <w:pPr>
      <w:widowControl/>
      <w:tabs>
        <w:tab w:val="center" w:pos="4320"/>
        <w:tab w:val="right" w:pos="8640"/>
      </w:tabs>
      <w:autoSpaceDE/>
      <w:autoSpaceDN/>
    </w:pPr>
  </w:style>
  <w:style w:type="character" w:customStyle="1" w:styleId="HeaderChar">
    <w:name w:val="Header Char"/>
    <w:basedOn w:val="DefaultParagraphFont"/>
    <w:link w:val="Header"/>
    <w:uiPriority w:val="99"/>
    <w:semiHidden/>
    <w:rsid w:val="003C5733"/>
    <w:rPr>
      <w:sz w:val="24"/>
      <w:szCs w:val="24"/>
    </w:rPr>
  </w:style>
  <w:style w:type="character" w:styleId="Hyperlink">
    <w:name w:val="Hyperlink"/>
    <w:basedOn w:val="DefaultParagraphFont"/>
    <w:uiPriority w:val="99"/>
    <w:rsid w:val="003C5733"/>
    <w:rPr>
      <w:color w:val="0000FF"/>
      <w:u w:val="single"/>
    </w:rPr>
  </w:style>
  <w:style w:type="character" w:styleId="FollowedHyperlink">
    <w:name w:val="FollowedHyperlink"/>
    <w:basedOn w:val="DefaultParagraphFont"/>
    <w:uiPriority w:val="99"/>
    <w:rsid w:val="003C5733"/>
    <w:rPr>
      <w:color w:val="800080"/>
      <w:u w:val="single"/>
    </w:rPr>
  </w:style>
  <w:style w:type="paragraph" w:styleId="BodyTextIndent3">
    <w:name w:val="Body Text Indent 3"/>
    <w:basedOn w:val="Normal"/>
    <w:link w:val="BodyTextIndent3Char"/>
    <w:uiPriority w:val="99"/>
    <w:rsid w:val="003C5733"/>
    <w:pPr>
      <w:ind w:firstLine="720"/>
    </w:pPr>
  </w:style>
  <w:style w:type="character" w:customStyle="1" w:styleId="BodyTextIndent3Char">
    <w:name w:val="Body Text Indent 3 Char"/>
    <w:basedOn w:val="DefaultParagraphFont"/>
    <w:link w:val="BodyTextIndent3"/>
    <w:uiPriority w:val="99"/>
    <w:semiHidden/>
    <w:rsid w:val="003C5733"/>
    <w:rPr>
      <w:sz w:val="16"/>
      <w:szCs w:val="16"/>
    </w:rPr>
  </w:style>
  <w:style w:type="paragraph" w:customStyle="1" w:styleId="Level3">
    <w:name w:val="Level 3"/>
    <w:basedOn w:val="Normal"/>
    <w:uiPriority w:val="99"/>
    <w:rsid w:val="003C5733"/>
    <w:pPr>
      <w:adjustRightInd w:val="0"/>
      <w:outlineLvl w:val="2"/>
    </w:pPr>
    <w:rPr>
      <w:sz w:val="20"/>
      <w:szCs w:val="20"/>
    </w:rPr>
  </w:style>
  <w:style w:type="paragraph" w:customStyle="1" w:styleId="Level4">
    <w:name w:val="Level 4"/>
    <w:basedOn w:val="Normal"/>
    <w:uiPriority w:val="99"/>
    <w:rsid w:val="003C5733"/>
    <w:pPr>
      <w:adjustRightInd w:val="0"/>
      <w:outlineLvl w:val="3"/>
    </w:pPr>
    <w:rPr>
      <w:sz w:val="20"/>
      <w:szCs w:val="20"/>
    </w:rPr>
  </w:style>
  <w:style w:type="paragraph" w:customStyle="1" w:styleId="heading">
    <w:name w:val="heading"/>
    <w:basedOn w:val="Normal"/>
    <w:uiPriority w:val="99"/>
    <w:rsid w:val="003C5733"/>
    <w:pPr>
      <w:widowControl/>
      <w:autoSpaceDE/>
      <w:autoSpaceDN/>
      <w:spacing w:before="100" w:beforeAutospacing="1" w:after="100" w:afterAutospacing="1"/>
    </w:pPr>
    <w:rPr>
      <w:rFonts w:ascii="Arial Unicode MS" w:eastAsia="Arial Unicode MS" w:cs="Arial Unicode MS"/>
    </w:rPr>
  </w:style>
  <w:style w:type="paragraph" w:styleId="NormalWeb">
    <w:name w:val="Normal (Web)"/>
    <w:basedOn w:val="Normal"/>
    <w:uiPriority w:val="99"/>
    <w:rsid w:val="003C5733"/>
    <w:pPr>
      <w:widowControl/>
      <w:autoSpaceDE/>
      <w:autoSpaceDN/>
      <w:spacing w:before="100" w:beforeAutospacing="1" w:after="100" w:afterAutospacing="1"/>
    </w:pPr>
    <w:rPr>
      <w:rFonts w:ascii="Arial Unicode MS" w:eastAsia="Arial Unicode MS" w:cs="Arial Unicode MS"/>
    </w:rPr>
  </w:style>
  <w:style w:type="character" w:customStyle="1" w:styleId="heading1grn">
    <w:name w:val="heading1grn"/>
    <w:basedOn w:val="DefaultParagraphFont"/>
    <w:uiPriority w:val="99"/>
    <w:rsid w:val="003C5733"/>
  </w:style>
  <w:style w:type="paragraph" w:styleId="HTMLPreformatted">
    <w:name w:val="HTML Preformatted"/>
    <w:basedOn w:val="Normal"/>
    <w:link w:val="HTMLPreformattedChar"/>
    <w:uiPriority w:val="99"/>
    <w:rsid w:val="00B6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20"/>
    </w:pPr>
    <w:rPr>
      <w:rFonts w:ascii="Courier New" w:hAnsi="Courier New" w:cs="Courier New"/>
      <w:kern w:val="28"/>
      <w:sz w:val="20"/>
      <w:szCs w:val="20"/>
    </w:rPr>
  </w:style>
  <w:style w:type="character" w:customStyle="1" w:styleId="HTMLPreformattedChar">
    <w:name w:val="HTML Preformatted Char"/>
    <w:basedOn w:val="DefaultParagraphFont"/>
    <w:link w:val="HTMLPreformatted"/>
    <w:uiPriority w:val="99"/>
    <w:semiHidden/>
    <w:rsid w:val="003C5733"/>
    <w:rPr>
      <w:rFonts w:ascii="Courier New" w:hAnsi="Courier New" w:cs="Courier New"/>
      <w:sz w:val="20"/>
      <w:szCs w:val="20"/>
    </w:rPr>
  </w:style>
  <w:style w:type="paragraph" w:styleId="Footer">
    <w:name w:val="footer"/>
    <w:basedOn w:val="Normal"/>
    <w:link w:val="FooterChar"/>
    <w:uiPriority w:val="99"/>
    <w:rsid w:val="00227735"/>
    <w:pPr>
      <w:tabs>
        <w:tab w:val="center" w:pos="4320"/>
        <w:tab w:val="right" w:pos="8640"/>
      </w:tabs>
    </w:pPr>
  </w:style>
  <w:style w:type="character" w:customStyle="1" w:styleId="FooterChar">
    <w:name w:val="Footer Char"/>
    <w:basedOn w:val="DefaultParagraphFont"/>
    <w:link w:val="Footer"/>
    <w:uiPriority w:val="99"/>
    <w:semiHidden/>
    <w:rsid w:val="003C5733"/>
    <w:rPr>
      <w:sz w:val="24"/>
      <w:szCs w:val="24"/>
    </w:rPr>
  </w:style>
  <w:style w:type="paragraph" w:customStyle="1" w:styleId="Default">
    <w:name w:val="Default"/>
    <w:rsid w:val="00A93FA8"/>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DE3F90"/>
    <w:pPr>
      <w:ind w:left="720"/>
      <w:contextualSpacing/>
    </w:pPr>
  </w:style>
  <w:style w:type="character" w:styleId="Strong">
    <w:name w:val="Strong"/>
    <w:basedOn w:val="DefaultParagraphFont"/>
    <w:uiPriority w:val="22"/>
    <w:qFormat/>
    <w:rsid w:val="001B5AA1"/>
    <w:rPr>
      <w:b/>
      <w:bCs/>
    </w:rPr>
  </w:style>
  <w:style w:type="character" w:styleId="Emphasis">
    <w:name w:val="Emphasis"/>
    <w:basedOn w:val="DefaultParagraphFont"/>
    <w:uiPriority w:val="20"/>
    <w:qFormat/>
    <w:rsid w:val="00C2334F"/>
    <w:rPr>
      <w:i/>
      <w:iCs/>
    </w:rPr>
  </w:style>
  <w:style w:type="paragraph" w:styleId="CommentText">
    <w:name w:val="annotation text"/>
    <w:basedOn w:val="Normal"/>
    <w:link w:val="CommentTextChar"/>
    <w:uiPriority w:val="99"/>
    <w:semiHidden/>
    <w:unhideWhenUsed/>
    <w:rsid w:val="00704D0E"/>
    <w:pPr>
      <w:widowControl/>
      <w:autoSpaceDE/>
      <w:autoSpaceDN/>
    </w:pPr>
    <w:rPr>
      <w:sz w:val="20"/>
      <w:szCs w:val="20"/>
    </w:rPr>
  </w:style>
  <w:style w:type="character" w:customStyle="1" w:styleId="CommentTextChar">
    <w:name w:val="Comment Text Char"/>
    <w:basedOn w:val="DefaultParagraphFont"/>
    <w:link w:val="CommentText"/>
    <w:uiPriority w:val="99"/>
    <w:semiHidden/>
    <w:rsid w:val="00704D0E"/>
    <w:rPr>
      <w:sz w:val="20"/>
      <w:szCs w:val="20"/>
    </w:rPr>
  </w:style>
  <w:style w:type="character" w:customStyle="1" w:styleId="slug-metadata-note">
    <w:name w:val="slug-metadata-note"/>
    <w:basedOn w:val="DefaultParagraphFont"/>
    <w:rsid w:val="0086606A"/>
  </w:style>
  <w:style w:type="character" w:customStyle="1" w:styleId="slug-doi">
    <w:name w:val="slug-doi"/>
    <w:basedOn w:val="DefaultParagraphFont"/>
    <w:rsid w:val="0086606A"/>
  </w:style>
  <w:style w:type="table" w:customStyle="1" w:styleId="PlainTable2">
    <w:name w:val="Plain Table 2"/>
    <w:basedOn w:val="TableNormal"/>
    <w:uiPriority w:val="42"/>
    <w:rsid w:val="0018128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leauthoretc">
    <w:name w:val="titleauthoretc"/>
    <w:basedOn w:val="DefaultParagraphFont"/>
    <w:rsid w:val="00873CE9"/>
  </w:style>
  <w:style w:type="character" w:customStyle="1" w:styleId="hit">
    <w:name w:val="hit"/>
    <w:basedOn w:val="DefaultParagraphFont"/>
    <w:rsid w:val="00873CE9"/>
  </w:style>
  <w:style w:type="paragraph" w:customStyle="1" w:styleId="section2">
    <w:name w:val="section_2"/>
    <w:link w:val="section2Char"/>
    <w:uiPriority w:val="99"/>
    <w:rsid w:val="00A608F4"/>
    <w:pPr>
      <w:tabs>
        <w:tab w:val="left" w:pos="720"/>
      </w:tabs>
      <w:autoSpaceDE w:val="0"/>
      <w:autoSpaceDN w:val="0"/>
      <w:adjustRightInd w:val="0"/>
      <w:spacing w:after="0" w:line="240" w:lineRule="auto"/>
      <w:ind w:left="720" w:hanging="360"/>
    </w:pPr>
    <w:rPr>
      <w:rFonts w:ascii="Arial" w:hAnsi="Arial" w:cs="Arial"/>
      <w:sz w:val="20"/>
      <w:szCs w:val="20"/>
    </w:rPr>
  </w:style>
  <w:style w:type="character" w:customStyle="1" w:styleId="section2Char">
    <w:name w:val="section_2 Char"/>
    <w:link w:val="section2"/>
    <w:uiPriority w:val="99"/>
    <w:locked/>
    <w:rsid w:val="00A608F4"/>
    <w:rPr>
      <w:rFonts w:ascii="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33"/>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3C5733"/>
    <w:pPr>
      <w:keepNext/>
      <w:widowControl/>
      <w:autoSpaceDE/>
      <w:autoSpaceDN/>
      <w:jc w:val="center"/>
      <w:outlineLvl w:val="0"/>
    </w:pPr>
    <w:rPr>
      <w:b/>
      <w:bCs/>
    </w:rPr>
  </w:style>
  <w:style w:type="paragraph" w:styleId="Heading2">
    <w:name w:val="heading 2"/>
    <w:basedOn w:val="Normal"/>
    <w:next w:val="Normal"/>
    <w:link w:val="Heading2Char"/>
    <w:uiPriority w:val="99"/>
    <w:qFormat/>
    <w:rsid w:val="003C5733"/>
    <w:pPr>
      <w:keepNext/>
      <w:outlineLvl w:val="1"/>
    </w:pPr>
    <w:rPr>
      <w:u w:val="single"/>
    </w:rPr>
  </w:style>
  <w:style w:type="paragraph" w:styleId="Heading3">
    <w:name w:val="heading 3"/>
    <w:basedOn w:val="Normal"/>
    <w:next w:val="Normal"/>
    <w:link w:val="Heading3Char"/>
    <w:uiPriority w:val="99"/>
    <w:qFormat/>
    <w:rsid w:val="003C5733"/>
    <w:pPr>
      <w:keepNext/>
      <w:jc w:val="both"/>
      <w:outlineLvl w:val="2"/>
    </w:pPr>
    <w:rPr>
      <w:u w:val="single"/>
    </w:rPr>
  </w:style>
  <w:style w:type="paragraph" w:styleId="Heading4">
    <w:name w:val="heading 4"/>
    <w:basedOn w:val="Normal"/>
    <w:next w:val="Normal"/>
    <w:link w:val="Heading4Char"/>
    <w:uiPriority w:val="99"/>
    <w:qFormat/>
    <w:rsid w:val="003C5733"/>
    <w:pPr>
      <w:keepNext/>
      <w:jc w:val="both"/>
      <w:outlineLvl w:val="3"/>
    </w:pPr>
    <w:rPr>
      <w:b/>
      <w:bCs/>
    </w:rPr>
  </w:style>
  <w:style w:type="paragraph" w:styleId="Heading5">
    <w:name w:val="heading 5"/>
    <w:basedOn w:val="Normal"/>
    <w:next w:val="Normal"/>
    <w:link w:val="Heading5Char"/>
    <w:uiPriority w:val="99"/>
    <w:qFormat/>
    <w:rsid w:val="003C5733"/>
    <w:pPr>
      <w:keepNext/>
      <w:jc w:val="both"/>
      <w:outlineLvl w:val="4"/>
    </w:pPr>
    <w:rPr>
      <w:b/>
      <w:bCs/>
      <w:u w:val="single"/>
    </w:rPr>
  </w:style>
  <w:style w:type="paragraph" w:styleId="Heading6">
    <w:name w:val="heading 6"/>
    <w:basedOn w:val="Normal"/>
    <w:next w:val="Normal"/>
    <w:link w:val="Heading6Char"/>
    <w:uiPriority w:val="99"/>
    <w:qFormat/>
    <w:rsid w:val="003C5733"/>
    <w:pPr>
      <w:keepNext/>
      <w:ind w:firstLine="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7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57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573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573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C573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C5733"/>
    <w:rPr>
      <w:rFonts w:asciiTheme="minorHAnsi" w:eastAsiaTheme="minorEastAsia" w:hAnsiTheme="minorHAnsi" w:cstheme="minorBidi"/>
      <w:b/>
      <w:bCs/>
    </w:rPr>
  </w:style>
  <w:style w:type="paragraph" w:styleId="BalloonText">
    <w:name w:val="Balloon Text"/>
    <w:basedOn w:val="Normal"/>
    <w:link w:val="BalloonTextChar"/>
    <w:uiPriority w:val="99"/>
    <w:semiHidden/>
    <w:rsid w:val="003C5733"/>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33"/>
    <w:rPr>
      <w:rFonts w:ascii="Tahoma" w:hAnsi="Tahoma" w:cs="Tahoma"/>
      <w:sz w:val="16"/>
      <w:szCs w:val="16"/>
    </w:rPr>
  </w:style>
  <w:style w:type="character" w:styleId="FootnoteReference">
    <w:name w:val="footnote reference"/>
    <w:basedOn w:val="DefaultParagraphFont"/>
    <w:uiPriority w:val="99"/>
    <w:semiHidden/>
    <w:rsid w:val="003C5733"/>
  </w:style>
  <w:style w:type="paragraph" w:styleId="BodyText2">
    <w:name w:val="Body Text 2"/>
    <w:basedOn w:val="Normal"/>
    <w:link w:val="BodyText2Char"/>
    <w:uiPriority w:val="99"/>
    <w:rsid w:val="003C5733"/>
    <w:pPr>
      <w:tabs>
        <w:tab w:val="left" w:pos="-1440"/>
      </w:tabs>
      <w:jc w:val="both"/>
    </w:pPr>
  </w:style>
  <w:style w:type="character" w:customStyle="1" w:styleId="BodyText2Char">
    <w:name w:val="Body Text 2 Char"/>
    <w:basedOn w:val="DefaultParagraphFont"/>
    <w:link w:val="BodyText2"/>
    <w:uiPriority w:val="99"/>
    <w:semiHidden/>
    <w:rsid w:val="003C5733"/>
    <w:rPr>
      <w:sz w:val="24"/>
      <w:szCs w:val="24"/>
    </w:rPr>
  </w:style>
  <w:style w:type="paragraph" w:styleId="BodyTextIndent2">
    <w:name w:val="Body Text Indent 2"/>
    <w:basedOn w:val="Normal"/>
    <w:link w:val="BodyTextIndent2Char"/>
    <w:uiPriority w:val="99"/>
    <w:rsid w:val="003C5733"/>
    <w:pPr>
      <w:tabs>
        <w:tab w:val="left" w:pos="-1440"/>
      </w:tabs>
      <w:ind w:left="720" w:hanging="720"/>
      <w:jc w:val="both"/>
    </w:pPr>
  </w:style>
  <w:style w:type="character" w:customStyle="1" w:styleId="BodyTextIndent2Char">
    <w:name w:val="Body Text Indent 2 Char"/>
    <w:basedOn w:val="DefaultParagraphFont"/>
    <w:link w:val="BodyTextIndent2"/>
    <w:uiPriority w:val="99"/>
    <w:semiHidden/>
    <w:rsid w:val="003C5733"/>
    <w:rPr>
      <w:sz w:val="24"/>
      <w:szCs w:val="24"/>
    </w:rPr>
  </w:style>
  <w:style w:type="paragraph" w:styleId="BodyText">
    <w:name w:val="Body Text"/>
    <w:basedOn w:val="Normal"/>
    <w:link w:val="BodyTextChar"/>
    <w:uiPriority w:val="99"/>
    <w:rsid w:val="003C5733"/>
    <w:pPr>
      <w:widowControl/>
      <w:autoSpaceDE/>
      <w:autoSpaceDN/>
      <w:spacing w:line="480" w:lineRule="auto"/>
      <w:jc w:val="center"/>
    </w:pPr>
    <w:rPr>
      <w:rFonts w:ascii="Times" w:cs="Times"/>
      <w:b/>
      <w:bCs/>
    </w:rPr>
  </w:style>
  <w:style w:type="character" w:customStyle="1" w:styleId="BodyTextChar">
    <w:name w:val="Body Text Char"/>
    <w:basedOn w:val="DefaultParagraphFont"/>
    <w:link w:val="BodyText"/>
    <w:uiPriority w:val="99"/>
    <w:semiHidden/>
    <w:rsid w:val="003C5733"/>
    <w:rPr>
      <w:sz w:val="24"/>
      <w:szCs w:val="24"/>
    </w:rPr>
  </w:style>
  <w:style w:type="paragraph" w:customStyle="1" w:styleId="Level1">
    <w:name w:val="Level 1"/>
    <w:basedOn w:val="Normal"/>
    <w:uiPriority w:val="99"/>
    <w:rsid w:val="003C5733"/>
    <w:pPr>
      <w:numPr>
        <w:numId w:val="2"/>
      </w:numPr>
      <w:adjustRightInd w:val="0"/>
      <w:ind w:left="1440" w:hanging="720"/>
      <w:outlineLvl w:val="0"/>
    </w:pPr>
    <w:rPr>
      <w:sz w:val="20"/>
      <w:szCs w:val="20"/>
    </w:rPr>
  </w:style>
  <w:style w:type="paragraph" w:styleId="Title">
    <w:name w:val="Title"/>
    <w:basedOn w:val="Normal"/>
    <w:link w:val="TitleChar"/>
    <w:uiPriority w:val="99"/>
    <w:qFormat/>
    <w:rsid w:val="003C5733"/>
    <w:pPr>
      <w:widowControl/>
      <w:autoSpaceDE/>
      <w:autoSpaceDN/>
      <w:spacing w:before="240" w:after="60"/>
      <w:jc w:val="center"/>
      <w:outlineLvl w:val="0"/>
    </w:pPr>
    <w:rPr>
      <w:kern w:val="28"/>
    </w:rPr>
  </w:style>
  <w:style w:type="character" w:customStyle="1" w:styleId="TitleChar">
    <w:name w:val="Title Char"/>
    <w:basedOn w:val="DefaultParagraphFont"/>
    <w:link w:val="Title"/>
    <w:uiPriority w:val="10"/>
    <w:rsid w:val="003C5733"/>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C5733"/>
    <w:pPr>
      <w:widowControl/>
      <w:tabs>
        <w:tab w:val="center" w:pos="4320"/>
        <w:tab w:val="right" w:pos="8640"/>
      </w:tabs>
      <w:autoSpaceDE/>
      <w:autoSpaceDN/>
    </w:pPr>
  </w:style>
  <w:style w:type="character" w:customStyle="1" w:styleId="HeaderChar">
    <w:name w:val="Header Char"/>
    <w:basedOn w:val="DefaultParagraphFont"/>
    <w:link w:val="Header"/>
    <w:uiPriority w:val="99"/>
    <w:semiHidden/>
    <w:rsid w:val="003C5733"/>
    <w:rPr>
      <w:sz w:val="24"/>
      <w:szCs w:val="24"/>
    </w:rPr>
  </w:style>
  <w:style w:type="character" w:styleId="Hyperlink">
    <w:name w:val="Hyperlink"/>
    <w:basedOn w:val="DefaultParagraphFont"/>
    <w:uiPriority w:val="99"/>
    <w:rsid w:val="003C5733"/>
    <w:rPr>
      <w:color w:val="0000FF"/>
      <w:u w:val="single"/>
    </w:rPr>
  </w:style>
  <w:style w:type="character" w:styleId="FollowedHyperlink">
    <w:name w:val="FollowedHyperlink"/>
    <w:basedOn w:val="DefaultParagraphFont"/>
    <w:uiPriority w:val="99"/>
    <w:rsid w:val="003C5733"/>
    <w:rPr>
      <w:color w:val="800080"/>
      <w:u w:val="single"/>
    </w:rPr>
  </w:style>
  <w:style w:type="paragraph" w:styleId="BodyTextIndent3">
    <w:name w:val="Body Text Indent 3"/>
    <w:basedOn w:val="Normal"/>
    <w:link w:val="BodyTextIndent3Char"/>
    <w:uiPriority w:val="99"/>
    <w:rsid w:val="003C5733"/>
    <w:pPr>
      <w:ind w:firstLine="720"/>
    </w:pPr>
  </w:style>
  <w:style w:type="character" w:customStyle="1" w:styleId="BodyTextIndent3Char">
    <w:name w:val="Body Text Indent 3 Char"/>
    <w:basedOn w:val="DefaultParagraphFont"/>
    <w:link w:val="BodyTextIndent3"/>
    <w:uiPriority w:val="99"/>
    <w:semiHidden/>
    <w:rsid w:val="003C5733"/>
    <w:rPr>
      <w:sz w:val="16"/>
      <w:szCs w:val="16"/>
    </w:rPr>
  </w:style>
  <w:style w:type="paragraph" w:customStyle="1" w:styleId="Level3">
    <w:name w:val="Level 3"/>
    <w:basedOn w:val="Normal"/>
    <w:uiPriority w:val="99"/>
    <w:rsid w:val="003C5733"/>
    <w:pPr>
      <w:adjustRightInd w:val="0"/>
      <w:outlineLvl w:val="2"/>
    </w:pPr>
    <w:rPr>
      <w:sz w:val="20"/>
      <w:szCs w:val="20"/>
    </w:rPr>
  </w:style>
  <w:style w:type="paragraph" w:customStyle="1" w:styleId="Level4">
    <w:name w:val="Level 4"/>
    <w:basedOn w:val="Normal"/>
    <w:uiPriority w:val="99"/>
    <w:rsid w:val="003C5733"/>
    <w:pPr>
      <w:adjustRightInd w:val="0"/>
      <w:outlineLvl w:val="3"/>
    </w:pPr>
    <w:rPr>
      <w:sz w:val="20"/>
      <w:szCs w:val="20"/>
    </w:rPr>
  </w:style>
  <w:style w:type="paragraph" w:customStyle="1" w:styleId="heading">
    <w:name w:val="heading"/>
    <w:basedOn w:val="Normal"/>
    <w:uiPriority w:val="99"/>
    <w:rsid w:val="003C5733"/>
    <w:pPr>
      <w:widowControl/>
      <w:autoSpaceDE/>
      <w:autoSpaceDN/>
      <w:spacing w:before="100" w:beforeAutospacing="1" w:after="100" w:afterAutospacing="1"/>
    </w:pPr>
    <w:rPr>
      <w:rFonts w:ascii="Arial Unicode MS" w:eastAsia="Arial Unicode MS" w:cs="Arial Unicode MS"/>
    </w:rPr>
  </w:style>
  <w:style w:type="paragraph" w:styleId="NormalWeb">
    <w:name w:val="Normal (Web)"/>
    <w:basedOn w:val="Normal"/>
    <w:uiPriority w:val="99"/>
    <w:rsid w:val="003C5733"/>
    <w:pPr>
      <w:widowControl/>
      <w:autoSpaceDE/>
      <w:autoSpaceDN/>
      <w:spacing w:before="100" w:beforeAutospacing="1" w:after="100" w:afterAutospacing="1"/>
    </w:pPr>
    <w:rPr>
      <w:rFonts w:ascii="Arial Unicode MS" w:eastAsia="Arial Unicode MS" w:cs="Arial Unicode MS"/>
    </w:rPr>
  </w:style>
  <w:style w:type="character" w:customStyle="1" w:styleId="heading1grn">
    <w:name w:val="heading1grn"/>
    <w:basedOn w:val="DefaultParagraphFont"/>
    <w:uiPriority w:val="99"/>
    <w:rsid w:val="003C5733"/>
  </w:style>
  <w:style w:type="paragraph" w:styleId="HTMLPreformatted">
    <w:name w:val="HTML Preformatted"/>
    <w:basedOn w:val="Normal"/>
    <w:link w:val="HTMLPreformattedChar"/>
    <w:uiPriority w:val="99"/>
    <w:rsid w:val="00B6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20"/>
    </w:pPr>
    <w:rPr>
      <w:rFonts w:ascii="Courier New" w:hAnsi="Courier New" w:cs="Courier New"/>
      <w:kern w:val="28"/>
      <w:sz w:val="20"/>
      <w:szCs w:val="20"/>
    </w:rPr>
  </w:style>
  <w:style w:type="character" w:customStyle="1" w:styleId="HTMLPreformattedChar">
    <w:name w:val="HTML Preformatted Char"/>
    <w:basedOn w:val="DefaultParagraphFont"/>
    <w:link w:val="HTMLPreformatted"/>
    <w:uiPriority w:val="99"/>
    <w:semiHidden/>
    <w:rsid w:val="003C5733"/>
    <w:rPr>
      <w:rFonts w:ascii="Courier New" w:hAnsi="Courier New" w:cs="Courier New"/>
      <w:sz w:val="20"/>
      <w:szCs w:val="20"/>
    </w:rPr>
  </w:style>
  <w:style w:type="paragraph" w:styleId="Footer">
    <w:name w:val="footer"/>
    <w:basedOn w:val="Normal"/>
    <w:link w:val="FooterChar"/>
    <w:uiPriority w:val="99"/>
    <w:rsid w:val="00227735"/>
    <w:pPr>
      <w:tabs>
        <w:tab w:val="center" w:pos="4320"/>
        <w:tab w:val="right" w:pos="8640"/>
      </w:tabs>
    </w:pPr>
  </w:style>
  <w:style w:type="character" w:customStyle="1" w:styleId="FooterChar">
    <w:name w:val="Footer Char"/>
    <w:basedOn w:val="DefaultParagraphFont"/>
    <w:link w:val="Footer"/>
    <w:uiPriority w:val="99"/>
    <w:semiHidden/>
    <w:rsid w:val="003C5733"/>
    <w:rPr>
      <w:sz w:val="24"/>
      <w:szCs w:val="24"/>
    </w:rPr>
  </w:style>
  <w:style w:type="paragraph" w:customStyle="1" w:styleId="Default">
    <w:name w:val="Default"/>
    <w:rsid w:val="00A93FA8"/>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DE3F90"/>
    <w:pPr>
      <w:ind w:left="720"/>
      <w:contextualSpacing/>
    </w:pPr>
  </w:style>
  <w:style w:type="character" w:styleId="Strong">
    <w:name w:val="Strong"/>
    <w:basedOn w:val="DefaultParagraphFont"/>
    <w:uiPriority w:val="22"/>
    <w:qFormat/>
    <w:rsid w:val="001B5AA1"/>
    <w:rPr>
      <w:b/>
      <w:bCs/>
    </w:rPr>
  </w:style>
  <w:style w:type="character" w:styleId="Emphasis">
    <w:name w:val="Emphasis"/>
    <w:basedOn w:val="DefaultParagraphFont"/>
    <w:uiPriority w:val="20"/>
    <w:qFormat/>
    <w:rsid w:val="00C2334F"/>
    <w:rPr>
      <w:i/>
      <w:iCs/>
    </w:rPr>
  </w:style>
  <w:style w:type="paragraph" w:styleId="CommentText">
    <w:name w:val="annotation text"/>
    <w:basedOn w:val="Normal"/>
    <w:link w:val="CommentTextChar"/>
    <w:uiPriority w:val="99"/>
    <w:semiHidden/>
    <w:unhideWhenUsed/>
    <w:rsid w:val="00704D0E"/>
    <w:pPr>
      <w:widowControl/>
      <w:autoSpaceDE/>
      <w:autoSpaceDN/>
    </w:pPr>
    <w:rPr>
      <w:sz w:val="20"/>
      <w:szCs w:val="20"/>
    </w:rPr>
  </w:style>
  <w:style w:type="character" w:customStyle="1" w:styleId="CommentTextChar">
    <w:name w:val="Comment Text Char"/>
    <w:basedOn w:val="DefaultParagraphFont"/>
    <w:link w:val="CommentText"/>
    <w:uiPriority w:val="99"/>
    <w:semiHidden/>
    <w:rsid w:val="00704D0E"/>
    <w:rPr>
      <w:sz w:val="20"/>
      <w:szCs w:val="20"/>
    </w:rPr>
  </w:style>
  <w:style w:type="character" w:customStyle="1" w:styleId="slug-metadata-note">
    <w:name w:val="slug-metadata-note"/>
    <w:basedOn w:val="DefaultParagraphFont"/>
    <w:rsid w:val="0086606A"/>
  </w:style>
  <w:style w:type="character" w:customStyle="1" w:styleId="slug-doi">
    <w:name w:val="slug-doi"/>
    <w:basedOn w:val="DefaultParagraphFont"/>
    <w:rsid w:val="0086606A"/>
  </w:style>
  <w:style w:type="table" w:customStyle="1" w:styleId="PlainTable2">
    <w:name w:val="Plain Table 2"/>
    <w:basedOn w:val="TableNormal"/>
    <w:uiPriority w:val="42"/>
    <w:rsid w:val="0018128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leauthoretc">
    <w:name w:val="titleauthoretc"/>
    <w:basedOn w:val="DefaultParagraphFont"/>
    <w:rsid w:val="00873CE9"/>
  </w:style>
  <w:style w:type="character" w:customStyle="1" w:styleId="hit">
    <w:name w:val="hit"/>
    <w:basedOn w:val="DefaultParagraphFont"/>
    <w:rsid w:val="00873CE9"/>
  </w:style>
  <w:style w:type="paragraph" w:customStyle="1" w:styleId="section2">
    <w:name w:val="section_2"/>
    <w:link w:val="section2Char"/>
    <w:uiPriority w:val="99"/>
    <w:rsid w:val="00A608F4"/>
    <w:pPr>
      <w:tabs>
        <w:tab w:val="left" w:pos="720"/>
      </w:tabs>
      <w:autoSpaceDE w:val="0"/>
      <w:autoSpaceDN w:val="0"/>
      <w:adjustRightInd w:val="0"/>
      <w:spacing w:after="0" w:line="240" w:lineRule="auto"/>
      <w:ind w:left="720" w:hanging="360"/>
    </w:pPr>
    <w:rPr>
      <w:rFonts w:ascii="Arial" w:hAnsi="Arial" w:cs="Arial"/>
      <w:sz w:val="20"/>
      <w:szCs w:val="20"/>
    </w:rPr>
  </w:style>
  <w:style w:type="character" w:customStyle="1" w:styleId="section2Char">
    <w:name w:val="section_2 Char"/>
    <w:link w:val="section2"/>
    <w:uiPriority w:val="99"/>
    <w:locked/>
    <w:rsid w:val="00A608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4604">
      <w:bodyDiv w:val="1"/>
      <w:marLeft w:val="0"/>
      <w:marRight w:val="0"/>
      <w:marTop w:val="0"/>
      <w:marBottom w:val="0"/>
      <w:divBdr>
        <w:top w:val="none" w:sz="0" w:space="0" w:color="auto"/>
        <w:left w:val="none" w:sz="0" w:space="0" w:color="auto"/>
        <w:bottom w:val="none" w:sz="0" w:space="0" w:color="auto"/>
        <w:right w:val="none" w:sz="0" w:space="0" w:color="auto"/>
      </w:divBdr>
    </w:div>
    <w:div w:id="155076120">
      <w:bodyDiv w:val="1"/>
      <w:marLeft w:val="0"/>
      <w:marRight w:val="0"/>
      <w:marTop w:val="0"/>
      <w:marBottom w:val="0"/>
      <w:divBdr>
        <w:top w:val="none" w:sz="0" w:space="0" w:color="auto"/>
        <w:left w:val="none" w:sz="0" w:space="0" w:color="auto"/>
        <w:bottom w:val="none" w:sz="0" w:space="0" w:color="auto"/>
        <w:right w:val="none" w:sz="0" w:space="0" w:color="auto"/>
      </w:divBdr>
    </w:div>
    <w:div w:id="1409187180">
      <w:marLeft w:val="0"/>
      <w:marRight w:val="0"/>
      <w:marTop w:val="0"/>
      <w:marBottom w:val="0"/>
      <w:divBdr>
        <w:top w:val="none" w:sz="0" w:space="0" w:color="auto"/>
        <w:left w:val="none" w:sz="0" w:space="0" w:color="auto"/>
        <w:bottom w:val="none" w:sz="0" w:space="0" w:color="auto"/>
        <w:right w:val="none" w:sz="0" w:space="0" w:color="auto"/>
      </w:divBdr>
      <w:divsChild>
        <w:div w:id="1409187179">
          <w:marLeft w:val="0"/>
          <w:marRight w:val="0"/>
          <w:marTop w:val="0"/>
          <w:marBottom w:val="0"/>
          <w:divBdr>
            <w:top w:val="none" w:sz="0" w:space="0" w:color="auto"/>
            <w:left w:val="none" w:sz="0" w:space="0" w:color="auto"/>
            <w:bottom w:val="none" w:sz="0" w:space="0" w:color="auto"/>
            <w:right w:val="none" w:sz="0" w:space="0" w:color="auto"/>
          </w:divBdr>
          <w:divsChild>
            <w:div w:id="14091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5780">
      <w:bodyDiv w:val="1"/>
      <w:marLeft w:val="0"/>
      <w:marRight w:val="0"/>
      <w:marTop w:val="0"/>
      <w:marBottom w:val="0"/>
      <w:divBdr>
        <w:top w:val="none" w:sz="0" w:space="0" w:color="auto"/>
        <w:left w:val="none" w:sz="0" w:space="0" w:color="auto"/>
        <w:bottom w:val="none" w:sz="0" w:space="0" w:color="auto"/>
        <w:right w:val="none" w:sz="0" w:space="0" w:color="auto"/>
      </w:divBdr>
    </w:div>
    <w:div w:id="1748645823">
      <w:bodyDiv w:val="1"/>
      <w:marLeft w:val="0"/>
      <w:marRight w:val="0"/>
      <w:marTop w:val="0"/>
      <w:marBottom w:val="0"/>
      <w:divBdr>
        <w:top w:val="none" w:sz="0" w:space="0" w:color="auto"/>
        <w:left w:val="none" w:sz="0" w:space="0" w:color="auto"/>
        <w:bottom w:val="none" w:sz="0" w:space="0" w:color="auto"/>
        <w:right w:val="none" w:sz="0" w:space="0" w:color="auto"/>
      </w:divBdr>
    </w:div>
    <w:div w:id="1958560271">
      <w:bodyDiv w:val="1"/>
      <w:marLeft w:val="0"/>
      <w:marRight w:val="0"/>
      <w:marTop w:val="0"/>
      <w:marBottom w:val="0"/>
      <w:divBdr>
        <w:top w:val="none" w:sz="0" w:space="0" w:color="auto"/>
        <w:left w:val="none" w:sz="0" w:space="0" w:color="auto"/>
        <w:bottom w:val="none" w:sz="0" w:space="0" w:color="auto"/>
        <w:right w:val="none" w:sz="0" w:space="0" w:color="auto"/>
      </w:divBdr>
      <w:divsChild>
        <w:div w:id="986010963">
          <w:marLeft w:val="0"/>
          <w:marRight w:val="0"/>
          <w:marTop w:val="0"/>
          <w:marBottom w:val="0"/>
          <w:divBdr>
            <w:top w:val="none" w:sz="0" w:space="0" w:color="auto"/>
            <w:left w:val="none" w:sz="0" w:space="0" w:color="auto"/>
            <w:bottom w:val="none" w:sz="0" w:space="0" w:color="auto"/>
            <w:right w:val="none" w:sz="0" w:space="0" w:color="auto"/>
          </w:divBdr>
          <w:divsChild>
            <w:div w:id="439567766">
              <w:marLeft w:val="104"/>
              <w:marRight w:val="104"/>
              <w:marTop w:val="0"/>
              <w:marBottom w:val="0"/>
              <w:divBdr>
                <w:top w:val="none" w:sz="0" w:space="0" w:color="auto"/>
                <w:left w:val="none" w:sz="0" w:space="0" w:color="auto"/>
                <w:bottom w:val="none" w:sz="0" w:space="0" w:color="auto"/>
                <w:right w:val="none" w:sz="0" w:space="0" w:color="auto"/>
              </w:divBdr>
              <w:divsChild>
                <w:div w:id="1346058031">
                  <w:marLeft w:val="104"/>
                  <w:marRight w:val="104"/>
                  <w:marTop w:val="0"/>
                  <w:marBottom w:val="0"/>
                  <w:divBdr>
                    <w:top w:val="none" w:sz="0" w:space="0" w:color="auto"/>
                    <w:left w:val="none" w:sz="0" w:space="0" w:color="auto"/>
                    <w:bottom w:val="none" w:sz="0" w:space="0" w:color="auto"/>
                    <w:right w:val="none" w:sz="0" w:space="0" w:color="auto"/>
                  </w:divBdr>
                  <w:divsChild>
                    <w:div w:id="317226922">
                      <w:marLeft w:val="0"/>
                      <w:marRight w:val="0"/>
                      <w:marTop w:val="0"/>
                      <w:marBottom w:val="0"/>
                      <w:divBdr>
                        <w:top w:val="none" w:sz="0" w:space="0" w:color="auto"/>
                        <w:left w:val="none" w:sz="0" w:space="0" w:color="auto"/>
                        <w:bottom w:val="none" w:sz="0" w:space="0" w:color="auto"/>
                        <w:right w:val="none" w:sz="0" w:space="0" w:color="auto"/>
                      </w:divBdr>
                      <w:divsChild>
                        <w:div w:id="2076196662">
                          <w:marLeft w:val="0"/>
                          <w:marRight w:val="0"/>
                          <w:marTop w:val="0"/>
                          <w:marBottom w:val="0"/>
                          <w:divBdr>
                            <w:top w:val="none" w:sz="0" w:space="0" w:color="auto"/>
                            <w:left w:val="none" w:sz="0" w:space="0" w:color="auto"/>
                            <w:bottom w:val="none" w:sz="0" w:space="0" w:color="auto"/>
                            <w:right w:val="none" w:sz="0" w:space="0" w:color="auto"/>
                          </w:divBdr>
                          <w:divsChild>
                            <w:div w:id="958991017">
                              <w:marLeft w:val="0"/>
                              <w:marRight w:val="0"/>
                              <w:marTop w:val="0"/>
                              <w:marBottom w:val="0"/>
                              <w:divBdr>
                                <w:top w:val="none" w:sz="0" w:space="0" w:color="auto"/>
                                <w:left w:val="none" w:sz="0" w:space="0" w:color="auto"/>
                                <w:bottom w:val="none" w:sz="0" w:space="0" w:color="auto"/>
                                <w:right w:val="none" w:sz="0" w:space="0" w:color="auto"/>
                              </w:divBdr>
                              <w:divsChild>
                                <w:div w:id="1748576904">
                                  <w:marLeft w:val="0"/>
                                  <w:marRight w:val="0"/>
                                  <w:marTop w:val="0"/>
                                  <w:marBottom w:val="0"/>
                                  <w:divBdr>
                                    <w:top w:val="none" w:sz="0" w:space="0" w:color="auto"/>
                                    <w:left w:val="none" w:sz="0" w:space="0" w:color="auto"/>
                                    <w:bottom w:val="none" w:sz="0" w:space="0" w:color="auto"/>
                                    <w:right w:val="none" w:sz="0" w:space="0" w:color="auto"/>
                                  </w:divBdr>
                                  <w:divsChild>
                                    <w:div w:id="8336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1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mead@education.wisc.edu" TargetMode="External"/><Relationship Id="rId20" Type="http://schemas.openxmlformats.org/officeDocument/2006/relationships/hyperlink" Target="https://www.npr.org/sections/ed/2017/06/07/531783226/asked-about-discrimination-betsy-devos-said-this-14-times" TargetMode="External"/><Relationship Id="rId21" Type="http://schemas.openxmlformats.org/officeDocument/2006/relationships/hyperlink" Target="https://edincmovie.com/" TargetMode="External"/><Relationship Id="rId22" Type="http://schemas.openxmlformats.org/officeDocument/2006/relationships/hyperlink" Target="https://www.youtube.com/watch?v=vESXfvSt5To"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cf.org/content/report/advancing-intentional-equity-charter-schools/" TargetMode="External"/><Relationship Id="rId11" Type="http://schemas.openxmlformats.org/officeDocument/2006/relationships/hyperlink" Target="http://nepc.colorado.edu/publication/privatization" TargetMode="External"/><Relationship Id="rId12" Type="http://schemas.openxmlformats.org/officeDocument/2006/relationships/hyperlink" Target="http://nepc.colorado.edu/thinktank/review-charter-expansion" TargetMode="External"/><Relationship Id="rId13" Type="http://schemas.openxmlformats.org/officeDocument/2006/relationships/hyperlink" Target="http://nepc.colorado.edu/thinktank/review-why-the-gap" TargetMode="External"/><Relationship Id="rId14" Type="http://schemas.openxmlformats.org/officeDocument/2006/relationships/hyperlink" Target="https://nepc.colorado.edu/publication/chartering-equity" TargetMode="External"/><Relationship Id="rId15" Type="http://schemas.openxmlformats.org/officeDocument/2006/relationships/hyperlink" Target="https://nepc.colorado.edu/publication/chartering-equity" TargetMode="External"/><Relationship Id="rId16" Type="http://schemas.openxmlformats.org/officeDocument/2006/relationships/hyperlink" Target="http://www.greatlakescenter.org/School_Choice.php" TargetMode="External"/><Relationship Id="rId17" Type="http://schemas.openxmlformats.org/officeDocument/2006/relationships/hyperlink" Target="http://www.uscharterschools.org/cs/spedp/print/uscs_docs/spedp/reports.htm" TargetMode="External"/><Relationship Id="rId18" Type="http://schemas.openxmlformats.org/officeDocument/2006/relationships/hyperlink" Target="https://www.tcrecord.org/Home.asp" TargetMode="External"/><Relationship Id="rId19" Type="http://schemas.openxmlformats.org/officeDocument/2006/relationships/hyperlink" Target="https://www.oxfordhandbooks.com/view/10.1093/oxfordhb/9780190697402.001.0001/oxfordhb-9780190697402-e-3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9D23-3580-8749-B9FB-4E88CCB9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10208</Words>
  <Characters>58186</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Julie Fisher Mead</vt:lpstr>
    </vt:vector>
  </TitlesOfParts>
  <Company>uwm-soe</Company>
  <LinksUpToDate>false</LinksUpToDate>
  <CharactersWithSpaces>68258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Fisher Mead</dc:title>
  <dc:subject/>
  <dc:creator>Julie Mead</dc:creator>
  <cp:keywords/>
  <dc:description/>
  <cp:lastModifiedBy>JULIE MEAD</cp:lastModifiedBy>
  <cp:revision>3</cp:revision>
  <cp:lastPrinted>2019-03-14T19:13:00Z</cp:lastPrinted>
  <dcterms:created xsi:type="dcterms:W3CDTF">2020-07-20T19:51:00Z</dcterms:created>
  <dcterms:modified xsi:type="dcterms:W3CDTF">2020-07-20T20:04:00Z</dcterms:modified>
</cp:coreProperties>
</file>